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lang w:val="en-US" w:eastAsia="zh-CN"/>
        </w:rPr>
        <w:t>附件</w:t>
      </w:r>
      <w:r>
        <w:rPr>
          <w:rFonts w:hint="eastAsia" w:ascii="黑体" w:hAnsi="黑体" w:eastAsia="黑体" w:cs="黑体"/>
          <w:sz w:val="32"/>
          <w:szCs w:val="32"/>
          <w:lang w:val="en-US" w:eastAsia="zh-CN"/>
        </w:rPr>
        <w:t>1</w:t>
      </w:r>
    </w:p>
    <w:p>
      <w:pPr>
        <w:jc w:val="center"/>
        <w:rPr>
          <w:rFonts w:hint="eastAsia" w:ascii="黑体" w:hAnsi="黑体" w:eastAsia="黑体" w:cs="黑体"/>
          <w:sz w:val="44"/>
          <w:szCs w:val="44"/>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药品再注册真实性承诺书</w:t>
      </w:r>
    </w:p>
    <w:p>
      <w:pPr>
        <w:jc w:val="center"/>
        <w:rPr>
          <w:rFonts w:hint="eastAsia" w:ascii="黑体" w:hAnsi="黑体" w:eastAsia="黑体" w:cs="黑体"/>
          <w:sz w:val="44"/>
          <w:szCs w:val="44"/>
          <w:lang w:val="en-US" w:eastAsia="zh-CN"/>
        </w:rPr>
      </w:pPr>
    </w:p>
    <w:p>
      <w:pPr>
        <w:rPr>
          <w:rFonts w:hint="default"/>
        </w:rPr>
      </w:pPr>
      <w:r>
        <w:rPr>
          <w:rFonts w:hint="default"/>
          <w:lang w:val="en-US" w:eastAsia="zh-CN"/>
        </w:rPr>
        <w:t xml:space="preserve"> </w:t>
      </w:r>
    </w:p>
    <w:p>
      <w:pPr>
        <w:ind w:firstLine="640" w:firstLineChars="200"/>
        <w:rPr>
          <w:rFonts w:hint="eastAsia" w:ascii="仿宋_GB2312" w:hAnsi="仿宋_GB2312" w:eastAsia="仿宋_GB2312" w:cs="仿宋_GB2312"/>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731520</wp:posOffset>
                </wp:positionV>
                <wp:extent cx="1253490" cy="13970"/>
                <wp:effectExtent l="0" t="4445" r="11430" b="12065"/>
                <wp:wrapNone/>
                <wp:docPr id="4" name="直接连接符 4"/>
                <wp:cNvGraphicFramePr/>
                <a:graphic xmlns:a="http://schemas.openxmlformats.org/drawingml/2006/main">
                  <a:graphicData uri="http://schemas.microsoft.com/office/word/2010/wordprocessingShape">
                    <wps:wsp>
                      <wps:cNvCnPr/>
                      <wps:spPr>
                        <a:xfrm flipV="1">
                          <a:off x="1172210" y="3429000"/>
                          <a:ext cx="1253490" cy="139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2.3pt;margin-top:57.6pt;height:1.1pt;width:98.7pt;z-index:251659264;mso-width-relative:page;mso-height-relative:page;" filled="f" stroked="t" coordsize="21600,21600" o:gfxdata="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0GuqNYAAAAJAQAADwAA&#10;AAAAAAABACAAAAAiAAAAZHJzL2Rvd25yZXYueG1sUEsBAhQAFAAAAAgAh07iQC+/L+rfAQAAfQMA&#10;AA4AAAAAAAAAAQAgAAAAJQEAAGRycy9lMm9Eb2MueG1sUEsFBgAAAAAGAAYAWQEAAHYFAAAAAA==&#10;">
                <v:fill on="f" focussize="0,0"/>
                <v:stroke weight="0.5pt" color="#000000 [3200]" miterlimit="8" joinstyle="miter"/>
                <v:imagedata o:title=""/>
                <o:lock v:ext="edit" aspectratio="f"/>
              </v:line>
            </w:pict>
          </mc:Fallback>
        </mc:AlternateContent>
      </w:r>
      <w:r>
        <w:rPr>
          <w:sz w:val="32"/>
        </w:rPr>
        <mc:AlternateContent>
          <mc:Choice Requires="wps">
            <w:drawing>
              <wp:anchor distT="0" distB="0" distL="114300" distR="114300" simplePos="0" relativeHeight="251658240" behindDoc="0" locked="0" layoutInCell="1" allowOverlap="1">
                <wp:simplePos x="0" y="0"/>
                <wp:positionH relativeFrom="column">
                  <wp:posOffset>1206500</wp:posOffset>
                </wp:positionH>
                <wp:positionV relativeFrom="paragraph">
                  <wp:posOffset>316230</wp:posOffset>
                </wp:positionV>
                <wp:extent cx="3976370" cy="6985"/>
                <wp:effectExtent l="0" t="0" r="0" b="0"/>
                <wp:wrapNone/>
                <wp:docPr id="3" name="直接连接符 3"/>
                <wp:cNvGraphicFramePr/>
                <a:graphic xmlns:a="http://schemas.openxmlformats.org/drawingml/2006/main">
                  <a:graphicData uri="http://schemas.microsoft.com/office/word/2010/wordprocessingShape">
                    <wps:wsp>
                      <wps:cNvCnPr/>
                      <wps:spPr>
                        <a:xfrm flipV="1">
                          <a:off x="2363470" y="2992755"/>
                          <a:ext cx="397637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95pt;margin-top:24.9pt;height:0.55pt;width:313.1pt;z-index:251658240;mso-width-relative:page;mso-height-relative:page;" filled="f" stroked="t" coordsize="21600,21600" o:gfxdata="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OdE50dcAAAAJAQAADwAA&#10;AAAAAAABACAAAAAiAAAAZHJzL2Rvd25yZXYueG1sUEsBAhQAFAAAAAgAh07iQH/P0mbeAQAAfAMA&#10;AA4AAAAAAAAAAQAgAAAAJgEAAGRycy9lMm9Eb2MueG1sUEsFBgAAAAAGAAYAWQEAAHYFA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32"/>
          <w:szCs w:val="32"/>
          <w:lang w:val="en-US" w:eastAsia="zh-CN"/>
        </w:rPr>
        <w:t>1.所提供                              （药品名称、批准文号）药品再注册申报资料均真实、完整、一致。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2.对提供的该品种药品再注册申报资料引起的一切法律后果承担法律责任。</w:t>
      </w:r>
      <w:bookmarkStart w:id="0" w:name="_GoBack"/>
      <w:bookmarkEnd w:id="0"/>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药品生产企业法人代表或授权人签字：</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企业盖章</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年   月   日</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D2BC3"/>
    <w:rsid w:val="27DD2BC3"/>
    <w:rsid w:val="7D580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2025-01-21T07:47:00Z</dcterms:created>
  <dc:creator>田野</dc:creator>
  <cp:lastModifiedBy>田野</cp:lastModifiedBy>
  <dcterms:modified xsi:type="dcterms:W3CDTF">2025-01-21T07:51:36Z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