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DBFF7">
      <w:pPr>
        <w:tabs>
          <w:tab w:val="left" w:pos="4111"/>
        </w:tabs>
        <w:snapToGrid w:val="0"/>
        <w:spacing w:beforeLines="0" w:afterLines="0" w:line="570" w:lineRule="exact"/>
        <w:rPr>
          <w:rFonts w:hint="eastAsia" w:ascii="宋体" w:hAnsi="宋体" w:eastAsia="方正黑体_GBK"/>
          <w:kern w:val="0"/>
          <w:sz w:val="32"/>
          <w:szCs w:val="32"/>
        </w:rPr>
      </w:pPr>
      <w:r>
        <w:rPr>
          <w:rFonts w:hint="eastAsia" w:ascii="宋体" w:hAnsi="宋体" w:eastAsia="方正黑体_GBK" w:cs="方正黑体_GBK"/>
          <w:bCs/>
          <w:kern w:val="0"/>
          <w:sz w:val="32"/>
          <w:szCs w:val="32"/>
        </w:rPr>
        <w:t>附件</w:t>
      </w:r>
      <w:r>
        <w:rPr>
          <w:rFonts w:hint="eastAsia" w:ascii="宋体" w:hAnsi="宋体" w:eastAsia="方正黑体_GBK" w:cs="方正黑体_GBK"/>
          <w:kern w:val="0"/>
          <w:sz w:val="32"/>
          <w:szCs w:val="32"/>
        </w:rPr>
        <w:t>3</w:t>
      </w:r>
    </w:p>
    <w:p w14:paraId="16EA7BBF">
      <w:pPr>
        <w:tabs>
          <w:tab w:val="left" w:pos="4111"/>
        </w:tabs>
        <w:snapToGrid w:val="0"/>
        <w:spacing w:beforeLines="0" w:afterLines="0" w:line="570" w:lineRule="exact"/>
        <w:jc w:val="center"/>
        <w:rPr>
          <w:rFonts w:hint="eastAsia" w:ascii="宋体" w:hAnsi="宋体" w:eastAsia="方正小标宋_GBK"/>
          <w:b/>
          <w:bCs/>
          <w:kern w:val="0"/>
          <w:sz w:val="36"/>
          <w:szCs w:val="36"/>
        </w:rPr>
      </w:pPr>
      <w:r>
        <w:rPr>
          <w:rFonts w:hint="eastAsia" w:ascii="宋体" w:hAnsi="宋体" w:eastAsia="方正小标宋_GBK"/>
          <w:b/>
          <w:bCs/>
          <w:kern w:val="0"/>
          <w:sz w:val="36"/>
          <w:szCs w:val="36"/>
        </w:rPr>
        <w:t>云南省职业健康检查机构申请备案</w:t>
      </w:r>
    </w:p>
    <w:p w14:paraId="70AF476F">
      <w:pPr>
        <w:tabs>
          <w:tab w:val="left" w:pos="4111"/>
        </w:tabs>
        <w:snapToGrid w:val="0"/>
        <w:spacing w:beforeLines="0" w:after="0" w:afterLines="0" w:line="570" w:lineRule="exact"/>
        <w:jc w:val="center"/>
        <w:rPr>
          <w:rFonts w:hint="eastAsia" w:ascii="宋体" w:hAnsi="宋体" w:eastAsia="方正小标宋_GBK"/>
          <w:b/>
          <w:bCs/>
          <w:kern w:val="0"/>
          <w:sz w:val="36"/>
          <w:szCs w:val="36"/>
        </w:rPr>
      </w:pPr>
      <w:r>
        <w:rPr>
          <w:rFonts w:hint="eastAsia" w:ascii="宋体" w:hAnsi="宋体" w:eastAsia="方正小标宋_GBK"/>
          <w:b/>
          <w:bCs/>
          <w:kern w:val="0"/>
          <w:sz w:val="36"/>
          <w:szCs w:val="36"/>
        </w:rPr>
        <w:t>质量管理制度条件要求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7170"/>
      </w:tblGrid>
      <w:tr w14:paraId="46E3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52" w:type="dxa"/>
            <w:noWrap w:val="0"/>
            <w:vAlign w:val="center"/>
          </w:tcPr>
          <w:p w14:paraId="1C06ADD0">
            <w:pPr>
              <w:tabs>
                <w:tab w:val="left" w:pos="4111"/>
              </w:tabs>
              <w:snapToGrid w:val="0"/>
              <w:spacing w:beforeLines="0" w:afterLines="0" w:line="360" w:lineRule="exact"/>
              <w:jc w:val="center"/>
              <w:rPr>
                <w:rFonts w:ascii="宋体" w:hAnsi="宋体" w:eastAsia="方正仿宋_GBK"/>
                <w:bCs/>
                <w:kern w:val="0"/>
                <w:szCs w:val="21"/>
              </w:rPr>
            </w:pPr>
            <w:r>
              <w:rPr>
                <w:rFonts w:hint="eastAsia" w:ascii="宋体" w:hAnsi="宋体" w:eastAsia="方正仿宋_GBK"/>
                <w:bCs/>
                <w:kern w:val="0"/>
                <w:szCs w:val="21"/>
              </w:rPr>
              <w:t>序号</w:t>
            </w:r>
          </w:p>
        </w:tc>
        <w:tc>
          <w:tcPr>
            <w:tcW w:w="7170" w:type="dxa"/>
            <w:noWrap w:val="0"/>
            <w:vAlign w:val="center"/>
          </w:tcPr>
          <w:p w14:paraId="57F48A06">
            <w:pPr>
              <w:tabs>
                <w:tab w:val="left" w:pos="4111"/>
              </w:tabs>
              <w:snapToGrid w:val="0"/>
              <w:spacing w:beforeLines="0" w:afterLines="0" w:line="360" w:lineRule="exact"/>
              <w:jc w:val="center"/>
              <w:rPr>
                <w:rFonts w:hint="eastAsia" w:ascii="宋体" w:hAnsi="宋体" w:eastAsia="方正仿宋_GBK"/>
                <w:bCs/>
                <w:kern w:val="0"/>
                <w:szCs w:val="21"/>
              </w:rPr>
            </w:pPr>
            <w:r>
              <w:rPr>
                <w:rFonts w:hint="eastAsia" w:ascii="宋体" w:hAnsi="宋体" w:eastAsia="方正仿宋_GBK"/>
                <w:bCs/>
                <w:kern w:val="0"/>
                <w:szCs w:val="21"/>
              </w:rPr>
              <w:t>条件要求</w:t>
            </w:r>
          </w:p>
        </w:tc>
      </w:tr>
      <w:tr w14:paraId="3D3E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52" w:type="dxa"/>
            <w:noWrap w:val="0"/>
            <w:vAlign w:val="center"/>
          </w:tcPr>
          <w:p w14:paraId="185D0A60">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1</w:t>
            </w:r>
          </w:p>
        </w:tc>
        <w:tc>
          <w:tcPr>
            <w:tcW w:w="7170" w:type="dxa"/>
            <w:noWrap w:val="0"/>
            <w:vAlign w:val="center"/>
          </w:tcPr>
          <w:p w14:paraId="0D331001">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质量管理体系文件（包括质量方针、组织机构、部门设置及职能、人员岗位职责、工作流程图、人员一览表、主检医师、质量负责人任命书）</w:t>
            </w:r>
          </w:p>
        </w:tc>
      </w:tr>
      <w:tr w14:paraId="41B8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52" w:type="dxa"/>
            <w:noWrap w:val="0"/>
            <w:vAlign w:val="center"/>
          </w:tcPr>
          <w:p w14:paraId="4B5194A5">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2</w:t>
            </w:r>
          </w:p>
        </w:tc>
        <w:tc>
          <w:tcPr>
            <w:tcW w:w="7170" w:type="dxa"/>
            <w:noWrap w:val="0"/>
            <w:vAlign w:val="center"/>
          </w:tcPr>
          <w:p w14:paraId="588DA048">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职业健康检查相关的法律法规、规则、规范性文件及技术标准一览表</w:t>
            </w:r>
          </w:p>
        </w:tc>
      </w:tr>
      <w:tr w14:paraId="160C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52" w:type="dxa"/>
            <w:noWrap w:val="0"/>
            <w:vAlign w:val="center"/>
          </w:tcPr>
          <w:p w14:paraId="48C6497E">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3</w:t>
            </w:r>
          </w:p>
        </w:tc>
        <w:tc>
          <w:tcPr>
            <w:tcW w:w="7170" w:type="dxa"/>
            <w:noWrap w:val="0"/>
            <w:vAlign w:val="center"/>
          </w:tcPr>
          <w:p w14:paraId="557CC5F8">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职业健康检查的委托协议签署规程</w:t>
            </w:r>
          </w:p>
        </w:tc>
      </w:tr>
      <w:tr w14:paraId="2461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52" w:type="dxa"/>
            <w:noWrap w:val="0"/>
            <w:vAlign w:val="center"/>
          </w:tcPr>
          <w:p w14:paraId="25BEF679">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4</w:t>
            </w:r>
          </w:p>
        </w:tc>
        <w:tc>
          <w:tcPr>
            <w:tcW w:w="7170" w:type="dxa"/>
            <w:noWrap w:val="0"/>
            <w:vAlign w:val="center"/>
          </w:tcPr>
          <w:p w14:paraId="2C72206B">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职业健康检查工作程序（含外出职业健康检查）</w:t>
            </w:r>
          </w:p>
        </w:tc>
      </w:tr>
      <w:tr w14:paraId="38D6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52" w:type="dxa"/>
            <w:noWrap w:val="0"/>
            <w:vAlign w:val="center"/>
          </w:tcPr>
          <w:p w14:paraId="38517DEC">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5</w:t>
            </w:r>
          </w:p>
        </w:tc>
        <w:tc>
          <w:tcPr>
            <w:tcW w:w="7170" w:type="dxa"/>
            <w:noWrap w:val="0"/>
            <w:vAlign w:val="center"/>
          </w:tcPr>
          <w:p w14:paraId="73F84F6B">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职业健康检查质量控制程序</w:t>
            </w:r>
          </w:p>
        </w:tc>
      </w:tr>
      <w:tr w14:paraId="60B4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52" w:type="dxa"/>
            <w:noWrap w:val="0"/>
            <w:vAlign w:val="center"/>
          </w:tcPr>
          <w:p w14:paraId="66DF2DC9">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6</w:t>
            </w:r>
          </w:p>
        </w:tc>
        <w:tc>
          <w:tcPr>
            <w:tcW w:w="7170" w:type="dxa"/>
            <w:noWrap w:val="0"/>
            <w:vAlign w:val="center"/>
          </w:tcPr>
          <w:p w14:paraId="010C4208">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职业健康检查报告审核签发程序</w:t>
            </w:r>
          </w:p>
        </w:tc>
      </w:tr>
      <w:tr w14:paraId="43D6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52" w:type="dxa"/>
            <w:noWrap w:val="0"/>
            <w:vAlign w:val="center"/>
          </w:tcPr>
          <w:p w14:paraId="2333CDB5">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7</w:t>
            </w:r>
          </w:p>
        </w:tc>
        <w:tc>
          <w:tcPr>
            <w:tcW w:w="7170" w:type="dxa"/>
            <w:noWrap w:val="0"/>
            <w:vAlign w:val="center"/>
          </w:tcPr>
          <w:p w14:paraId="2A520992">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职业健康检查档案管理程序</w:t>
            </w:r>
          </w:p>
        </w:tc>
      </w:tr>
      <w:tr w14:paraId="2A79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52" w:type="dxa"/>
            <w:noWrap w:val="0"/>
            <w:vAlign w:val="center"/>
          </w:tcPr>
          <w:p w14:paraId="3F6731B6">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8</w:t>
            </w:r>
          </w:p>
        </w:tc>
        <w:tc>
          <w:tcPr>
            <w:tcW w:w="7170" w:type="dxa"/>
            <w:noWrap w:val="0"/>
            <w:vAlign w:val="center"/>
          </w:tcPr>
          <w:p w14:paraId="654574D0">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疑似职业病、职业禁忌症以及职业健康监护网络直报及报告程序</w:t>
            </w:r>
          </w:p>
        </w:tc>
      </w:tr>
      <w:tr w14:paraId="4A9F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52" w:type="dxa"/>
            <w:noWrap w:val="0"/>
            <w:vAlign w:val="center"/>
          </w:tcPr>
          <w:p w14:paraId="1F289A13">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9</w:t>
            </w:r>
          </w:p>
        </w:tc>
        <w:tc>
          <w:tcPr>
            <w:tcW w:w="7170" w:type="dxa"/>
            <w:noWrap w:val="0"/>
            <w:vAlign w:val="center"/>
          </w:tcPr>
          <w:p w14:paraId="7CA3732E">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仪器设备使用管理程序</w:t>
            </w:r>
          </w:p>
        </w:tc>
      </w:tr>
      <w:tr w14:paraId="2342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52" w:type="dxa"/>
            <w:noWrap w:val="0"/>
            <w:vAlign w:val="center"/>
          </w:tcPr>
          <w:p w14:paraId="263C6824">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10</w:t>
            </w:r>
          </w:p>
        </w:tc>
        <w:tc>
          <w:tcPr>
            <w:tcW w:w="7170" w:type="dxa"/>
            <w:noWrap w:val="0"/>
            <w:vAlign w:val="center"/>
          </w:tcPr>
          <w:p w14:paraId="4E0223A6">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人员培训及医学继续教育管理规程</w:t>
            </w:r>
          </w:p>
        </w:tc>
      </w:tr>
      <w:tr w14:paraId="5083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52" w:type="dxa"/>
            <w:noWrap w:val="0"/>
            <w:vAlign w:val="center"/>
          </w:tcPr>
          <w:p w14:paraId="7084F09A">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11</w:t>
            </w:r>
          </w:p>
        </w:tc>
        <w:tc>
          <w:tcPr>
            <w:tcW w:w="7170" w:type="dxa"/>
            <w:noWrap w:val="0"/>
            <w:vAlign w:val="center"/>
          </w:tcPr>
          <w:p w14:paraId="0F7B1F1F">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专用章使用管理规程</w:t>
            </w:r>
          </w:p>
        </w:tc>
      </w:tr>
      <w:tr w14:paraId="353C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52" w:type="dxa"/>
            <w:noWrap w:val="0"/>
            <w:vAlign w:val="center"/>
          </w:tcPr>
          <w:p w14:paraId="4B5E030D">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12</w:t>
            </w:r>
          </w:p>
        </w:tc>
        <w:tc>
          <w:tcPr>
            <w:tcW w:w="7170" w:type="dxa"/>
            <w:noWrap w:val="0"/>
            <w:vAlign w:val="center"/>
          </w:tcPr>
          <w:p w14:paraId="43B2FF13">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安全管理规程</w:t>
            </w:r>
          </w:p>
        </w:tc>
      </w:tr>
      <w:tr w14:paraId="172D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52" w:type="dxa"/>
            <w:noWrap w:val="0"/>
            <w:vAlign w:val="center"/>
          </w:tcPr>
          <w:p w14:paraId="37584358">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13</w:t>
            </w:r>
          </w:p>
        </w:tc>
        <w:tc>
          <w:tcPr>
            <w:tcW w:w="7170" w:type="dxa"/>
            <w:noWrap w:val="0"/>
            <w:vAlign w:val="center"/>
          </w:tcPr>
          <w:p w14:paraId="2E1A6036">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实验室管理规程</w:t>
            </w:r>
          </w:p>
        </w:tc>
      </w:tr>
      <w:tr w14:paraId="1E8D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52" w:type="dxa"/>
            <w:noWrap w:val="0"/>
            <w:vAlign w:val="center"/>
          </w:tcPr>
          <w:p w14:paraId="0ED4F5A6">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14</w:t>
            </w:r>
          </w:p>
        </w:tc>
        <w:tc>
          <w:tcPr>
            <w:tcW w:w="7170" w:type="dxa"/>
            <w:noWrap w:val="0"/>
            <w:vAlign w:val="center"/>
          </w:tcPr>
          <w:p w14:paraId="41823F7C">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放射工作人员职业健康检查规程</w:t>
            </w:r>
          </w:p>
        </w:tc>
      </w:tr>
      <w:tr w14:paraId="2DD1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52" w:type="dxa"/>
            <w:noWrap w:val="0"/>
            <w:vAlign w:val="center"/>
          </w:tcPr>
          <w:p w14:paraId="1D27F44A">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15</w:t>
            </w:r>
          </w:p>
        </w:tc>
        <w:tc>
          <w:tcPr>
            <w:tcW w:w="7170" w:type="dxa"/>
            <w:noWrap w:val="0"/>
            <w:vAlign w:val="center"/>
          </w:tcPr>
          <w:p w14:paraId="3761BEDE">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可根据所开展具体职业健康检查类别制定相关工作规程</w:t>
            </w:r>
          </w:p>
        </w:tc>
      </w:tr>
      <w:tr w14:paraId="5010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52" w:type="dxa"/>
            <w:noWrap w:val="0"/>
            <w:vAlign w:val="center"/>
          </w:tcPr>
          <w:p w14:paraId="2FA30604">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16</w:t>
            </w:r>
          </w:p>
        </w:tc>
        <w:tc>
          <w:tcPr>
            <w:tcW w:w="7170" w:type="dxa"/>
            <w:noWrap w:val="0"/>
            <w:vAlign w:val="center"/>
          </w:tcPr>
          <w:p w14:paraId="336EFFA2">
            <w:pPr>
              <w:tabs>
                <w:tab w:val="left" w:pos="4111"/>
              </w:tabs>
              <w:snapToGrid w:val="0"/>
              <w:spacing w:beforeLines="0" w:afterLines="0" w:line="360" w:lineRule="exact"/>
              <w:rPr>
                <w:rFonts w:ascii="宋体" w:hAnsi="宋体" w:eastAsia="方正仿宋_GBK"/>
                <w:kern w:val="0"/>
                <w:szCs w:val="21"/>
              </w:rPr>
            </w:pPr>
            <w:r>
              <w:rPr>
                <w:rFonts w:hint="eastAsia" w:ascii="宋体" w:hAnsi="宋体" w:eastAsia="方正仿宋_GBK"/>
                <w:kern w:val="0"/>
                <w:szCs w:val="21"/>
              </w:rPr>
              <w:t>职业健康监护记录格式一览表：《疑似职业病报告/告知卡》、《职业禁忌告知卡》、《有毒有害作业职业健康监护报卡》、《企业领取职业健康检查结果签收》、《劳动者领取职业健康检查表签收》、《职业健康检查信息表》、《放射工作人员职业健康检查信息表》、《现场职业卫生学调查表》和《职业健康检查资料汇总表》等</w:t>
            </w:r>
          </w:p>
        </w:tc>
      </w:tr>
    </w:tbl>
    <w:p w14:paraId="5E476265">
      <w:pPr>
        <w:tabs>
          <w:tab w:val="left" w:pos="4111"/>
        </w:tabs>
        <w:snapToGrid w:val="0"/>
        <w:spacing w:beforeLines="0" w:afterLines="0" w:line="360" w:lineRule="exact"/>
        <w:rPr>
          <w:rFonts w:ascii="宋体" w:hAnsi="宋体" w:eastAsia="方正仿宋_GBK"/>
          <w:bCs/>
          <w:kern w:val="0"/>
          <w:szCs w:val="21"/>
        </w:rPr>
      </w:pPr>
      <w:r>
        <w:rPr>
          <w:rFonts w:hint="eastAsia" w:ascii="宋体" w:hAnsi="宋体" w:eastAsia="方正仿宋_GBK"/>
          <w:bCs/>
          <w:kern w:val="0"/>
          <w:szCs w:val="21"/>
        </w:rPr>
        <w:t>注：职业健康检查机构在申请备案时仅提交本单位职业健康检查质量管理制度目录，同时书面作出真实性承诺。</w:t>
      </w:r>
    </w:p>
    <w:p w14:paraId="2FEFE44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96D72"/>
    <w:rsid w:val="0A62328F"/>
    <w:rsid w:val="10CE6E57"/>
    <w:rsid w:val="12786D6D"/>
    <w:rsid w:val="135770E3"/>
    <w:rsid w:val="18295234"/>
    <w:rsid w:val="18C96D72"/>
    <w:rsid w:val="1B3F34AE"/>
    <w:rsid w:val="1DFC28C2"/>
    <w:rsid w:val="1EF91C65"/>
    <w:rsid w:val="326572A7"/>
    <w:rsid w:val="33473F51"/>
    <w:rsid w:val="34F80983"/>
    <w:rsid w:val="3703767C"/>
    <w:rsid w:val="38CA791C"/>
    <w:rsid w:val="450671F5"/>
    <w:rsid w:val="4EC85D58"/>
    <w:rsid w:val="4F2C201C"/>
    <w:rsid w:val="5C5A41B8"/>
    <w:rsid w:val="60CF59DB"/>
    <w:rsid w:val="64E65D7C"/>
    <w:rsid w:val="691A3632"/>
    <w:rsid w:val="69E51513"/>
    <w:rsid w:val="6B595BDD"/>
    <w:rsid w:val="6CE96E46"/>
    <w:rsid w:val="6FBE1FD2"/>
    <w:rsid w:val="736C240E"/>
    <w:rsid w:val="7C6B3778"/>
    <w:rsid w:val="7D6C7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adjustRightInd w:val="0"/>
      <w:snapToGrid w:val="0"/>
      <w:spacing w:before="260" w:after="260" w:line="416" w:lineRule="auto"/>
      <w:jc w:val="left"/>
      <w:outlineLvl w:val="2"/>
    </w:pPr>
    <w:rPr>
      <w:rFonts w:ascii="Tahoma" w:hAnsi="Tahoma" w:eastAsia="微软雅黑" w:cs="Tahoma"/>
      <w:b/>
      <w:bCs/>
      <w:kern w:val="0"/>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云南省林业厅</Company>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2024-12-13T09:45:00Z</dcterms:created>
  <dc:creator>F.K</dc:creator>
  <cp:lastModifiedBy>F.K</cp:lastModifiedBy>
  <dcterms:modified xsi:type="dcterms:W3CDTF">2024-12-13T09:46:01Z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CFA8B5D40DD1444C9C07EA417BFC9FE8_11</vt:lpwstr>
  </property>
</Properties>
</file>