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624BC">
      <w:pPr>
        <w:overflowPunct w:val="0"/>
        <w:autoSpaceDE w:val="0"/>
        <w:autoSpaceDN w:val="0"/>
        <w:spacing w:line="560" w:lineRule="exact"/>
        <w:jc w:val="left"/>
        <w:rPr>
          <w:rFonts w:ascii="黑体" w:hAnsi="仿宋" w:eastAsia="黑体" w:cs="仿宋"/>
          <w:sz w:val="32"/>
          <w:szCs w:val="32"/>
        </w:rPr>
      </w:pPr>
      <w:bookmarkStart w:id="0" w:name="_GoBack"/>
      <w:r>
        <w:rPr>
          <w:rFonts w:hint="eastAsia" w:ascii="黑体" w:hAnsi="仿宋" w:eastAsia="黑体" w:cs="仿宋"/>
          <w:sz w:val="32"/>
          <w:szCs w:val="32"/>
        </w:rPr>
        <w:t>附件2</w:t>
      </w:r>
    </w:p>
    <w:p w14:paraId="05EB5F55">
      <w:pPr>
        <w:pStyle w:val="2"/>
      </w:pPr>
    </w:p>
    <w:p w14:paraId="66FE9105">
      <w:pPr>
        <w:pStyle w:val="3"/>
        <w:ind w:left="0" w:firstLine="0" w:firstLineChars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593725</wp:posOffset>
            </wp:positionV>
            <wp:extent cx="6096000" cy="5175885"/>
            <wp:effectExtent l="0" t="0" r="0" b="0"/>
            <wp:wrapTopAndBottom/>
            <wp:docPr id="1" name="图片 1" descr="流程图终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图终版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17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40"/>
          <w:szCs w:val="40"/>
        </w:rPr>
        <w:t>甘肃省就医费用报销“一件事”办理流程图</w:t>
      </w:r>
    </w:p>
    <w:bookmarkEnd w:id="0"/>
    <w:p w14:paraId="5393F611">
      <w:pPr>
        <w:pStyle w:val="2"/>
      </w:pPr>
    </w:p>
    <w:p w14:paraId="1F0D0E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ZWE3YjViZWM1MWI4NDZkNWZhMzQ4ZGZkOWI4OTIifQ=="/>
  </w:docVars>
  <w:rsids>
    <w:rsidRoot w:val="60805605"/>
    <w:rsid w:val="60805605"/>
    <w:rsid w:val="721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spacing w:line="600" w:lineRule="exact"/>
      <w:ind w:left="1680" w:firstLine="640" w:firstLineChars="200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2024-10-30T02:09:00Z</dcterms:created>
  <dc:creator>DELL</dc:creator>
  <cp:lastModifiedBy>Yonghua</cp:lastModifiedBy>
  <dcterms:modified xsi:type="dcterms:W3CDTF">2024-10-30T02:39:24Z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7DA633856BE04626833845ABC1594D8E_13</vt:lpwstr>
  </property>
</Properties>
</file>