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DFC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附件链接：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"https://yjj.beijing.gov.cn/yjj/zwgk20/zcwj91/543430893/index.html"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4"/>
          <w:rFonts w:hint="eastAsia"/>
          <w:lang w:val="en-US" w:eastAsia="zh-CN"/>
        </w:rPr>
        <w:t>https://yjj.beijing.gov.cn/yjj/zwgk20/zcwj91/543430893/index.html</w:t>
      </w:r>
      <w:r>
        <w:rPr>
          <w:rFonts w:hint="eastAsia"/>
          <w:lang w:val="en-US" w:eastAsia="zh-CN"/>
        </w:rPr>
        <w:fldChar w:fldCharType="end"/>
      </w:r>
    </w:p>
    <w:p w14:paraId="54452E65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yYzJhMmE0NGQxZTIwNDYxYzZkNGNlMmZjZmQ4OWIifQ=="/>
  </w:docVars>
  <w:rsids>
    <w:rsidRoot w:val="00000000"/>
    <w:rsid w:val="69E1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2024-10-31T13:33:58Z</dcterms:created>
  <dc:creator>slosedemon</dc:creator>
  <cp:lastModifiedBy>WPS_1458990455</cp:lastModifiedBy>
  <dcterms:modified xsi:type="dcterms:W3CDTF">2024-10-31T13:34:06Z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008D1FD3FA7D4FBBB7F15237CD15E351_12</vt:lpwstr>
  </property>
</Properties>
</file>