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E231">
      <w:pPr>
        <w:keepNext w:val="0"/>
        <w:keepLines w:val="0"/>
        <w:pageBreakBefore w:val="0"/>
        <w:widowControl w:val="0"/>
        <w:kinsoku/>
        <w:wordWrap/>
        <w:overflowPunct/>
        <w:topLinePunct w:val="0"/>
        <w:autoSpaceDE/>
        <w:autoSpaceDN/>
        <w:bidi w:val="0"/>
        <w:adjustRightInd/>
        <w:snapToGrid/>
        <w:spacing w:line="570" w:lineRule="exact"/>
        <w:ind w:firstLine="0" w:firstLineChars="0"/>
        <w:jc w:val="left"/>
        <w:textAlignment w:val="auto"/>
        <w:outlineLvl w:val="9"/>
        <w:rPr>
          <w:rFonts w:hint="eastAsia" w:ascii="方正黑体_GBK" w:hAnsi="方正黑体_GBK" w:eastAsia="方正黑体_GBK" w:cs="方正黑体_GBK"/>
          <w:b w:val="0"/>
          <w:bCs w:val="0"/>
          <w:kern w:val="2"/>
          <w:sz w:val="32"/>
          <w:szCs w:val="32"/>
          <w:lang w:val="en-US" w:eastAsia="zh-CN" w:bidi="ar"/>
        </w:rPr>
      </w:pPr>
      <w:bookmarkStart w:id="0" w:name="_GoBack"/>
      <w:r>
        <w:rPr>
          <w:rFonts w:hint="eastAsia" w:ascii="方正黑体_GBK" w:hAnsi="方正黑体_GBK" w:eastAsia="方正黑体_GBK" w:cs="方正黑体_GBK"/>
          <w:b w:val="0"/>
          <w:bCs w:val="0"/>
          <w:kern w:val="2"/>
          <w:sz w:val="32"/>
          <w:szCs w:val="32"/>
          <w:lang w:eastAsia="zh-CN" w:bidi="ar"/>
        </w:rPr>
        <w:t>附件</w:t>
      </w:r>
      <w:r>
        <w:rPr>
          <w:rFonts w:hint="eastAsia" w:ascii="方正黑体_GBK" w:hAnsi="方正黑体_GBK" w:eastAsia="方正黑体_GBK" w:cs="方正黑体_GBK"/>
          <w:b w:val="0"/>
          <w:bCs w:val="0"/>
          <w:kern w:val="2"/>
          <w:sz w:val="32"/>
          <w:szCs w:val="32"/>
          <w:lang w:val="en-US" w:eastAsia="zh-CN" w:bidi="ar"/>
        </w:rPr>
        <w:t>3</w:t>
      </w:r>
    </w:p>
    <w:p w14:paraId="1E8C1567">
      <w:pPr>
        <w:keepNext w:val="0"/>
        <w:keepLines w:val="0"/>
        <w:pageBreakBefore w:val="0"/>
        <w:widowControl w:val="0"/>
        <w:kinsoku/>
        <w:wordWrap/>
        <w:overflowPunct/>
        <w:topLinePunct w:val="0"/>
        <w:autoSpaceDE/>
        <w:autoSpaceDN/>
        <w:bidi w:val="0"/>
        <w:adjustRightInd/>
        <w:snapToGrid/>
        <w:spacing w:line="570" w:lineRule="exact"/>
        <w:ind w:firstLine="0" w:firstLineChars="0"/>
        <w:jc w:val="left"/>
        <w:textAlignment w:val="auto"/>
        <w:outlineLvl w:val="9"/>
        <w:rPr>
          <w:rFonts w:hint="eastAsia" w:ascii="方正黑体_GBK" w:hAnsi="方正黑体_GBK" w:eastAsia="方正黑体_GBK" w:cs="方正黑体_GBK"/>
          <w:b w:val="0"/>
          <w:bCs w:val="0"/>
          <w:kern w:val="2"/>
          <w:sz w:val="32"/>
          <w:szCs w:val="32"/>
          <w:lang w:val="en-US" w:eastAsia="zh-CN" w:bidi="ar"/>
        </w:rPr>
      </w:pPr>
    </w:p>
    <w:p w14:paraId="10DDC309">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kern w:val="0"/>
          <w:sz w:val="44"/>
          <w:szCs w:val="44"/>
          <w:lang w:bidi="ar"/>
        </w:rPr>
        <w:t>《</w:t>
      </w:r>
      <w:r>
        <w:rPr>
          <w:rFonts w:hint="eastAsia" w:ascii="方正小标宋_GBK" w:hAnsi="方正小标宋_GBK" w:eastAsia="方正小标宋_GBK" w:cs="方正小标宋_GBK"/>
          <w:b/>
          <w:bCs/>
          <w:kern w:val="0"/>
          <w:sz w:val="44"/>
          <w:szCs w:val="44"/>
          <w:lang w:eastAsia="zh-CN" w:bidi="ar"/>
        </w:rPr>
        <w:t>云南省</w:t>
      </w:r>
      <w:r>
        <w:rPr>
          <w:rFonts w:hint="eastAsia" w:ascii="方正小标宋_GBK" w:hAnsi="方正小标宋_GBK" w:eastAsia="方正小标宋_GBK" w:cs="方正小标宋_GBK"/>
          <w:b/>
          <w:bCs/>
          <w:kern w:val="0"/>
          <w:sz w:val="44"/>
          <w:szCs w:val="44"/>
          <w:lang w:bidi="ar"/>
        </w:rPr>
        <w:t>职业健康检查机构备案管理办法》</w:t>
      </w:r>
      <w:r>
        <w:rPr>
          <w:rFonts w:hint="eastAsia" w:ascii="方正小标宋_GBK" w:hAnsi="方正小标宋_GBK" w:eastAsia="方正小标宋_GBK" w:cs="方正小标宋_GBK"/>
          <w:b/>
          <w:bCs/>
          <w:kern w:val="0"/>
          <w:sz w:val="44"/>
          <w:szCs w:val="44"/>
          <w:lang w:eastAsia="zh-CN" w:bidi="ar"/>
        </w:rPr>
        <w:t>修改说明</w:t>
      </w:r>
    </w:p>
    <w:p w14:paraId="1E4D2F20">
      <w:pPr>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9"/>
        <w:rPr>
          <w:rFonts w:ascii="仿宋_GB2312" w:eastAsia="仿宋_GB2312"/>
          <w:sz w:val="32"/>
          <w:szCs w:val="32"/>
        </w:rPr>
      </w:pPr>
    </w:p>
    <w:p w14:paraId="3E374E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一、修改背景</w:t>
      </w:r>
    </w:p>
    <w:p w14:paraId="16D0FEC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2019年10月21日云南省卫生健康委印发了</w:t>
      </w:r>
      <w:r>
        <w:rPr>
          <w:rFonts w:hint="eastAsia" w:ascii="宋体" w:hAnsi="宋体" w:eastAsia="方正仿宋_GBK" w:cs="方正仿宋_GBK"/>
          <w:sz w:val="32"/>
          <w:szCs w:val="32"/>
          <w:lang w:eastAsia="zh-CN"/>
        </w:rPr>
        <w:t>《云南省职业健康检查机构备案管理办法》（云卫规〔2019〕4号）（以下简称《管理办法》）</w:t>
      </w:r>
      <w:r>
        <w:rPr>
          <w:rFonts w:hint="eastAsia" w:ascii="宋体" w:hAnsi="宋体" w:eastAsia="方正仿宋_GBK" w:cs="方正仿宋_GBK"/>
          <w:sz w:val="32"/>
          <w:szCs w:val="32"/>
          <w:lang w:val="en-US" w:eastAsia="zh-CN"/>
        </w:rPr>
        <w:t>，2019年12月1日起施行。随着经济社会的发展，</w:t>
      </w:r>
      <w:r>
        <w:rPr>
          <w:rFonts w:hint="eastAsia" w:ascii="宋体" w:hAnsi="宋体" w:eastAsia="方正仿宋_GBK" w:cs="方正仿宋_GBK"/>
          <w:sz w:val="32"/>
          <w:szCs w:val="32"/>
          <w:lang w:eastAsia="zh-CN"/>
        </w:rPr>
        <w:t>《管理办法》部分条款已不适应</w:t>
      </w:r>
      <w:r>
        <w:rPr>
          <w:rFonts w:hint="eastAsia" w:ascii="宋体" w:hAnsi="宋体" w:eastAsia="方正仿宋_GBK" w:cs="方正仿宋_GBK"/>
          <w:sz w:val="32"/>
          <w:szCs w:val="32"/>
          <w:lang w:val="en-US" w:eastAsia="zh-CN"/>
        </w:rPr>
        <w:t>用人单位和劳动者对健康检查的</w:t>
      </w:r>
      <w:r>
        <w:rPr>
          <w:rFonts w:hint="eastAsia" w:ascii="宋体" w:hAnsi="宋体" w:eastAsia="方正仿宋_GBK"/>
          <w:color w:val="000000"/>
          <w:sz w:val="32"/>
          <w:szCs w:val="32"/>
          <w:lang w:eastAsia="zh-CN"/>
        </w:rPr>
        <w:t>新要求</w:t>
      </w:r>
      <w:r>
        <w:rPr>
          <w:rFonts w:hint="eastAsia" w:ascii="宋体" w:hAnsi="宋体" w:eastAsia="方正仿宋_GBK"/>
          <w:color w:val="auto"/>
          <w:kern w:val="0"/>
          <w:sz w:val="32"/>
          <w:szCs w:val="32"/>
          <w:lang w:eastAsia="zh-CN"/>
        </w:rPr>
        <w:t>。</w:t>
      </w:r>
      <w:r>
        <w:rPr>
          <w:rFonts w:hint="eastAsia" w:ascii="宋体" w:hAnsi="宋体" w:eastAsia="方正仿宋_GBK" w:cs="方正仿宋_GBK"/>
          <w:sz w:val="32"/>
          <w:szCs w:val="32"/>
          <w:lang w:eastAsia="zh-CN"/>
        </w:rPr>
        <w:t>为</w:t>
      </w:r>
      <w:r>
        <w:rPr>
          <w:rFonts w:hint="eastAsia" w:ascii="宋体" w:hAnsi="宋体" w:eastAsia="方正仿宋_GBK"/>
          <w:color w:val="000000"/>
          <w:spacing w:val="2"/>
          <w:sz w:val="32"/>
          <w:szCs w:val="32"/>
        </w:rPr>
        <w:t>进一步加强我省职业健康检查机构备案工作，</w:t>
      </w:r>
      <w:r>
        <w:rPr>
          <w:rFonts w:hint="eastAsia" w:ascii="宋体" w:hAnsi="宋体" w:eastAsia="方正仿宋_GBK"/>
          <w:color w:val="000000"/>
          <w:spacing w:val="2"/>
          <w:sz w:val="32"/>
          <w:szCs w:val="32"/>
          <w:lang w:eastAsia="zh-CN"/>
        </w:rPr>
        <w:t>提高健康检查机构服务水平，现对</w:t>
      </w:r>
      <w:r>
        <w:rPr>
          <w:rFonts w:hint="eastAsia" w:ascii="宋体" w:hAnsi="宋体" w:eastAsia="方正仿宋_GBK" w:cs="方正仿宋_GBK"/>
          <w:sz w:val="32"/>
          <w:szCs w:val="32"/>
          <w:lang w:eastAsia="zh-CN"/>
        </w:rPr>
        <w:t>《管理办法》进行修改。</w:t>
      </w:r>
    </w:p>
    <w:p w14:paraId="186289D2">
      <w:pPr>
        <w:snapToGrid w:val="0"/>
        <w:spacing w:line="570" w:lineRule="exact"/>
        <w:ind w:left="618"/>
        <w:rPr>
          <w:rFonts w:hint="eastAsia" w:ascii="方正黑体_GBK" w:hAnsi="宋体" w:eastAsia="方正黑体_GBK"/>
          <w:color w:val="000000"/>
          <w:sz w:val="32"/>
          <w:szCs w:val="32"/>
        </w:rPr>
      </w:pPr>
      <w:r>
        <w:rPr>
          <w:rFonts w:hint="default" w:ascii="方正黑体_GBK" w:hAnsi="宋体" w:eastAsia="方正黑体_GBK"/>
          <w:color w:val="000000"/>
          <w:sz w:val="32"/>
          <w:szCs w:val="32"/>
        </w:rPr>
        <w:t>二、主要</w:t>
      </w:r>
      <w:r>
        <w:rPr>
          <w:rFonts w:hint="eastAsia" w:ascii="方正黑体_GBK" w:hAnsi="宋体" w:eastAsia="方正黑体_GBK"/>
          <w:color w:val="000000"/>
          <w:sz w:val="32"/>
          <w:szCs w:val="32"/>
          <w:lang w:eastAsia="zh-CN"/>
        </w:rPr>
        <w:t>修改</w:t>
      </w:r>
      <w:r>
        <w:rPr>
          <w:rFonts w:hint="default" w:ascii="方正黑体_GBK" w:hAnsi="宋体" w:eastAsia="方正黑体_GBK"/>
          <w:color w:val="000000"/>
          <w:sz w:val="32"/>
          <w:szCs w:val="32"/>
        </w:rPr>
        <w:t>内容</w:t>
      </w:r>
    </w:p>
    <w:p w14:paraId="1BF0C665">
      <w:pPr>
        <w:snapToGrid w:val="0"/>
        <w:spacing w:line="570" w:lineRule="exact"/>
        <w:ind w:firstLine="640"/>
        <w:rPr>
          <w:rFonts w:hint="eastAsia" w:ascii="宋体" w:hAnsi="宋体" w:eastAsia="方正仿宋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一</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关于机构备案</w:t>
      </w:r>
      <w:r>
        <w:rPr>
          <w:rFonts w:hint="eastAsia" w:ascii="方正楷体_GBK" w:hAnsi="方正楷体_GBK" w:eastAsia="方正楷体_GBK" w:cs="方正楷体_GBK"/>
          <w:color w:val="000000"/>
          <w:sz w:val="32"/>
          <w:szCs w:val="32"/>
          <w:lang w:eastAsia="zh-CN"/>
        </w:rPr>
        <w:t>条件</w:t>
      </w:r>
      <w:r>
        <w:rPr>
          <w:rFonts w:hint="eastAsia" w:ascii="方正楷体_GBK" w:hAnsi="方正楷体_GBK" w:eastAsia="方正楷体_GBK" w:cs="方正楷体_GBK"/>
          <w:color w:val="000000"/>
          <w:sz w:val="32"/>
          <w:szCs w:val="32"/>
          <w:lang w:eastAsia="zh-CN"/>
        </w:rPr>
        <w:t>。</w:t>
      </w:r>
      <w:r>
        <w:rPr>
          <w:rFonts w:hint="eastAsia" w:ascii="宋体" w:hAnsi="宋体" w:eastAsia="方正仿宋_GBK"/>
          <w:color w:val="000000"/>
          <w:sz w:val="32"/>
          <w:szCs w:val="32"/>
          <w:lang w:eastAsia="zh-CN"/>
        </w:rPr>
        <w:t>国家《关于贯彻落实职业健康检查管理办法的通知》要求要加强机构建设，持续提升能力，严格规范备案管理工作流程，中国疾控中心《重点职业病监测技术方案（</w:t>
      </w:r>
      <w:r>
        <w:rPr>
          <w:rFonts w:hint="eastAsia" w:ascii="宋体" w:hAnsi="宋体" w:eastAsia="方正仿宋_GBK"/>
          <w:color w:val="000000"/>
          <w:sz w:val="32"/>
          <w:szCs w:val="32"/>
          <w:lang w:val="en-US" w:eastAsia="zh-CN"/>
        </w:rPr>
        <w:t>2024年版</w:t>
      </w:r>
      <w:r>
        <w:rPr>
          <w:rFonts w:hint="eastAsia" w:ascii="宋体" w:hAnsi="宋体" w:eastAsia="方正仿宋_GBK"/>
          <w:color w:val="000000"/>
          <w:sz w:val="32"/>
          <w:szCs w:val="32"/>
          <w:lang w:eastAsia="zh-CN"/>
        </w:rPr>
        <w:t>）》中职业健康检查机构质量控制考核有关</w:t>
      </w:r>
      <w:r>
        <w:rPr>
          <w:rFonts w:hint="eastAsia" w:ascii="宋体" w:hAnsi="宋体" w:eastAsia="方正仿宋_GBK"/>
          <w:color w:val="auto"/>
          <w:kern w:val="0"/>
          <w:sz w:val="32"/>
          <w:szCs w:val="32"/>
          <w:lang w:eastAsia="zh-CN"/>
        </w:rPr>
        <w:t>基本配置、人员配置、仪器设备配置、信息报告能力、质量管理体系制度的要求进一步提高</w:t>
      </w:r>
      <w:r>
        <w:rPr>
          <w:rFonts w:hint="eastAsia" w:ascii="宋体" w:hAnsi="宋体" w:eastAsia="方正仿宋_GBK"/>
          <w:color w:val="000000"/>
          <w:sz w:val="32"/>
          <w:szCs w:val="32"/>
          <w:lang w:eastAsia="zh-CN"/>
        </w:rPr>
        <w:t>，原</w:t>
      </w:r>
      <w:r>
        <w:rPr>
          <w:rFonts w:hint="eastAsia" w:ascii="宋体" w:hAnsi="宋体" w:eastAsia="方正仿宋_GBK" w:cs="方正仿宋_GBK"/>
          <w:sz w:val="32"/>
          <w:szCs w:val="32"/>
          <w:lang w:eastAsia="zh-CN"/>
        </w:rPr>
        <w:t>《管理办法》的</w:t>
      </w:r>
      <w:r>
        <w:rPr>
          <w:rFonts w:hint="eastAsia" w:ascii="宋体" w:hAnsi="宋体" w:eastAsia="方正仿宋_GBK"/>
          <w:color w:val="000000"/>
          <w:sz w:val="32"/>
          <w:szCs w:val="32"/>
          <w:lang w:eastAsia="zh-CN"/>
        </w:rPr>
        <w:t>职业健康检查机构</w:t>
      </w:r>
      <w:r>
        <w:rPr>
          <w:rFonts w:hint="eastAsia" w:ascii="宋体" w:hAnsi="宋体" w:eastAsia="方正仿宋_GBK" w:cs="方正仿宋_GBK"/>
          <w:sz w:val="32"/>
          <w:szCs w:val="32"/>
          <w:lang w:eastAsia="zh-CN"/>
        </w:rPr>
        <w:t>备案条件已不能满足质量控制要求</w:t>
      </w:r>
      <w:r>
        <w:rPr>
          <w:rFonts w:hint="eastAsia" w:ascii="宋体" w:hAnsi="宋体" w:eastAsia="方正仿宋_GBK"/>
          <w:color w:val="000000"/>
          <w:sz w:val="32"/>
          <w:szCs w:val="32"/>
          <w:lang w:eastAsia="zh-CN"/>
        </w:rPr>
        <w:t>，因此，对</w:t>
      </w:r>
      <w:r>
        <w:rPr>
          <w:rFonts w:hint="eastAsia" w:ascii="宋体" w:hAnsi="宋体" w:eastAsia="方正仿宋_GBK" w:cs="方正仿宋_GBK"/>
          <w:sz w:val="32"/>
          <w:szCs w:val="32"/>
          <w:lang w:eastAsia="zh-CN"/>
        </w:rPr>
        <w:t>《管理办法》</w:t>
      </w:r>
      <w:r>
        <w:rPr>
          <w:rFonts w:hint="eastAsia" w:ascii="宋体" w:hAnsi="宋体" w:eastAsia="方正仿宋_GBK"/>
          <w:color w:val="000000"/>
          <w:sz w:val="32"/>
          <w:szCs w:val="32"/>
          <w:lang w:eastAsia="zh-CN"/>
        </w:rPr>
        <w:t>备案的有关条件进行了补充完善</w:t>
      </w:r>
      <w:r>
        <w:rPr>
          <w:rFonts w:hint="eastAsia" w:ascii="方正仿宋_GBK" w:hAnsi="方正仿宋_GBK" w:eastAsia="方正仿宋_GBK" w:cs="方正仿宋_GBK"/>
          <w:sz w:val="32"/>
          <w:szCs w:val="32"/>
          <w:lang w:eastAsia="zh-CN"/>
        </w:rPr>
        <w:t>，并增加了</w:t>
      </w:r>
      <w:r>
        <w:rPr>
          <w:rFonts w:hint="eastAsia" w:ascii="宋体" w:hAnsi="宋体" w:eastAsia="方正仿宋_GBK" w:cs="方正仿宋_GBK"/>
          <w:sz w:val="32"/>
          <w:szCs w:val="32"/>
          <w:lang w:eastAsia="zh-CN"/>
        </w:rPr>
        <w:t>备案有效期限，要求机构在有效期届满前的3个月内应向省卫生健康委提交重新备案申请材料，</w:t>
      </w:r>
      <w:r>
        <w:rPr>
          <w:rFonts w:hint="eastAsia" w:ascii="宋体" w:hAnsi="宋体" w:eastAsia="方正仿宋_GBK"/>
          <w:color w:val="000000"/>
          <w:sz w:val="32"/>
          <w:szCs w:val="32"/>
          <w:lang w:eastAsia="zh-CN"/>
        </w:rPr>
        <w:t>加强备案机构对自身服务能力的建设和管理</w:t>
      </w:r>
      <w:r>
        <w:rPr>
          <w:rFonts w:hint="eastAsia" w:ascii="宋体" w:hAnsi="宋体" w:eastAsia="方正仿宋_GBK"/>
          <w:color w:val="000000"/>
          <w:sz w:val="32"/>
          <w:szCs w:val="32"/>
        </w:rPr>
        <w:t>。</w:t>
      </w:r>
    </w:p>
    <w:p w14:paraId="508435FD">
      <w:pPr>
        <w:snapToGrid w:val="0"/>
        <w:spacing w:line="570" w:lineRule="exact"/>
        <w:ind w:firstLine="640"/>
        <w:rPr>
          <w:rFonts w:hint="eastAsia" w:ascii="宋体" w:hAnsi="宋体" w:eastAsia="方正仿宋_GBK" w:cs="方正仿宋_GBK"/>
          <w:color w:val="auto"/>
          <w:sz w:val="32"/>
          <w:szCs w:val="32"/>
          <w:lang w:eastAsia="zh-CN"/>
        </w:rPr>
      </w:pP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关于开展外出服务</w:t>
      </w:r>
      <w:r>
        <w:rPr>
          <w:rFonts w:hint="eastAsia" w:ascii="方正楷体_GBK" w:hAnsi="方正楷体_GBK" w:eastAsia="方正楷体_GBK" w:cs="方正楷体_GBK"/>
          <w:color w:val="000000"/>
          <w:sz w:val="32"/>
          <w:szCs w:val="32"/>
          <w:lang w:eastAsia="zh-CN"/>
        </w:rPr>
        <w:t>。</w:t>
      </w:r>
      <w:r>
        <w:rPr>
          <w:rFonts w:hint="eastAsia" w:ascii="宋体" w:hAnsi="宋体" w:eastAsia="方正仿宋_GBK"/>
          <w:color w:val="000000"/>
          <w:sz w:val="32"/>
          <w:szCs w:val="32"/>
          <w:lang w:eastAsia="zh-CN"/>
        </w:rPr>
        <w:t>按照</w:t>
      </w:r>
      <w:r>
        <w:rPr>
          <w:rFonts w:hint="eastAsia" w:ascii="宋体" w:hAnsi="宋体" w:eastAsia="方正仿宋_GBK"/>
          <w:color w:val="000000"/>
          <w:sz w:val="32"/>
          <w:szCs w:val="32"/>
        </w:rPr>
        <w:t>国家《职业健康检查管理办法》第十六条</w:t>
      </w:r>
      <w:r>
        <w:rPr>
          <w:rFonts w:hint="eastAsia" w:ascii="宋体" w:hAnsi="宋体" w:eastAsia="方正仿宋_GBK"/>
          <w:color w:val="000000"/>
          <w:sz w:val="32"/>
          <w:szCs w:val="32"/>
          <w:lang w:eastAsia="zh-CN"/>
        </w:rPr>
        <w:t>“</w:t>
      </w:r>
      <w:r>
        <w:rPr>
          <w:rFonts w:hint="eastAsia" w:ascii="宋体" w:hAnsi="宋体" w:eastAsia="方正仿宋_GBK"/>
          <w:color w:val="000000"/>
          <w:sz w:val="32"/>
          <w:szCs w:val="32"/>
        </w:rPr>
        <w:t>职业健康检查机构可以在执业登记机关管辖区域内或者省级卫生健康主管部门指定区域内开展外出职业健康检查</w:t>
      </w:r>
      <w:r>
        <w:rPr>
          <w:rFonts w:hint="eastAsia" w:ascii="宋体" w:hAnsi="宋体" w:eastAsia="方正仿宋_GBK"/>
          <w:color w:val="000000"/>
          <w:sz w:val="32"/>
          <w:szCs w:val="32"/>
          <w:lang w:eastAsia="zh-CN"/>
        </w:rPr>
        <w:t>”的规定，省卫生健康委根据机构的申请，指定机构开展外出检查的范围，但一些机构存在因业务需求要多次申请增加或减少外出地点的情形。为减少机构办事次数，服务机构高质量发展，</w:t>
      </w:r>
      <w:r>
        <w:rPr>
          <w:rFonts w:hint="eastAsia" w:ascii="宋体" w:hAnsi="宋体" w:eastAsia="方正仿宋_GBK" w:cs="方正仿宋_GBK"/>
          <w:sz w:val="32"/>
          <w:szCs w:val="32"/>
          <w:lang w:eastAsia="zh-CN"/>
        </w:rPr>
        <w:t>《管理办法》中</w:t>
      </w:r>
      <w:r>
        <w:rPr>
          <w:rFonts w:hint="eastAsia" w:ascii="宋体" w:hAnsi="宋体" w:eastAsia="方正仿宋_GBK"/>
          <w:color w:val="000000"/>
          <w:sz w:val="32"/>
          <w:szCs w:val="32"/>
        </w:rPr>
        <w:t>关于开展外出服务</w:t>
      </w:r>
      <w:r>
        <w:rPr>
          <w:rFonts w:hint="eastAsia" w:ascii="宋体" w:hAnsi="宋体" w:eastAsia="方正仿宋_GBK"/>
          <w:color w:val="000000"/>
          <w:sz w:val="32"/>
          <w:szCs w:val="32"/>
          <w:lang w:eastAsia="zh-CN"/>
        </w:rPr>
        <w:t>内容进行了修改</w:t>
      </w:r>
      <w:r>
        <w:rPr>
          <w:rFonts w:hint="eastAsia" w:ascii="宋体" w:hAnsi="宋体" w:eastAsia="方正仿宋_GBK" w:cs="方正仿宋_GBK"/>
          <w:sz w:val="32"/>
          <w:szCs w:val="32"/>
          <w:lang w:eastAsia="zh-CN"/>
        </w:rPr>
        <w:t>，</w:t>
      </w:r>
      <w:r>
        <w:rPr>
          <w:rFonts w:hint="eastAsia" w:ascii="宋体" w:hAnsi="宋体" w:eastAsia="方正仿宋_GBK"/>
          <w:color w:val="000000"/>
          <w:sz w:val="32"/>
          <w:szCs w:val="32"/>
          <w:lang w:eastAsia="zh-CN"/>
        </w:rPr>
        <w:t>对于</w:t>
      </w:r>
      <w:r>
        <w:rPr>
          <w:rFonts w:hint="eastAsia" w:ascii="宋体" w:hAnsi="宋体" w:eastAsia="方正仿宋_GBK"/>
          <w:color w:val="000000"/>
          <w:kern w:val="0"/>
          <w:sz w:val="32"/>
          <w:szCs w:val="32"/>
        </w:rPr>
        <w:t>综合检查能力</w:t>
      </w:r>
      <w:r>
        <w:rPr>
          <w:rFonts w:hint="eastAsia" w:ascii="宋体" w:hAnsi="宋体" w:eastAsia="方正仿宋_GBK" w:cs="方正仿宋_GBK"/>
          <w:color w:val="auto"/>
          <w:sz w:val="32"/>
          <w:szCs w:val="32"/>
          <w:lang w:eastAsia="zh-CN"/>
        </w:rPr>
        <w:t>较强的机构提出的外出申请</w:t>
      </w:r>
      <w:r>
        <w:rPr>
          <w:rFonts w:hint="eastAsia" w:ascii="宋体" w:hAnsi="宋体" w:eastAsia="方正仿宋_GBK"/>
          <w:color w:val="000000"/>
          <w:sz w:val="32"/>
          <w:szCs w:val="32"/>
          <w:lang w:eastAsia="zh-CN"/>
        </w:rPr>
        <w:t>，省卫生健康委</w:t>
      </w:r>
      <w:r>
        <w:rPr>
          <w:rFonts w:hint="eastAsia" w:ascii="宋体" w:hAnsi="宋体" w:eastAsia="方正仿宋_GBK" w:cs="方正仿宋_GBK"/>
          <w:color w:val="auto"/>
          <w:sz w:val="32"/>
          <w:szCs w:val="32"/>
          <w:lang w:eastAsia="zh-CN"/>
        </w:rPr>
        <w:t>组织专家进行能力核定后，</w:t>
      </w:r>
      <w:r>
        <w:rPr>
          <w:rFonts w:hint="eastAsia" w:ascii="宋体" w:hAnsi="宋体" w:eastAsia="方正仿宋_GBK"/>
          <w:color w:val="000000"/>
          <w:sz w:val="32"/>
          <w:szCs w:val="32"/>
          <w:lang w:eastAsia="zh-CN"/>
        </w:rPr>
        <w:t>将指定机构可以在全省开展</w:t>
      </w:r>
      <w:r>
        <w:rPr>
          <w:rFonts w:hint="eastAsia" w:ascii="宋体" w:hAnsi="宋体" w:eastAsia="方正仿宋_GBK" w:cs="方正仿宋_GBK"/>
          <w:color w:val="auto"/>
          <w:sz w:val="32"/>
          <w:szCs w:val="32"/>
          <w:lang w:eastAsia="zh-CN"/>
        </w:rPr>
        <w:t>外出职业健康检查。</w:t>
      </w:r>
    </w:p>
    <w:p w14:paraId="4BB99ED9">
      <w:pPr>
        <w:snapToGrid w:val="0"/>
        <w:spacing w:line="570" w:lineRule="exact"/>
        <w:ind w:firstLine="640"/>
        <w:rPr>
          <w:rFonts w:hint="eastAsia"/>
          <w:lang w:val="en-US" w:eastAsia="zh-CN"/>
        </w:rPr>
      </w:pP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000000"/>
          <w:sz w:val="32"/>
          <w:szCs w:val="32"/>
          <w:lang w:eastAsia="zh-CN"/>
        </w:rPr>
        <w:t>关于备案注销</w:t>
      </w:r>
      <w:r>
        <w:rPr>
          <w:rFonts w:hint="eastAsia" w:ascii="方正楷体_GBK" w:hAnsi="方正楷体_GBK" w:eastAsia="方正楷体_GBK" w:cs="方正楷体_GBK"/>
          <w:color w:val="000000"/>
          <w:sz w:val="32"/>
          <w:szCs w:val="32"/>
          <w:lang w:eastAsia="zh-CN"/>
        </w:rPr>
        <w:t>。</w:t>
      </w:r>
      <w:r>
        <w:rPr>
          <w:rFonts w:hint="eastAsia" w:ascii="宋体" w:hAnsi="宋体" w:eastAsia="方正仿宋_GBK"/>
          <w:color w:val="000000"/>
          <w:sz w:val="32"/>
          <w:szCs w:val="32"/>
          <w:lang w:eastAsia="zh-CN"/>
        </w:rPr>
        <w:t>按照国家卫生健康委《关于进一步规范职业健康检查和职业病诊断工作管理的通知》要求，省级卫生健康行政部门要梳理分析</w:t>
      </w:r>
      <w:r>
        <w:rPr>
          <w:rFonts w:hint="eastAsia" w:ascii="宋体" w:hAnsi="宋体" w:eastAsia="方正仿宋_GBK" w:cs="方正仿宋_GBK"/>
          <w:color w:val="auto"/>
          <w:sz w:val="32"/>
          <w:szCs w:val="32"/>
          <w:lang w:eastAsia="zh-CN"/>
        </w:rPr>
        <w:t>职业健康检查机构</w:t>
      </w:r>
      <w:r>
        <w:rPr>
          <w:rFonts w:hint="eastAsia" w:ascii="宋体" w:hAnsi="宋体" w:eastAsia="方正仿宋_GBK"/>
          <w:color w:val="000000"/>
          <w:sz w:val="32"/>
          <w:szCs w:val="32"/>
          <w:lang w:eastAsia="zh-CN"/>
        </w:rPr>
        <w:t>质量考核结果信息，对信息报告、质量管理等方面问题突出且整改不及时或不到位的要督促整改，对仍拒不整改或整改不到位的机构，依法处罚并定期向社会公布处罚结果。为加强结果应用，实现对机构的闭环管理，不断提高我省职业健康检查</w:t>
      </w:r>
      <w:r>
        <w:rPr>
          <w:rFonts w:hint="eastAsia" w:ascii="宋体" w:hAnsi="宋体" w:eastAsia="方正仿宋_GBK"/>
          <w:color w:val="000000"/>
          <w:spacing w:val="2"/>
          <w:sz w:val="32"/>
          <w:szCs w:val="32"/>
          <w:lang w:eastAsia="zh-CN"/>
        </w:rPr>
        <w:t>机构的服务水平</w:t>
      </w:r>
      <w:r>
        <w:rPr>
          <w:rFonts w:hint="eastAsia" w:ascii="宋体" w:hAnsi="宋体" w:eastAsia="方正仿宋_GBK"/>
          <w:color w:val="000000"/>
          <w:sz w:val="32"/>
          <w:szCs w:val="32"/>
          <w:lang w:eastAsia="zh-CN"/>
        </w:rPr>
        <w:t>，促进优胜劣汰和资源优化配置，因此，完善了</w:t>
      </w:r>
      <w:r>
        <w:rPr>
          <w:rFonts w:hint="eastAsia" w:ascii="宋体" w:hAnsi="宋体" w:eastAsia="方正仿宋_GBK" w:cs="方正仿宋_GBK"/>
          <w:sz w:val="32"/>
          <w:szCs w:val="32"/>
          <w:lang w:eastAsia="zh-CN"/>
        </w:rPr>
        <w:t>《管理办法》</w:t>
      </w:r>
      <w:r>
        <w:rPr>
          <w:rFonts w:hint="eastAsia" w:ascii="宋体" w:hAnsi="宋体" w:eastAsia="方正仿宋_GBK" w:cs="方正仿宋_GBK"/>
          <w:sz w:val="32"/>
          <w:szCs w:val="32"/>
          <w:lang w:val="en-US" w:eastAsia="zh-CN"/>
        </w:rPr>
        <w:t>的</w:t>
      </w:r>
      <w:r>
        <w:rPr>
          <w:rFonts w:hint="eastAsia" w:ascii="宋体" w:hAnsi="宋体" w:eastAsia="方正仿宋_GBK"/>
          <w:color w:val="000000"/>
          <w:sz w:val="32"/>
          <w:szCs w:val="32"/>
          <w:lang w:eastAsia="zh-CN"/>
        </w:rPr>
        <w:t>备案退出机制，明确了</w:t>
      </w:r>
      <w:r>
        <w:rPr>
          <w:rFonts w:hint="eastAsia" w:ascii="宋体" w:hAnsi="宋体" w:eastAsia="方正仿宋_GBK" w:cs="方正仿宋_GBK"/>
          <w:sz w:val="32"/>
          <w:szCs w:val="32"/>
          <w:lang w:eastAsia="zh-CN"/>
        </w:rPr>
        <w:t>职业健康检查机构的注销条件。</w:t>
      </w:r>
    </w:p>
    <w:bookmarkEnd w:id="0"/>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F40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CE38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7CE38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TA5YjQzNDVkN2UwNGZkZWNkMmM4OGNiYmE4NmQifQ=="/>
  </w:docVars>
  <w:rsids>
    <w:rsidRoot w:val="00F27178"/>
    <w:rsid w:val="00185A6C"/>
    <w:rsid w:val="001E0EF0"/>
    <w:rsid w:val="001E4E6D"/>
    <w:rsid w:val="0020032C"/>
    <w:rsid w:val="00230B65"/>
    <w:rsid w:val="00272B30"/>
    <w:rsid w:val="002952C4"/>
    <w:rsid w:val="002C4F05"/>
    <w:rsid w:val="002C7BBA"/>
    <w:rsid w:val="00373793"/>
    <w:rsid w:val="003738EB"/>
    <w:rsid w:val="005B2800"/>
    <w:rsid w:val="005C1E80"/>
    <w:rsid w:val="005C2EFD"/>
    <w:rsid w:val="005D62CC"/>
    <w:rsid w:val="00730809"/>
    <w:rsid w:val="007B04C4"/>
    <w:rsid w:val="007E1D67"/>
    <w:rsid w:val="00840003"/>
    <w:rsid w:val="009273D7"/>
    <w:rsid w:val="00A24D05"/>
    <w:rsid w:val="00A87ADD"/>
    <w:rsid w:val="00B1232F"/>
    <w:rsid w:val="00C62CC1"/>
    <w:rsid w:val="00D141F3"/>
    <w:rsid w:val="00D22B43"/>
    <w:rsid w:val="00E52E35"/>
    <w:rsid w:val="00EF6D88"/>
    <w:rsid w:val="00F27178"/>
    <w:rsid w:val="00F37C06"/>
    <w:rsid w:val="00FF69B3"/>
    <w:rsid w:val="012C25C0"/>
    <w:rsid w:val="03473B16"/>
    <w:rsid w:val="06394BC2"/>
    <w:rsid w:val="07180428"/>
    <w:rsid w:val="073D7A0F"/>
    <w:rsid w:val="073E276D"/>
    <w:rsid w:val="079C5644"/>
    <w:rsid w:val="07B67C0D"/>
    <w:rsid w:val="08935760"/>
    <w:rsid w:val="0A200E4F"/>
    <w:rsid w:val="0AE42334"/>
    <w:rsid w:val="0B01647F"/>
    <w:rsid w:val="0B3F7726"/>
    <w:rsid w:val="0BDE7458"/>
    <w:rsid w:val="0CE60CC9"/>
    <w:rsid w:val="0D6369F7"/>
    <w:rsid w:val="0DF50EC2"/>
    <w:rsid w:val="0E137480"/>
    <w:rsid w:val="0E2B3418"/>
    <w:rsid w:val="10212137"/>
    <w:rsid w:val="102E50C4"/>
    <w:rsid w:val="104C6166"/>
    <w:rsid w:val="10624699"/>
    <w:rsid w:val="11F4464E"/>
    <w:rsid w:val="12156349"/>
    <w:rsid w:val="13496BC8"/>
    <w:rsid w:val="136F4879"/>
    <w:rsid w:val="1405193D"/>
    <w:rsid w:val="151B2821"/>
    <w:rsid w:val="152673B5"/>
    <w:rsid w:val="15F31006"/>
    <w:rsid w:val="16716C52"/>
    <w:rsid w:val="17BD4AC4"/>
    <w:rsid w:val="18DB5B2B"/>
    <w:rsid w:val="18FA1D9B"/>
    <w:rsid w:val="19285169"/>
    <w:rsid w:val="1A5B62AB"/>
    <w:rsid w:val="1A6154FD"/>
    <w:rsid w:val="1A6968EA"/>
    <w:rsid w:val="1C297485"/>
    <w:rsid w:val="1D2916BB"/>
    <w:rsid w:val="1EED0C3E"/>
    <w:rsid w:val="1FFAFAC2"/>
    <w:rsid w:val="200864CD"/>
    <w:rsid w:val="20671203"/>
    <w:rsid w:val="20CD25C1"/>
    <w:rsid w:val="224F601A"/>
    <w:rsid w:val="234C6E96"/>
    <w:rsid w:val="23950241"/>
    <w:rsid w:val="25772D43"/>
    <w:rsid w:val="258B6173"/>
    <w:rsid w:val="26C77620"/>
    <w:rsid w:val="27030C3C"/>
    <w:rsid w:val="27934D3B"/>
    <w:rsid w:val="280C0925"/>
    <w:rsid w:val="286B2677"/>
    <w:rsid w:val="28A86051"/>
    <w:rsid w:val="29176B63"/>
    <w:rsid w:val="298A6C0B"/>
    <w:rsid w:val="29C153CB"/>
    <w:rsid w:val="2ABA6DC0"/>
    <w:rsid w:val="2C5B7C84"/>
    <w:rsid w:val="2C8735DE"/>
    <w:rsid w:val="2D8627B5"/>
    <w:rsid w:val="2D914179"/>
    <w:rsid w:val="2E36652D"/>
    <w:rsid w:val="2FBB22B1"/>
    <w:rsid w:val="304E5E2A"/>
    <w:rsid w:val="306F0DB9"/>
    <w:rsid w:val="32775EBD"/>
    <w:rsid w:val="332D21E1"/>
    <w:rsid w:val="335322CD"/>
    <w:rsid w:val="342B2510"/>
    <w:rsid w:val="345A1114"/>
    <w:rsid w:val="346B6B75"/>
    <w:rsid w:val="34CD312A"/>
    <w:rsid w:val="34F6364B"/>
    <w:rsid w:val="350613FC"/>
    <w:rsid w:val="356930C8"/>
    <w:rsid w:val="36177547"/>
    <w:rsid w:val="37D1687E"/>
    <w:rsid w:val="37DE4839"/>
    <w:rsid w:val="37F947F3"/>
    <w:rsid w:val="39B15DDB"/>
    <w:rsid w:val="3B630CDB"/>
    <w:rsid w:val="3B7F6BB0"/>
    <w:rsid w:val="3BA0028D"/>
    <w:rsid w:val="3C8F30D5"/>
    <w:rsid w:val="3D3635DE"/>
    <w:rsid w:val="3DBE713B"/>
    <w:rsid w:val="3DFB179D"/>
    <w:rsid w:val="3E1D5E37"/>
    <w:rsid w:val="3E7358BE"/>
    <w:rsid w:val="3F391B77"/>
    <w:rsid w:val="3F64585C"/>
    <w:rsid w:val="3FB92B13"/>
    <w:rsid w:val="3FFDDCCA"/>
    <w:rsid w:val="40ED6FFB"/>
    <w:rsid w:val="414D21BE"/>
    <w:rsid w:val="423F1FE0"/>
    <w:rsid w:val="42883652"/>
    <w:rsid w:val="43777678"/>
    <w:rsid w:val="43C05589"/>
    <w:rsid w:val="43E300A8"/>
    <w:rsid w:val="44AC60D2"/>
    <w:rsid w:val="45B01513"/>
    <w:rsid w:val="45F42DDE"/>
    <w:rsid w:val="46732F2E"/>
    <w:rsid w:val="46886AD5"/>
    <w:rsid w:val="473C6AE5"/>
    <w:rsid w:val="4811473D"/>
    <w:rsid w:val="48912A11"/>
    <w:rsid w:val="499C4F77"/>
    <w:rsid w:val="4AE5056C"/>
    <w:rsid w:val="4B4F20F2"/>
    <w:rsid w:val="4BA05CC3"/>
    <w:rsid w:val="4BD374EB"/>
    <w:rsid w:val="4CE9479D"/>
    <w:rsid w:val="4D584681"/>
    <w:rsid w:val="4D895511"/>
    <w:rsid w:val="4DA1615C"/>
    <w:rsid w:val="4DFC4A26"/>
    <w:rsid w:val="4F1E6370"/>
    <w:rsid w:val="51763CFE"/>
    <w:rsid w:val="53236A3D"/>
    <w:rsid w:val="54DE52B7"/>
    <w:rsid w:val="55BF6241"/>
    <w:rsid w:val="55E958DD"/>
    <w:rsid w:val="57EC5D8A"/>
    <w:rsid w:val="589E0E76"/>
    <w:rsid w:val="5AFF2CB3"/>
    <w:rsid w:val="5BFB7409"/>
    <w:rsid w:val="5C186C10"/>
    <w:rsid w:val="5C7E2E16"/>
    <w:rsid w:val="5E223BA8"/>
    <w:rsid w:val="5E7927A8"/>
    <w:rsid w:val="5EEA3C7F"/>
    <w:rsid w:val="5FCD495F"/>
    <w:rsid w:val="60490D7C"/>
    <w:rsid w:val="608D613E"/>
    <w:rsid w:val="62115612"/>
    <w:rsid w:val="62452C80"/>
    <w:rsid w:val="62BC6AF3"/>
    <w:rsid w:val="645C271D"/>
    <w:rsid w:val="648B0DA8"/>
    <w:rsid w:val="64E31A18"/>
    <w:rsid w:val="65065F43"/>
    <w:rsid w:val="665B05B1"/>
    <w:rsid w:val="678A336B"/>
    <w:rsid w:val="68437A3D"/>
    <w:rsid w:val="6A126D40"/>
    <w:rsid w:val="6B5935A7"/>
    <w:rsid w:val="6B9823C5"/>
    <w:rsid w:val="6C2F50F9"/>
    <w:rsid w:val="6C8D514C"/>
    <w:rsid w:val="6E1C7A68"/>
    <w:rsid w:val="6E973E91"/>
    <w:rsid w:val="6F1C09E3"/>
    <w:rsid w:val="6F882950"/>
    <w:rsid w:val="7156794F"/>
    <w:rsid w:val="7159339E"/>
    <w:rsid w:val="716D5CB4"/>
    <w:rsid w:val="71AA6846"/>
    <w:rsid w:val="71AB68D9"/>
    <w:rsid w:val="72BF6C84"/>
    <w:rsid w:val="72D703B8"/>
    <w:rsid w:val="748E0ED2"/>
    <w:rsid w:val="758B689E"/>
    <w:rsid w:val="761D4131"/>
    <w:rsid w:val="77513098"/>
    <w:rsid w:val="77E36F82"/>
    <w:rsid w:val="79FF58D7"/>
    <w:rsid w:val="7A410222"/>
    <w:rsid w:val="7AB2086E"/>
    <w:rsid w:val="7ABA0061"/>
    <w:rsid w:val="7CD22B5E"/>
    <w:rsid w:val="7D1A260D"/>
    <w:rsid w:val="7D2A5E7D"/>
    <w:rsid w:val="7D4D2257"/>
    <w:rsid w:val="7D995C1F"/>
    <w:rsid w:val="7E68644C"/>
    <w:rsid w:val="7ECA119C"/>
    <w:rsid w:val="7FB82B13"/>
    <w:rsid w:val="BA5FA76C"/>
    <w:rsid w:val="DF97B1D2"/>
    <w:rsid w:val="F67F8066"/>
    <w:rsid w:val="F89D3A82"/>
    <w:rsid w:val="FA07E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unhideWhenUsed/>
    <w:qFormat/>
    <w:uiPriority w:val="9"/>
    <w:pPr>
      <w:keepNext/>
      <w:keepLines/>
      <w:spacing w:after="73" w:line="259" w:lineRule="auto"/>
      <w:ind w:left="110"/>
      <w:jc w:val="center"/>
      <w:outlineLvl w:val="0"/>
    </w:pPr>
    <w:rPr>
      <w:rFonts w:ascii="微软雅黑" w:hAnsi="微软雅黑" w:eastAsia="微软雅黑" w:cs="微软雅黑"/>
      <w:color w:val="000000"/>
      <w:sz w:val="44"/>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unhideWhenUsed/>
    <w:qFormat/>
    <w:uiPriority w:val="0"/>
    <w:pPr>
      <w:ind w:firstLine="630"/>
    </w:pPr>
    <w:rPr>
      <w:rFonts w:ascii="仿宋_GB2312" w:eastAsia="仿宋_GB2312"/>
      <w:sz w:val="32"/>
      <w:szCs w:val="20"/>
    </w:rPr>
  </w:style>
  <w:style w:type="paragraph" w:styleId="5">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6">
    <w:name w:val="footer"/>
    <w:basedOn w:val="1"/>
    <w:semiHidden/>
    <w:unhideWhenUsed/>
    <w:qFormat/>
    <w:uiPriority w:val="99"/>
    <w:pPr>
      <w:tabs>
        <w:tab w:val="center" w:pos="4153"/>
        <w:tab w:val="right" w:pos="8306"/>
      </w:tabs>
      <w:snapToGrid w:val="0"/>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 w:type="character" w:customStyle="1" w:styleId="11">
    <w:name w:val="fontstyle01"/>
    <w:basedOn w:val="9"/>
    <w:qFormat/>
    <w:uiPriority w:val="0"/>
    <w:rPr>
      <w:rFonts w:ascii="方正仿宋_GBK" w:hAnsi="方正仿宋_GBK" w:eastAsia="方正仿宋_GBK" w:cs="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1046</Words>
  <Characters>1066</Characters>
  <Lines>5</Lines>
  <Paragraphs>1</Paragraphs>
  <TotalTime>5</TotalTime>
  <ScaleCrop>false</ScaleCrop>
  <LinksUpToDate>false</LinksUpToDate>
  <CharactersWithSpaces>1066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2023-11-15T14:34:00Z</dcterms:created>
  <dc:creator>Administrator</dc:creator>
  <cp:lastModifiedBy>李品娥</cp:lastModifiedBy>
  <cp:lastPrinted>2024-08-19T03:32:00Z</cp:lastPrinted>
  <dcterms:modified xsi:type="dcterms:W3CDTF">2024-08-19T07:12:52Z</dcterms:modified>
  <dc:title>云南省卫生健康委办公室关于征求进一步加强职业健康检查机构备案管理修改意见建议的通知</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3B7CFA6E8455468D99855BC9886467AF</vt:lpwstr>
  </property>
</Properties>
</file>