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CCA" w:rsidRDefault="003A2CCA" w:rsidP="003A2CCA">
      <w:pPr>
        <w:spacing w:line="600" w:lineRule="exact"/>
        <w:jc w:val="center"/>
        <w:rPr>
          <w:rFonts w:eastAsia="仿宋" w:hint="eastAsia"/>
          <w:sz w:val="32"/>
          <w:szCs w:val="32"/>
        </w:rPr>
      </w:pPr>
    </w:p>
    <w:p w:rsidR="003A2CCA" w:rsidRDefault="003A2CCA" w:rsidP="003A2CCA">
      <w:pPr>
        <w:spacing w:line="600" w:lineRule="exact"/>
        <w:jc w:val="center"/>
        <w:rPr>
          <w:rFonts w:eastAsia="方正小标宋_GBK"/>
          <w:sz w:val="44"/>
          <w:szCs w:val="44"/>
        </w:rPr>
      </w:pPr>
      <w:r>
        <w:rPr>
          <w:rFonts w:eastAsia="方正小标宋_GBK"/>
          <w:sz w:val="44"/>
          <w:szCs w:val="44"/>
        </w:rPr>
        <w:t>河北省</w:t>
      </w:r>
      <w:r>
        <w:rPr>
          <w:rFonts w:eastAsia="方正小标宋_GBK" w:hint="eastAsia"/>
          <w:sz w:val="44"/>
          <w:szCs w:val="44"/>
        </w:rPr>
        <w:t>推进</w:t>
      </w:r>
      <w:r>
        <w:rPr>
          <w:rFonts w:eastAsia="方正小标宋_GBK"/>
          <w:sz w:val="44"/>
          <w:szCs w:val="44"/>
        </w:rPr>
        <w:t>《中药材生产质量管理规范》</w:t>
      </w:r>
    </w:p>
    <w:p w:rsidR="003A2CCA" w:rsidRDefault="003A2CCA" w:rsidP="003A2CCA">
      <w:pPr>
        <w:spacing w:line="600" w:lineRule="exact"/>
        <w:jc w:val="center"/>
        <w:rPr>
          <w:rFonts w:eastAsia="方正小标宋_GBK"/>
          <w:sz w:val="44"/>
          <w:szCs w:val="44"/>
        </w:rPr>
      </w:pPr>
      <w:r>
        <w:rPr>
          <w:rFonts w:eastAsia="方正小标宋_GBK" w:hint="eastAsia"/>
          <w:sz w:val="44"/>
          <w:szCs w:val="44"/>
        </w:rPr>
        <w:t>示范建设</w:t>
      </w:r>
      <w:r>
        <w:rPr>
          <w:rFonts w:eastAsia="方正小标宋_GBK"/>
          <w:sz w:val="44"/>
          <w:szCs w:val="44"/>
        </w:rPr>
        <w:t>实施细则</w:t>
      </w:r>
    </w:p>
    <w:p w:rsidR="003A2CCA" w:rsidRDefault="003A2CCA" w:rsidP="003A2CCA">
      <w:pPr>
        <w:spacing w:line="600" w:lineRule="exact"/>
        <w:rPr>
          <w:rFonts w:eastAsia="仿宋"/>
          <w:sz w:val="32"/>
          <w:szCs w:val="32"/>
        </w:rPr>
      </w:pPr>
    </w:p>
    <w:p w:rsidR="003A2CCA" w:rsidRDefault="003A2CCA" w:rsidP="003A2CCA">
      <w:pPr>
        <w:widowControl/>
        <w:shd w:val="clear" w:color="auto" w:fill="FFFFFF"/>
        <w:wordWrap w:val="0"/>
        <w:spacing w:line="600" w:lineRule="exact"/>
        <w:ind w:firstLine="640"/>
        <w:jc w:val="left"/>
        <w:rPr>
          <w:rFonts w:eastAsia="仿宋"/>
        </w:rPr>
      </w:pPr>
      <w:r>
        <w:rPr>
          <w:rFonts w:eastAsia="仿宋"/>
          <w:sz w:val="32"/>
          <w:szCs w:val="32"/>
        </w:rPr>
        <w:t>为有序推进《中药材生产质量管理规范》（中药材</w:t>
      </w:r>
      <w:r>
        <w:rPr>
          <w:rFonts w:eastAsia="仿宋"/>
          <w:sz w:val="32"/>
          <w:szCs w:val="32"/>
        </w:rPr>
        <w:t>GAP</w:t>
      </w:r>
      <w:r>
        <w:rPr>
          <w:rFonts w:eastAsia="仿宋"/>
          <w:sz w:val="32"/>
          <w:szCs w:val="32"/>
        </w:rPr>
        <w:t>）的实施和示范建设，推动</w:t>
      </w:r>
      <w:r>
        <w:rPr>
          <w:rFonts w:eastAsia="仿宋"/>
          <w:kern w:val="0"/>
          <w:sz w:val="32"/>
          <w:szCs w:val="32"/>
          <w:shd w:val="clear" w:color="auto" w:fill="FFFFFF"/>
          <w:lang/>
        </w:rPr>
        <w:t>中药材规范化生产，促进中药传承创新发展和产业高质量发展，根据《国家药监局综合司关于印发</w:t>
      </w:r>
      <w:r>
        <w:rPr>
          <w:rFonts w:eastAsia="仿宋"/>
          <w:kern w:val="0"/>
          <w:sz w:val="32"/>
          <w:szCs w:val="32"/>
          <w:shd w:val="clear" w:color="auto" w:fill="FFFFFF"/>
          <w:lang/>
        </w:rPr>
        <w:t>&lt;</w:t>
      </w:r>
      <w:r>
        <w:rPr>
          <w:rFonts w:eastAsia="仿宋"/>
          <w:kern w:val="0"/>
          <w:sz w:val="32"/>
          <w:szCs w:val="32"/>
          <w:shd w:val="clear" w:color="auto" w:fill="FFFFFF"/>
          <w:lang/>
        </w:rPr>
        <w:t>中药材生产质量管理规范</w:t>
      </w:r>
      <w:r>
        <w:rPr>
          <w:rFonts w:eastAsia="仿宋"/>
          <w:kern w:val="0"/>
          <w:sz w:val="32"/>
          <w:szCs w:val="32"/>
          <w:shd w:val="clear" w:color="auto" w:fill="FFFFFF"/>
          <w:lang/>
        </w:rPr>
        <w:t>&gt;</w:t>
      </w:r>
      <w:r>
        <w:rPr>
          <w:rFonts w:eastAsia="仿宋"/>
          <w:kern w:val="0"/>
          <w:sz w:val="32"/>
          <w:szCs w:val="32"/>
          <w:shd w:val="clear" w:color="auto" w:fill="FFFFFF"/>
          <w:lang/>
        </w:rPr>
        <w:t>监督实施示范建设方案的通知》（药</w:t>
      </w:r>
      <w:proofErr w:type="gramStart"/>
      <w:r>
        <w:rPr>
          <w:rFonts w:eastAsia="仿宋"/>
          <w:kern w:val="0"/>
          <w:sz w:val="32"/>
          <w:szCs w:val="32"/>
          <w:shd w:val="clear" w:color="auto" w:fill="FFFFFF"/>
          <w:lang/>
        </w:rPr>
        <w:t>监综药</w:t>
      </w:r>
      <w:proofErr w:type="gramEnd"/>
      <w:r>
        <w:rPr>
          <w:rFonts w:eastAsia="仿宋"/>
          <w:kern w:val="0"/>
          <w:sz w:val="32"/>
          <w:szCs w:val="32"/>
          <w:shd w:val="clear" w:color="auto" w:fill="FFFFFF"/>
          <w:lang/>
        </w:rPr>
        <w:t>管函〔</w:t>
      </w:r>
      <w:r>
        <w:rPr>
          <w:rFonts w:eastAsia="仿宋"/>
          <w:kern w:val="0"/>
          <w:sz w:val="32"/>
          <w:szCs w:val="32"/>
          <w:shd w:val="clear" w:color="auto" w:fill="FFFFFF"/>
          <w:lang/>
        </w:rPr>
        <w:t>2023</w:t>
      </w:r>
      <w:r>
        <w:rPr>
          <w:rFonts w:eastAsia="仿宋"/>
          <w:kern w:val="0"/>
          <w:sz w:val="32"/>
          <w:szCs w:val="32"/>
          <w:shd w:val="clear" w:color="auto" w:fill="FFFFFF"/>
          <w:lang/>
        </w:rPr>
        <w:t>〕</w:t>
      </w:r>
      <w:r>
        <w:rPr>
          <w:rFonts w:eastAsia="仿宋"/>
          <w:kern w:val="0"/>
          <w:sz w:val="32"/>
          <w:szCs w:val="32"/>
          <w:shd w:val="clear" w:color="auto" w:fill="FFFFFF"/>
          <w:lang/>
        </w:rPr>
        <w:t>313</w:t>
      </w:r>
      <w:r>
        <w:rPr>
          <w:rFonts w:eastAsia="仿宋"/>
          <w:kern w:val="0"/>
          <w:sz w:val="32"/>
          <w:szCs w:val="32"/>
          <w:shd w:val="clear" w:color="auto" w:fill="FFFFFF"/>
          <w:lang/>
        </w:rPr>
        <w:t>号）要求，按照</w:t>
      </w:r>
      <w:r>
        <w:rPr>
          <w:rFonts w:eastAsia="仿宋"/>
          <w:sz w:val="32"/>
          <w:szCs w:val="32"/>
        </w:rPr>
        <w:t>省药品监督管理局、省农业农村厅、省林业和草原局、省中医药管理局</w:t>
      </w:r>
      <w:r>
        <w:rPr>
          <w:rFonts w:eastAsia="仿宋"/>
          <w:kern w:val="0"/>
          <w:sz w:val="32"/>
          <w:szCs w:val="32"/>
          <w:shd w:val="clear" w:color="auto" w:fill="FFFFFF"/>
          <w:lang/>
        </w:rPr>
        <w:t>《关于印发</w:t>
      </w:r>
      <w:r>
        <w:rPr>
          <w:rFonts w:eastAsia="仿宋"/>
          <w:kern w:val="0"/>
          <w:sz w:val="32"/>
          <w:szCs w:val="32"/>
          <w:shd w:val="clear" w:color="auto" w:fill="FFFFFF"/>
          <w:lang/>
        </w:rPr>
        <w:t>&lt;</w:t>
      </w:r>
      <w:r>
        <w:rPr>
          <w:rFonts w:eastAsia="仿宋"/>
          <w:kern w:val="0"/>
          <w:sz w:val="32"/>
          <w:szCs w:val="32"/>
          <w:shd w:val="clear" w:color="auto" w:fill="FFFFFF"/>
          <w:lang/>
        </w:rPr>
        <w:t>河北省推进中药材生产质量管理规范实施意见</w:t>
      </w:r>
      <w:r>
        <w:rPr>
          <w:rFonts w:eastAsia="仿宋"/>
          <w:kern w:val="0"/>
          <w:sz w:val="32"/>
          <w:szCs w:val="32"/>
          <w:shd w:val="clear" w:color="auto" w:fill="FFFFFF"/>
          <w:lang/>
        </w:rPr>
        <w:t>&gt;</w:t>
      </w:r>
      <w:r>
        <w:rPr>
          <w:rFonts w:eastAsia="仿宋"/>
          <w:kern w:val="0"/>
          <w:sz w:val="32"/>
          <w:szCs w:val="32"/>
          <w:shd w:val="clear" w:color="auto" w:fill="FFFFFF"/>
          <w:lang/>
        </w:rPr>
        <w:t>的通知》（</w:t>
      </w:r>
      <w:proofErr w:type="gramStart"/>
      <w:r>
        <w:rPr>
          <w:rFonts w:eastAsia="仿宋"/>
          <w:kern w:val="0"/>
          <w:sz w:val="32"/>
          <w:szCs w:val="32"/>
          <w:shd w:val="clear" w:color="auto" w:fill="FFFFFF"/>
          <w:lang/>
        </w:rPr>
        <w:t>冀药监</w:t>
      </w:r>
      <w:proofErr w:type="gramEnd"/>
      <w:r>
        <w:rPr>
          <w:rFonts w:eastAsia="仿宋"/>
          <w:kern w:val="0"/>
          <w:sz w:val="32"/>
          <w:szCs w:val="32"/>
          <w:shd w:val="clear" w:color="auto" w:fill="FFFFFF"/>
          <w:lang/>
        </w:rPr>
        <w:t>中药〔</w:t>
      </w:r>
      <w:r>
        <w:rPr>
          <w:rFonts w:eastAsia="仿宋"/>
          <w:kern w:val="0"/>
          <w:sz w:val="32"/>
          <w:szCs w:val="32"/>
          <w:shd w:val="clear" w:color="auto" w:fill="FFFFFF"/>
          <w:lang/>
        </w:rPr>
        <w:t>2023</w:t>
      </w:r>
      <w:r>
        <w:rPr>
          <w:rFonts w:eastAsia="仿宋"/>
          <w:kern w:val="0"/>
          <w:sz w:val="32"/>
          <w:szCs w:val="32"/>
          <w:shd w:val="clear" w:color="auto" w:fill="FFFFFF"/>
          <w:lang/>
        </w:rPr>
        <w:t>〕</w:t>
      </w:r>
      <w:r>
        <w:rPr>
          <w:rFonts w:eastAsia="仿宋"/>
          <w:kern w:val="0"/>
          <w:sz w:val="32"/>
          <w:szCs w:val="32"/>
          <w:shd w:val="clear" w:color="auto" w:fill="FFFFFF"/>
          <w:lang/>
        </w:rPr>
        <w:t>34</w:t>
      </w:r>
      <w:r>
        <w:rPr>
          <w:rFonts w:eastAsia="仿宋"/>
          <w:kern w:val="0"/>
          <w:sz w:val="32"/>
          <w:szCs w:val="32"/>
          <w:shd w:val="clear" w:color="auto" w:fill="FFFFFF"/>
          <w:lang/>
        </w:rPr>
        <w:t>号）要求和我省产业实际，</w:t>
      </w:r>
      <w:r>
        <w:rPr>
          <w:rFonts w:eastAsia="仿宋"/>
          <w:sz w:val="32"/>
          <w:szCs w:val="32"/>
        </w:rPr>
        <w:t>制定本实施细则</w:t>
      </w:r>
      <w:r>
        <w:rPr>
          <w:rFonts w:eastAsia="仿宋"/>
          <w:kern w:val="0"/>
          <w:sz w:val="32"/>
          <w:szCs w:val="32"/>
          <w:shd w:val="clear" w:color="auto" w:fill="FFFFFF"/>
          <w:lang/>
        </w:rPr>
        <w:t>。</w:t>
      </w:r>
    </w:p>
    <w:p w:rsidR="003A2CCA" w:rsidRDefault="003A2CCA" w:rsidP="003A2CCA">
      <w:pPr>
        <w:numPr>
          <w:ilvl w:val="0"/>
          <w:numId w:val="1"/>
        </w:numPr>
        <w:spacing w:line="600" w:lineRule="exact"/>
        <w:ind w:firstLineChars="200" w:firstLine="632"/>
        <w:rPr>
          <w:rFonts w:eastAsia="黑体"/>
          <w:sz w:val="32"/>
          <w:szCs w:val="32"/>
        </w:rPr>
      </w:pPr>
      <w:r>
        <w:rPr>
          <w:rFonts w:eastAsia="黑体"/>
          <w:sz w:val="32"/>
          <w:szCs w:val="32"/>
        </w:rPr>
        <w:t>工作目标</w:t>
      </w:r>
    </w:p>
    <w:p w:rsidR="003A2CCA" w:rsidRDefault="003A2CCA" w:rsidP="003A2CCA">
      <w:pPr>
        <w:spacing w:line="600" w:lineRule="exact"/>
        <w:ind w:firstLineChars="200" w:firstLine="632"/>
        <w:rPr>
          <w:rFonts w:eastAsia="仿宋"/>
          <w:sz w:val="32"/>
          <w:szCs w:val="32"/>
        </w:rPr>
      </w:pPr>
      <w:r>
        <w:rPr>
          <w:rFonts w:eastAsia="仿宋"/>
          <w:kern w:val="0"/>
          <w:sz w:val="32"/>
          <w:szCs w:val="32"/>
          <w:shd w:val="clear" w:color="auto" w:fill="FFFFFF"/>
          <w:lang/>
        </w:rPr>
        <w:t>坚持以习近平新时代中国特色社会主义思想为指导，深入贯彻党的二十大精神，全面落</w:t>
      </w:r>
      <w:proofErr w:type="gramStart"/>
      <w:r>
        <w:rPr>
          <w:rFonts w:eastAsia="仿宋"/>
          <w:kern w:val="0"/>
          <w:sz w:val="32"/>
          <w:szCs w:val="32"/>
          <w:shd w:val="clear" w:color="auto" w:fill="FFFFFF"/>
          <w:lang/>
        </w:rPr>
        <w:t>实习近</w:t>
      </w:r>
      <w:proofErr w:type="gramEnd"/>
      <w:r>
        <w:rPr>
          <w:rFonts w:eastAsia="仿宋"/>
          <w:kern w:val="0"/>
          <w:sz w:val="32"/>
          <w:szCs w:val="32"/>
          <w:shd w:val="clear" w:color="auto" w:fill="FFFFFF"/>
          <w:lang/>
        </w:rPr>
        <w:t>平总书记关于中医药传承创新发展的指示批示和视察河北重要讲话精神，</w:t>
      </w:r>
      <w:r>
        <w:rPr>
          <w:rFonts w:eastAsia="仿宋"/>
          <w:sz w:val="32"/>
          <w:szCs w:val="32"/>
        </w:rPr>
        <w:t>建立地方政府牵头推动，相关职能部门开展技术指导和检查的工作机制，发挥</w:t>
      </w:r>
      <w:r>
        <w:rPr>
          <w:rFonts w:eastAsia="仿宋"/>
          <w:sz w:val="32"/>
          <w:szCs w:val="32"/>
        </w:rPr>
        <w:t>“</w:t>
      </w:r>
      <w:r>
        <w:rPr>
          <w:rFonts w:eastAsia="仿宋"/>
          <w:sz w:val="32"/>
          <w:szCs w:val="32"/>
        </w:rPr>
        <w:t>龙头企业</w:t>
      </w:r>
      <w:r>
        <w:rPr>
          <w:rFonts w:eastAsia="仿宋"/>
          <w:sz w:val="32"/>
          <w:szCs w:val="32"/>
        </w:rPr>
        <w:t>+</w:t>
      </w:r>
      <w:r>
        <w:rPr>
          <w:rFonts w:eastAsia="仿宋"/>
          <w:sz w:val="32"/>
          <w:szCs w:val="32"/>
        </w:rPr>
        <w:t>种植基地</w:t>
      </w:r>
      <w:r>
        <w:rPr>
          <w:rFonts w:eastAsia="仿宋"/>
          <w:sz w:val="32"/>
          <w:szCs w:val="32"/>
        </w:rPr>
        <w:t>”</w:t>
      </w:r>
      <w:r>
        <w:rPr>
          <w:rFonts w:eastAsia="仿宋"/>
          <w:sz w:val="32"/>
          <w:szCs w:val="32"/>
        </w:rPr>
        <w:t>等产业模式，推动中药生产企业使用符合</w:t>
      </w:r>
      <w:r>
        <w:rPr>
          <w:rFonts w:eastAsia="仿宋"/>
          <w:sz w:val="32"/>
          <w:szCs w:val="32"/>
        </w:rPr>
        <w:t>GAP</w:t>
      </w:r>
      <w:r>
        <w:rPr>
          <w:rFonts w:eastAsia="仿宋"/>
          <w:sz w:val="32"/>
          <w:szCs w:val="32"/>
        </w:rPr>
        <w:t>要求的中药材，引导中药材生产企业和中药材种养植（</w:t>
      </w:r>
      <w:proofErr w:type="gramStart"/>
      <w:r>
        <w:rPr>
          <w:rFonts w:eastAsia="仿宋"/>
          <w:sz w:val="32"/>
          <w:szCs w:val="32"/>
        </w:rPr>
        <w:t>殖</w:t>
      </w:r>
      <w:proofErr w:type="gramEnd"/>
      <w:r>
        <w:rPr>
          <w:rFonts w:eastAsia="仿宋"/>
          <w:sz w:val="32"/>
          <w:szCs w:val="32"/>
        </w:rPr>
        <w:t>）基地持续生产符合</w:t>
      </w:r>
      <w:r>
        <w:rPr>
          <w:rFonts w:eastAsia="仿宋"/>
          <w:sz w:val="32"/>
          <w:szCs w:val="32"/>
        </w:rPr>
        <w:t>GAP</w:t>
      </w:r>
      <w:r>
        <w:rPr>
          <w:rFonts w:eastAsia="仿宋"/>
          <w:sz w:val="32"/>
          <w:szCs w:val="32"/>
        </w:rPr>
        <w:t>要求的中药材，将中药质量控制体系延伸至中药材产地，形成全链条质量安全风险管控体系，</w:t>
      </w:r>
      <w:r>
        <w:rPr>
          <w:rFonts w:eastAsia="仿宋"/>
          <w:kern w:val="0"/>
          <w:sz w:val="32"/>
          <w:szCs w:val="32"/>
          <w:shd w:val="clear" w:color="auto" w:fill="FFFFFF"/>
          <w:lang/>
        </w:rPr>
        <w:t>推进中药材种植提质增效，加强中药材质量控制，</w:t>
      </w:r>
      <w:r>
        <w:rPr>
          <w:rFonts w:eastAsia="仿宋"/>
          <w:sz w:val="32"/>
          <w:szCs w:val="32"/>
        </w:rPr>
        <w:t>从源头上提升中药</w:t>
      </w:r>
      <w:r>
        <w:rPr>
          <w:rFonts w:eastAsia="仿宋"/>
          <w:sz w:val="32"/>
          <w:szCs w:val="32"/>
        </w:rPr>
        <w:lastRenderedPageBreak/>
        <w:t>质量，促进中医药传承创新和产业高质量发展。</w:t>
      </w:r>
    </w:p>
    <w:p w:rsidR="003A2CCA" w:rsidRDefault="003A2CCA" w:rsidP="003A2CCA">
      <w:pPr>
        <w:numPr>
          <w:ilvl w:val="0"/>
          <w:numId w:val="1"/>
        </w:numPr>
        <w:spacing w:line="600" w:lineRule="exact"/>
        <w:ind w:firstLineChars="200" w:firstLine="632"/>
        <w:rPr>
          <w:rFonts w:eastAsia="黑体"/>
          <w:sz w:val="32"/>
          <w:szCs w:val="32"/>
        </w:rPr>
      </w:pPr>
      <w:r>
        <w:rPr>
          <w:rFonts w:eastAsia="黑体"/>
          <w:sz w:val="32"/>
          <w:szCs w:val="32"/>
        </w:rPr>
        <w:t>工作</w:t>
      </w:r>
      <w:r>
        <w:rPr>
          <w:rFonts w:eastAsia="黑体" w:hint="eastAsia"/>
          <w:sz w:val="32"/>
          <w:szCs w:val="32"/>
        </w:rPr>
        <w:t>内容</w:t>
      </w:r>
    </w:p>
    <w:p w:rsidR="003A2CCA" w:rsidRDefault="003A2CCA" w:rsidP="003A2CCA">
      <w:pPr>
        <w:numPr>
          <w:ilvl w:val="0"/>
          <w:numId w:val="2"/>
        </w:numPr>
        <w:spacing w:line="600" w:lineRule="exact"/>
        <w:ind w:leftChars="200" w:left="412"/>
        <w:rPr>
          <w:rFonts w:eastAsia="楷体"/>
          <w:sz w:val="32"/>
          <w:szCs w:val="32"/>
        </w:rPr>
      </w:pPr>
      <w:r>
        <w:rPr>
          <w:rFonts w:eastAsia="楷体" w:hint="eastAsia"/>
          <w:sz w:val="32"/>
          <w:szCs w:val="32"/>
        </w:rPr>
        <w:t>遴选示范建设重点企业和</w:t>
      </w:r>
      <w:r>
        <w:rPr>
          <w:rFonts w:eastAsia="楷体"/>
          <w:sz w:val="32"/>
          <w:szCs w:val="32"/>
        </w:rPr>
        <w:t>品种</w:t>
      </w:r>
    </w:p>
    <w:p w:rsidR="003A2CCA" w:rsidRDefault="003A2CCA" w:rsidP="003A2CCA">
      <w:pPr>
        <w:widowControl/>
        <w:spacing w:line="600" w:lineRule="exact"/>
        <w:ind w:firstLineChars="200" w:firstLine="632"/>
        <w:jc w:val="left"/>
        <w:rPr>
          <w:rFonts w:eastAsia="仿宋"/>
          <w:kern w:val="0"/>
          <w:sz w:val="32"/>
          <w:szCs w:val="32"/>
          <w:lang/>
        </w:rPr>
      </w:pPr>
      <w:r>
        <w:rPr>
          <w:rFonts w:eastAsia="仿宋"/>
          <w:sz w:val="32"/>
          <w:szCs w:val="32"/>
        </w:rPr>
        <w:t>结合我省中药材</w:t>
      </w:r>
      <w:r>
        <w:rPr>
          <w:rFonts w:eastAsia="仿宋"/>
          <w:sz w:val="32"/>
          <w:szCs w:val="32"/>
        </w:rPr>
        <w:t>“</w:t>
      </w:r>
      <w:r>
        <w:rPr>
          <w:rFonts w:eastAsia="仿宋"/>
          <w:sz w:val="32"/>
          <w:szCs w:val="32"/>
        </w:rPr>
        <w:t>两带三区</w:t>
      </w:r>
      <w:r>
        <w:rPr>
          <w:rFonts w:eastAsia="仿宋"/>
          <w:sz w:val="32"/>
          <w:szCs w:val="32"/>
        </w:rPr>
        <w:t>”</w:t>
      </w:r>
      <w:r>
        <w:rPr>
          <w:rFonts w:eastAsia="仿宋"/>
          <w:sz w:val="32"/>
          <w:szCs w:val="32"/>
        </w:rPr>
        <w:t>优势产区种植基地建设和中药产业发展实际，遴选</w:t>
      </w:r>
      <w:r>
        <w:rPr>
          <w:rFonts w:eastAsia="仿宋"/>
          <w:sz w:val="32"/>
          <w:szCs w:val="32"/>
        </w:rPr>
        <w:t>5</w:t>
      </w:r>
      <w:r>
        <w:rPr>
          <w:rFonts w:eastAsia="仿宋"/>
          <w:sz w:val="32"/>
          <w:szCs w:val="32"/>
        </w:rPr>
        <w:t>家以上</w:t>
      </w:r>
      <w:r>
        <w:rPr>
          <w:rFonts w:eastAsia="仿宋"/>
          <w:kern w:val="0"/>
          <w:sz w:val="32"/>
          <w:szCs w:val="32"/>
          <w:lang/>
        </w:rPr>
        <w:t>质量体系健全、产业发展基础较好、引导带动能力强的中药饮片、</w:t>
      </w:r>
      <w:r>
        <w:rPr>
          <w:rFonts w:eastAsia="仿宋"/>
          <w:sz w:val="32"/>
          <w:szCs w:val="32"/>
        </w:rPr>
        <w:t>中药配方颗粒生产</w:t>
      </w:r>
      <w:r>
        <w:rPr>
          <w:rFonts w:eastAsia="仿宋"/>
          <w:kern w:val="0"/>
          <w:sz w:val="32"/>
          <w:szCs w:val="32"/>
          <w:lang/>
        </w:rPr>
        <w:t>企业，中成药、中药注射剂上市许可持有人，标准化、规范化中药材生产企业或具有企业性质的种养植（</w:t>
      </w:r>
      <w:proofErr w:type="gramStart"/>
      <w:r>
        <w:rPr>
          <w:rFonts w:eastAsia="仿宋"/>
          <w:kern w:val="0"/>
          <w:sz w:val="32"/>
          <w:szCs w:val="32"/>
          <w:lang/>
        </w:rPr>
        <w:t>殖</w:t>
      </w:r>
      <w:proofErr w:type="gramEnd"/>
      <w:r>
        <w:rPr>
          <w:rFonts w:eastAsia="仿宋"/>
          <w:kern w:val="0"/>
          <w:sz w:val="32"/>
          <w:szCs w:val="32"/>
          <w:lang/>
        </w:rPr>
        <w:t>）合作社、家庭农场等，列为中药材</w:t>
      </w:r>
      <w:r>
        <w:rPr>
          <w:rFonts w:eastAsia="仿宋"/>
          <w:kern w:val="0"/>
          <w:sz w:val="32"/>
          <w:szCs w:val="32"/>
          <w:lang/>
        </w:rPr>
        <w:t xml:space="preserve"> GAP</w:t>
      </w:r>
      <w:r>
        <w:rPr>
          <w:rFonts w:eastAsia="仿宋"/>
          <w:kern w:val="0"/>
          <w:sz w:val="32"/>
          <w:szCs w:val="32"/>
          <w:lang/>
        </w:rPr>
        <w:t>示范建设重点企业，</w:t>
      </w:r>
      <w:r>
        <w:rPr>
          <w:rFonts w:eastAsia="仿宋"/>
          <w:sz w:val="32"/>
          <w:szCs w:val="32"/>
        </w:rPr>
        <w:t>使用</w:t>
      </w:r>
      <w:r>
        <w:rPr>
          <w:rFonts w:eastAsia="仿宋"/>
          <w:sz w:val="32"/>
          <w:szCs w:val="32"/>
        </w:rPr>
        <w:t>5</w:t>
      </w:r>
      <w:r>
        <w:rPr>
          <w:rFonts w:eastAsia="仿宋"/>
          <w:sz w:val="32"/>
          <w:szCs w:val="32"/>
        </w:rPr>
        <w:t>种以上符合</w:t>
      </w:r>
      <w:r>
        <w:rPr>
          <w:rFonts w:eastAsia="仿宋"/>
          <w:sz w:val="32"/>
          <w:szCs w:val="32"/>
        </w:rPr>
        <w:t>GAP</w:t>
      </w:r>
      <w:r>
        <w:rPr>
          <w:rFonts w:eastAsia="仿宋"/>
          <w:sz w:val="32"/>
          <w:szCs w:val="32"/>
        </w:rPr>
        <w:t>要求的中药材用于药品生产。</w:t>
      </w:r>
      <w:r>
        <w:rPr>
          <w:rFonts w:eastAsia="仿宋"/>
          <w:kern w:val="0"/>
          <w:sz w:val="32"/>
          <w:szCs w:val="32"/>
          <w:shd w:val="clear" w:color="auto" w:fill="FFFFFF"/>
          <w:lang/>
        </w:rPr>
        <w:t>优先选择中药注射剂、中药配方颗粒，</w:t>
      </w:r>
      <w:r>
        <w:rPr>
          <w:rFonts w:eastAsia="仿宋"/>
          <w:sz w:val="32"/>
          <w:szCs w:val="32"/>
        </w:rPr>
        <w:t>采购产地趁鲜切制加工中药材生产的中药饮片或其他中成药大品种作为重点品种</w:t>
      </w:r>
      <w:r>
        <w:rPr>
          <w:rFonts w:eastAsia="仿宋"/>
          <w:kern w:val="0"/>
          <w:sz w:val="32"/>
          <w:szCs w:val="32"/>
          <w:lang/>
        </w:rPr>
        <w:t>。鼓励符合条件的企业（基地）积极参与中药材</w:t>
      </w:r>
      <w:r>
        <w:rPr>
          <w:rFonts w:eastAsia="仿宋"/>
          <w:kern w:val="0"/>
          <w:sz w:val="32"/>
          <w:szCs w:val="32"/>
          <w:lang/>
        </w:rPr>
        <w:t>GAP</w:t>
      </w:r>
      <w:r>
        <w:rPr>
          <w:rFonts w:eastAsia="仿宋"/>
          <w:kern w:val="0"/>
          <w:sz w:val="32"/>
          <w:szCs w:val="32"/>
          <w:lang/>
        </w:rPr>
        <w:t>示范建设，先行先试、主动申报。</w:t>
      </w:r>
    </w:p>
    <w:p w:rsidR="003A2CCA" w:rsidRDefault="003A2CCA" w:rsidP="003A2CCA">
      <w:pPr>
        <w:numPr>
          <w:ilvl w:val="0"/>
          <w:numId w:val="2"/>
        </w:numPr>
        <w:spacing w:line="600" w:lineRule="exact"/>
        <w:ind w:leftChars="200" w:left="412"/>
        <w:rPr>
          <w:rFonts w:eastAsia="楷体"/>
          <w:sz w:val="32"/>
          <w:szCs w:val="32"/>
        </w:rPr>
      </w:pPr>
      <w:r>
        <w:rPr>
          <w:rFonts w:eastAsia="楷体" w:hint="eastAsia"/>
          <w:sz w:val="32"/>
          <w:szCs w:val="32"/>
        </w:rPr>
        <w:t>指导</w:t>
      </w:r>
      <w:r>
        <w:rPr>
          <w:rFonts w:eastAsia="楷体"/>
          <w:sz w:val="32"/>
          <w:szCs w:val="32"/>
        </w:rPr>
        <w:t>开展自评和材料报送</w:t>
      </w:r>
    </w:p>
    <w:p w:rsidR="003A2CCA" w:rsidRDefault="003A2CCA" w:rsidP="003A2CCA">
      <w:pPr>
        <w:widowControl/>
        <w:spacing w:line="600" w:lineRule="exact"/>
        <w:ind w:firstLineChars="200" w:firstLine="632"/>
        <w:jc w:val="left"/>
        <w:rPr>
          <w:rFonts w:eastAsia="仿宋"/>
          <w:kern w:val="0"/>
          <w:sz w:val="32"/>
          <w:szCs w:val="32"/>
          <w:lang/>
        </w:rPr>
      </w:pPr>
      <w:r>
        <w:rPr>
          <w:rFonts w:eastAsia="仿宋"/>
          <w:kern w:val="0"/>
          <w:sz w:val="32"/>
          <w:szCs w:val="32"/>
          <w:lang/>
        </w:rPr>
        <w:t>示范建设企业（基地）应按照《中药材生产质量管理规范》和《中药材</w:t>
      </w:r>
      <w:r>
        <w:rPr>
          <w:rFonts w:eastAsia="仿宋"/>
          <w:kern w:val="0"/>
          <w:sz w:val="32"/>
          <w:szCs w:val="32"/>
          <w:lang/>
        </w:rPr>
        <w:t xml:space="preserve"> GAP </w:t>
      </w:r>
      <w:r>
        <w:rPr>
          <w:rFonts w:eastAsia="仿宋"/>
          <w:kern w:val="0"/>
          <w:sz w:val="32"/>
          <w:szCs w:val="32"/>
          <w:lang/>
        </w:rPr>
        <w:t>实施技术指导原则》开展培训和组织生产，建立全链条质量管理体系，制定内部评估标准，并根据《中药材</w:t>
      </w:r>
      <w:r>
        <w:rPr>
          <w:rFonts w:eastAsia="仿宋"/>
          <w:kern w:val="0"/>
          <w:sz w:val="32"/>
          <w:szCs w:val="32"/>
          <w:lang/>
        </w:rPr>
        <w:t xml:space="preserve"> GAP </w:t>
      </w:r>
      <w:r>
        <w:rPr>
          <w:rFonts w:eastAsia="仿宋"/>
          <w:kern w:val="0"/>
          <w:sz w:val="32"/>
          <w:szCs w:val="32"/>
          <w:lang/>
        </w:rPr>
        <w:t>检查指南》对中药材种植、采收、加工等情况是否符合中药材</w:t>
      </w:r>
      <w:r>
        <w:rPr>
          <w:rFonts w:eastAsia="仿宋"/>
          <w:kern w:val="0"/>
          <w:sz w:val="32"/>
          <w:szCs w:val="32"/>
          <w:lang/>
        </w:rPr>
        <w:t xml:space="preserve"> GAP</w:t>
      </w:r>
      <w:r>
        <w:rPr>
          <w:rFonts w:eastAsia="仿宋"/>
          <w:kern w:val="0"/>
          <w:sz w:val="32"/>
          <w:szCs w:val="32"/>
          <w:lang/>
        </w:rPr>
        <w:t>开展自查评估，自评合格后，主动向省药品监督管理局报送自评报告。自评报告除符合《中药材</w:t>
      </w:r>
      <w:r>
        <w:rPr>
          <w:rFonts w:eastAsia="仿宋"/>
          <w:kern w:val="0"/>
          <w:sz w:val="32"/>
          <w:szCs w:val="32"/>
          <w:lang/>
        </w:rPr>
        <w:t xml:space="preserve"> GAP </w:t>
      </w:r>
      <w:r>
        <w:rPr>
          <w:rFonts w:eastAsia="仿宋"/>
          <w:kern w:val="0"/>
          <w:sz w:val="32"/>
          <w:szCs w:val="32"/>
          <w:lang/>
        </w:rPr>
        <w:t>检查指南》要求外，还应包括该药材的产能产量及持续供给等评估信息。</w:t>
      </w:r>
    </w:p>
    <w:p w:rsidR="003A2CCA" w:rsidRDefault="003A2CCA" w:rsidP="003A2CCA">
      <w:pPr>
        <w:widowControl/>
        <w:spacing w:line="600" w:lineRule="exact"/>
        <w:ind w:firstLineChars="200" w:firstLine="632"/>
        <w:jc w:val="left"/>
        <w:rPr>
          <w:rFonts w:eastAsia="仿宋"/>
          <w:kern w:val="0"/>
          <w:sz w:val="32"/>
          <w:szCs w:val="32"/>
          <w:lang/>
        </w:rPr>
      </w:pPr>
      <w:r>
        <w:rPr>
          <w:rFonts w:eastAsia="仿宋"/>
          <w:kern w:val="0"/>
          <w:sz w:val="32"/>
          <w:szCs w:val="32"/>
          <w:lang/>
        </w:rPr>
        <w:lastRenderedPageBreak/>
        <w:t>省药品监督管理局在中药民族药监管处设立中药材</w:t>
      </w:r>
      <w:r>
        <w:rPr>
          <w:rFonts w:eastAsia="仿宋"/>
          <w:kern w:val="0"/>
          <w:sz w:val="32"/>
          <w:szCs w:val="32"/>
          <w:lang/>
        </w:rPr>
        <w:t xml:space="preserve"> GAP </w:t>
      </w:r>
      <w:r>
        <w:rPr>
          <w:rFonts w:eastAsia="仿宋"/>
          <w:kern w:val="0"/>
          <w:sz w:val="32"/>
          <w:szCs w:val="32"/>
          <w:lang/>
        </w:rPr>
        <w:t>实施示范建设技术服务窗口（以下简称技术服务窗口），主要负责中药生产企业、上市许可持有人及</w:t>
      </w:r>
      <w:r>
        <w:rPr>
          <w:rFonts w:eastAsia="仿宋"/>
          <w:kern w:val="0"/>
          <w:sz w:val="32"/>
          <w:szCs w:val="32"/>
          <w:shd w:val="clear" w:color="auto" w:fill="FFFFFF"/>
          <w:lang/>
        </w:rPr>
        <w:t>中药材生产企业或具有企业性质的种养植（</w:t>
      </w:r>
      <w:proofErr w:type="gramStart"/>
      <w:r>
        <w:rPr>
          <w:rFonts w:eastAsia="仿宋"/>
          <w:kern w:val="0"/>
          <w:sz w:val="32"/>
          <w:szCs w:val="32"/>
          <w:shd w:val="clear" w:color="auto" w:fill="FFFFFF"/>
          <w:lang/>
        </w:rPr>
        <w:t>殖</w:t>
      </w:r>
      <w:proofErr w:type="gramEnd"/>
      <w:r>
        <w:rPr>
          <w:rFonts w:eastAsia="仿宋"/>
          <w:kern w:val="0"/>
          <w:sz w:val="32"/>
          <w:szCs w:val="32"/>
          <w:shd w:val="clear" w:color="auto" w:fill="FFFFFF"/>
          <w:lang/>
        </w:rPr>
        <w:t>）基地、合作社</w:t>
      </w:r>
      <w:r>
        <w:rPr>
          <w:rFonts w:eastAsia="仿宋"/>
          <w:kern w:val="0"/>
          <w:sz w:val="32"/>
          <w:szCs w:val="32"/>
          <w:lang/>
        </w:rPr>
        <w:t>提交的自评报告的接收和评估、业务咨询等工作。</w:t>
      </w:r>
    </w:p>
    <w:p w:rsidR="003A2CCA" w:rsidRDefault="003A2CCA" w:rsidP="003A2CCA">
      <w:pPr>
        <w:numPr>
          <w:ilvl w:val="0"/>
          <w:numId w:val="2"/>
        </w:numPr>
        <w:spacing w:line="600" w:lineRule="exact"/>
        <w:ind w:leftChars="200" w:left="412"/>
        <w:rPr>
          <w:rFonts w:eastAsia="楷体"/>
          <w:sz w:val="32"/>
          <w:szCs w:val="32"/>
        </w:rPr>
      </w:pPr>
      <w:r>
        <w:rPr>
          <w:rFonts w:eastAsia="楷体" w:hint="eastAsia"/>
          <w:sz w:val="32"/>
          <w:szCs w:val="32"/>
        </w:rPr>
        <w:t>规范</w:t>
      </w:r>
      <w:r>
        <w:rPr>
          <w:rFonts w:eastAsia="楷体"/>
          <w:sz w:val="32"/>
          <w:szCs w:val="32"/>
        </w:rPr>
        <w:t>GAP</w:t>
      </w:r>
      <w:r>
        <w:rPr>
          <w:rFonts w:eastAsia="楷体"/>
          <w:sz w:val="32"/>
          <w:szCs w:val="32"/>
        </w:rPr>
        <w:t>标识变更备案</w:t>
      </w:r>
    </w:p>
    <w:p w:rsidR="003A2CCA" w:rsidRDefault="003A2CCA" w:rsidP="003A2CCA">
      <w:pPr>
        <w:widowControl/>
        <w:spacing w:line="600" w:lineRule="exact"/>
        <w:ind w:firstLineChars="200" w:firstLine="632"/>
        <w:rPr>
          <w:rFonts w:eastAsia="仿宋"/>
          <w:sz w:val="32"/>
          <w:szCs w:val="32"/>
        </w:rPr>
      </w:pPr>
      <w:r>
        <w:rPr>
          <w:rFonts w:eastAsia="仿宋"/>
          <w:sz w:val="32"/>
          <w:szCs w:val="32"/>
        </w:rPr>
        <w:t>示范建设企业自评结束后，</w:t>
      </w:r>
      <w:r>
        <w:rPr>
          <w:rFonts w:eastAsia="仿宋"/>
          <w:kern w:val="0"/>
          <w:sz w:val="32"/>
          <w:szCs w:val="32"/>
          <w:lang/>
        </w:rPr>
        <w:t>中药生产企业</w:t>
      </w:r>
      <w:r>
        <w:rPr>
          <w:rFonts w:eastAsia="仿宋"/>
          <w:sz w:val="32"/>
          <w:szCs w:val="32"/>
        </w:rPr>
        <w:t>可按程序参照《药品说明书和标签管理规定》《已上市中药变更事项及申报资料要求》及《中药饮片标签管理规定》</w:t>
      </w:r>
      <w:r>
        <w:rPr>
          <w:rFonts w:eastAsia="仿宋"/>
          <w:kern w:val="0"/>
          <w:sz w:val="32"/>
          <w:szCs w:val="32"/>
          <w:lang/>
        </w:rPr>
        <w:t>《河北省药品上市后变更管理办法实施意见（试行）》</w:t>
      </w:r>
      <w:r>
        <w:rPr>
          <w:rFonts w:eastAsia="仿宋"/>
          <w:sz w:val="32"/>
          <w:szCs w:val="32"/>
        </w:rPr>
        <w:t>等要求，在药品标签中标示</w:t>
      </w:r>
      <w:r>
        <w:rPr>
          <w:rFonts w:eastAsia="仿宋"/>
          <w:sz w:val="32"/>
          <w:szCs w:val="32"/>
        </w:rPr>
        <w:t>“</w:t>
      </w:r>
      <w:r>
        <w:rPr>
          <w:rFonts w:eastAsia="仿宋"/>
          <w:sz w:val="32"/>
          <w:szCs w:val="32"/>
        </w:rPr>
        <w:t>药材符合</w:t>
      </w:r>
      <w:r>
        <w:rPr>
          <w:rFonts w:eastAsia="仿宋"/>
          <w:sz w:val="32"/>
          <w:szCs w:val="32"/>
        </w:rPr>
        <w:t>GAP</w:t>
      </w:r>
      <w:r>
        <w:rPr>
          <w:rFonts w:eastAsia="仿宋"/>
          <w:sz w:val="32"/>
          <w:szCs w:val="32"/>
        </w:rPr>
        <w:t>要求</w:t>
      </w:r>
      <w:r>
        <w:rPr>
          <w:rFonts w:eastAsia="仿宋"/>
          <w:sz w:val="32"/>
          <w:szCs w:val="32"/>
        </w:rPr>
        <w:t>”</w:t>
      </w:r>
      <w:r>
        <w:rPr>
          <w:rFonts w:eastAsia="仿宋"/>
          <w:sz w:val="32"/>
          <w:szCs w:val="32"/>
        </w:rPr>
        <w:t>。中成药应当是处方中的所有植物、动物来源药材均符合</w:t>
      </w:r>
      <w:r>
        <w:rPr>
          <w:rFonts w:eastAsia="仿宋"/>
          <w:sz w:val="32"/>
          <w:szCs w:val="32"/>
        </w:rPr>
        <w:t xml:space="preserve">GAP </w:t>
      </w:r>
      <w:r>
        <w:rPr>
          <w:rFonts w:eastAsia="仿宋"/>
          <w:sz w:val="32"/>
          <w:szCs w:val="32"/>
        </w:rPr>
        <w:t>后方可标示，并按相关程序进行标签变更。</w:t>
      </w:r>
      <w:r>
        <w:rPr>
          <w:rFonts w:eastAsia="仿宋"/>
          <w:sz w:val="32"/>
          <w:szCs w:val="32"/>
          <w:lang/>
        </w:rPr>
        <w:t>未使用或未完</w:t>
      </w:r>
      <w:proofErr w:type="gramStart"/>
      <w:r>
        <w:rPr>
          <w:rFonts w:eastAsia="仿宋"/>
          <w:sz w:val="32"/>
          <w:szCs w:val="32"/>
          <w:lang/>
        </w:rPr>
        <w:t>全使用</w:t>
      </w:r>
      <w:proofErr w:type="gramEnd"/>
      <w:r>
        <w:rPr>
          <w:rFonts w:eastAsia="仿宋"/>
          <w:sz w:val="32"/>
          <w:szCs w:val="32"/>
          <w:lang/>
        </w:rPr>
        <w:t>符合</w:t>
      </w:r>
      <w:r>
        <w:rPr>
          <w:rFonts w:eastAsia="仿宋"/>
          <w:sz w:val="32"/>
          <w:szCs w:val="32"/>
          <w:lang/>
        </w:rPr>
        <w:t>GAP</w:t>
      </w:r>
      <w:r>
        <w:rPr>
          <w:rFonts w:eastAsia="仿宋"/>
          <w:sz w:val="32"/>
          <w:szCs w:val="32"/>
          <w:lang/>
        </w:rPr>
        <w:t>中药材生产的批次</w:t>
      </w:r>
      <w:r>
        <w:rPr>
          <w:rFonts w:eastAsia="仿宋"/>
          <w:sz w:val="32"/>
          <w:szCs w:val="32"/>
        </w:rPr>
        <w:t>不得标示。</w:t>
      </w:r>
    </w:p>
    <w:p w:rsidR="003A2CCA" w:rsidRDefault="003A2CCA" w:rsidP="003A2CCA">
      <w:pPr>
        <w:numPr>
          <w:ilvl w:val="0"/>
          <w:numId w:val="2"/>
        </w:numPr>
        <w:spacing w:line="600" w:lineRule="exact"/>
        <w:ind w:leftChars="200" w:left="412"/>
        <w:rPr>
          <w:rFonts w:eastAsia="楷体"/>
          <w:sz w:val="32"/>
          <w:szCs w:val="32"/>
        </w:rPr>
      </w:pPr>
      <w:r>
        <w:rPr>
          <w:rFonts w:eastAsia="楷体" w:hint="eastAsia"/>
          <w:sz w:val="32"/>
          <w:szCs w:val="32"/>
        </w:rPr>
        <w:t>组织</w:t>
      </w:r>
      <w:r>
        <w:rPr>
          <w:rFonts w:eastAsia="楷体"/>
          <w:sz w:val="32"/>
          <w:szCs w:val="32"/>
        </w:rPr>
        <w:t>延伸检查和结果公示</w:t>
      </w:r>
    </w:p>
    <w:p w:rsidR="003A2CCA" w:rsidRDefault="003A2CCA" w:rsidP="003A2CCA">
      <w:pPr>
        <w:widowControl/>
        <w:spacing w:line="600" w:lineRule="exact"/>
        <w:ind w:firstLineChars="200" w:firstLine="632"/>
        <w:jc w:val="left"/>
        <w:rPr>
          <w:rFonts w:eastAsia="仿宋"/>
          <w:sz w:val="32"/>
          <w:szCs w:val="32"/>
        </w:rPr>
      </w:pPr>
      <w:r>
        <w:rPr>
          <w:rFonts w:eastAsia="仿宋"/>
          <w:kern w:val="0"/>
          <w:sz w:val="32"/>
          <w:szCs w:val="32"/>
          <w:lang/>
        </w:rPr>
        <w:t>省药品监督管理局负责组织对提交自评报告的示范建设企业开展中药材</w:t>
      </w:r>
      <w:r>
        <w:rPr>
          <w:rFonts w:eastAsia="仿宋"/>
          <w:kern w:val="0"/>
          <w:sz w:val="32"/>
          <w:szCs w:val="32"/>
          <w:lang/>
        </w:rPr>
        <w:t>GAP</w:t>
      </w:r>
      <w:r>
        <w:rPr>
          <w:rFonts w:eastAsia="仿宋"/>
          <w:kern w:val="0"/>
          <w:sz w:val="32"/>
          <w:szCs w:val="32"/>
          <w:lang/>
        </w:rPr>
        <w:t>延伸检查</w:t>
      </w:r>
      <w:r>
        <w:rPr>
          <w:rFonts w:eastAsia="仿宋"/>
          <w:sz w:val="32"/>
          <w:szCs w:val="32"/>
        </w:rPr>
        <w:t>。</w:t>
      </w:r>
      <w:r>
        <w:rPr>
          <w:rFonts w:eastAsia="仿宋"/>
          <w:kern w:val="0"/>
          <w:sz w:val="32"/>
          <w:szCs w:val="32"/>
          <w:lang/>
        </w:rPr>
        <w:t>通过检查的企业在省药品监督管理局门户网站公开检查结果、使用符合</w:t>
      </w:r>
      <w:r>
        <w:rPr>
          <w:rFonts w:eastAsia="仿宋"/>
          <w:kern w:val="0"/>
          <w:sz w:val="32"/>
          <w:szCs w:val="32"/>
          <w:lang/>
        </w:rPr>
        <w:t>GAP</w:t>
      </w:r>
      <w:r>
        <w:rPr>
          <w:rFonts w:eastAsia="仿宋"/>
          <w:kern w:val="0"/>
          <w:sz w:val="32"/>
          <w:szCs w:val="32"/>
          <w:lang/>
        </w:rPr>
        <w:t>的中药材生产的品种以及生产企业等信息，涉及企业商业秘密等信息除外。</w:t>
      </w:r>
    </w:p>
    <w:p w:rsidR="003A2CCA" w:rsidRDefault="003A2CCA" w:rsidP="003A2CCA">
      <w:pPr>
        <w:widowControl/>
        <w:spacing w:line="600" w:lineRule="exact"/>
        <w:ind w:firstLineChars="200" w:firstLine="632"/>
        <w:jc w:val="left"/>
        <w:rPr>
          <w:rFonts w:eastAsia="仿宋"/>
          <w:kern w:val="0"/>
          <w:sz w:val="32"/>
          <w:szCs w:val="32"/>
          <w:lang/>
        </w:rPr>
      </w:pPr>
      <w:r>
        <w:rPr>
          <w:rFonts w:eastAsia="仿宋"/>
          <w:kern w:val="0"/>
          <w:sz w:val="32"/>
          <w:szCs w:val="32"/>
          <w:lang/>
        </w:rPr>
        <w:t>中药材产地不在本辖区的，则商请中药材产地</w:t>
      </w:r>
      <w:r>
        <w:rPr>
          <w:rFonts w:eastAsia="仿宋"/>
          <w:kern w:val="0"/>
          <w:sz w:val="32"/>
          <w:szCs w:val="32"/>
          <w:lang/>
        </w:rPr>
        <w:t>省级药品监管</w:t>
      </w:r>
      <w:r>
        <w:rPr>
          <w:rFonts w:eastAsia="仿宋"/>
          <w:kern w:val="0"/>
          <w:sz w:val="32"/>
          <w:szCs w:val="32"/>
          <w:lang/>
        </w:rPr>
        <w:t>部门联合或者协助检查。对中药材产地</w:t>
      </w:r>
      <w:r>
        <w:rPr>
          <w:rFonts w:eastAsia="仿宋"/>
          <w:kern w:val="0"/>
          <w:sz w:val="32"/>
          <w:szCs w:val="32"/>
          <w:lang/>
        </w:rPr>
        <w:t>省级药品监管</w:t>
      </w:r>
      <w:r>
        <w:rPr>
          <w:rFonts w:eastAsia="仿宋"/>
          <w:kern w:val="0"/>
          <w:sz w:val="32"/>
          <w:szCs w:val="32"/>
          <w:lang/>
        </w:rPr>
        <w:t>部门或者其他</w:t>
      </w:r>
      <w:r>
        <w:rPr>
          <w:rFonts w:eastAsia="仿宋"/>
          <w:kern w:val="0"/>
          <w:sz w:val="32"/>
          <w:szCs w:val="32"/>
          <w:lang/>
        </w:rPr>
        <w:t>省级药品监管</w:t>
      </w:r>
      <w:r>
        <w:rPr>
          <w:rFonts w:eastAsia="仿宋"/>
          <w:kern w:val="0"/>
          <w:sz w:val="32"/>
          <w:szCs w:val="32"/>
          <w:lang/>
        </w:rPr>
        <w:t>部门已完成检查的，在统一检查标准基础</w:t>
      </w:r>
      <w:r>
        <w:rPr>
          <w:rFonts w:eastAsia="仿宋"/>
          <w:kern w:val="0"/>
          <w:sz w:val="32"/>
          <w:szCs w:val="32"/>
          <w:lang/>
        </w:rPr>
        <w:lastRenderedPageBreak/>
        <w:t>上互认检查结果。对检查中发现不符合要求的，及时通报信息并依职责采取风险控制措施。</w:t>
      </w:r>
    </w:p>
    <w:p w:rsidR="003A2CCA" w:rsidRDefault="003A2CCA" w:rsidP="003A2CCA">
      <w:pPr>
        <w:numPr>
          <w:ilvl w:val="0"/>
          <w:numId w:val="1"/>
        </w:numPr>
        <w:spacing w:line="600" w:lineRule="exact"/>
        <w:ind w:firstLineChars="200" w:firstLine="632"/>
        <w:rPr>
          <w:rFonts w:eastAsia="仿宋"/>
          <w:sz w:val="32"/>
          <w:szCs w:val="32"/>
        </w:rPr>
      </w:pPr>
      <w:r>
        <w:rPr>
          <w:rFonts w:eastAsia="仿宋"/>
          <w:sz w:val="32"/>
          <w:szCs w:val="32"/>
        </w:rPr>
        <w:t>进度安排</w:t>
      </w:r>
    </w:p>
    <w:p w:rsidR="003A2CCA" w:rsidRDefault="003A2CCA" w:rsidP="003A2CCA">
      <w:pPr>
        <w:numPr>
          <w:ilvl w:val="0"/>
          <w:numId w:val="3"/>
        </w:numPr>
        <w:spacing w:line="600" w:lineRule="exact"/>
        <w:ind w:leftChars="200" w:left="412"/>
        <w:rPr>
          <w:rFonts w:eastAsia="楷体"/>
          <w:sz w:val="32"/>
          <w:szCs w:val="32"/>
        </w:rPr>
      </w:pPr>
      <w:r>
        <w:rPr>
          <w:rFonts w:eastAsia="楷体"/>
          <w:sz w:val="32"/>
          <w:szCs w:val="32"/>
        </w:rPr>
        <w:t>工作准备（</w:t>
      </w:r>
      <w:r>
        <w:rPr>
          <w:rFonts w:eastAsia="楷体"/>
          <w:sz w:val="32"/>
          <w:szCs w:val="32"/>
        </w:rPr>
        <w:t>2023</w:t>
      </w:r>
      <w:r>
        <w:rPr>
          <w:rFonts w:eastAsia="楷体"/>
          <w:sz w:val="32"/>
          <w:szCs w:val="32"/>
        </w:rPr>
        <w:t>年</w:t>
      </w:r>
      <w:r>
        <w:rPr>
          <w:rFonts w:eastAsia="楷体" w:hint="eastAsia"/>
          <w:sz w:val="32"/>
          <w:szCs w:val="32"/>
        </w:rPr>
        <w:t>11</w:t>
      </w:r>
      <w:r>
        <w:rPr>
          <w:rFonts w:eastAsia="楷体"/>
          <w:sz w:val="32"/>
          <w:szCs w:val="32"/>
        </w:rPr>
        <w:t>月</w:t>
      </w:r>
      <w:r>
        <w:rPr>
          <w:rFonts w:eastAsia="楷体"/>
          <w:sz w:val="32"/>
          <w:szCs w:val="32"/>
        </w:rPr>
        <w:t>—1</w:t>
      </w:r>
      <w:r>
        <w:rPr>
          <w:rFonts w:eastAsia="楷体" w:hint="eastAsia"/>
          <w:sz w:val="32"/>
          <w:szCs w:val="32"/>
        </w:rPr>
        <w:t>2</w:t>
      </w:r>
      <w:r>
        <w:rPr>
          <w:rFonts w:eastAsia="楷体"/>
          <w:sz w:val="32"/>
          <w:szCs w:val="32"/>
        </w:rPr>
        <w:t>月）</w:t>
      </w:r>
    </w:p>
    <w:p w:rsidR="003A2CCA" w:rsidRDefault="003A2CCA" w:rsidP="003A2CCA">
      <w:pPr>
        <w:spacing w:line="600" w:lineRule="exact"/>
        <w:ind w:firstLineChars="200" w:firstLine="632"/>
        <w:rPr>
          <w:rFonts w:eastAsia="仿宋"/>
          <w:sz w:val="32"/>
          <w:szCs w:val="32"/>
        </w:rPr>
      </w:pPr>
      <w:r>
        <w:rPr>
          <w:rFonts w:eastAsia="仿宋"/>
          <w:sz w:val="32"/>
          <w:szCs w:val="32"/>
        </w:rPr>
        <w:t>由省药品监督管理局、省农业农村厅、省中医药管理局等部门推荐从事中药材种子种苗研究、种植（养殖）、采收加工、质量控制及品质评价和行政管理等领域的专业人员组建省级中药材</w:t>
      </w:r>
      <w:r>
        <w:rPr>
          <w:rFonts w:eastAsia="仿宋"/>
          <w:sz w:val="32"/>
          <w:szCs w:val="32"/>
        </w:rPr>
        <w:t>GAP</w:t>
      </w:r>
      <w:r>
        <w:rPr>
          <w:rFonts w:eastAsia="仿宋"/>
          <w:sz w:val="32"/>
          <w:szCs w:val="32"/>
        </w:rPr>
        <w:t>专家工作组；通过调研走访、座谈交流，在充分吸纳意见建议的基础上，制定中药材</w:t>
      </w:r>
      <w:r>
        <w:rPr>
          <w:rFonts w:eastAsia="仿宋"/>
          <w:sz w:val="32"/>
          <w:szCs w:val="32"/>
        </w:rPr>
        <w:t>GAP</w:t>
      </w:r>
      <w:r>
        <w:rPr>
          <w:rFonts w:eastAsia="仿宋"/>
          <w:sz w:val="32"/>
          <w:szCs w:val="32"/>
        </w:rPr>
        <w:t>示范建设自评及检查相关工作程序，明确报送程序和要求、检查评估和结果公示、服务保障等具体措施。</w:t>
      </w:r>
    </w:p>
    <w:p w:rsidR="003A2CCA" w:rsidRDefault="003A2CCA" w:rsidP="003A2CCA">
      <w:pPr>
        <w:numPr>
          <w:ilvl w:val="0"/>
          <w:numId w:val="3"/>
        </w:numPr>
        <w:spacing w:line="600" w:lineRule="exact"/>
        <w:ind w:leftChars="200" w:left="412"/>
        <w:rPr>
          <w:rFonts w:eastAsia="楷体"/>
          <w:sz w:val="32"/>
          <w:szCs w:val="32"/>
        </w:rPr>
      </w:pPr>
      <w:r>
        <w:rPr>
          <w:rFonts w:eastAsia="楷体"/>
          <w:sz w:val="32"/>
          <w:szCs w:val="32"/>
        </w:rPr>
        <w:t>组织实施（</w:t>
      </w:r>
      <w:r>
        <w:rPr>
          <w:rFonts w:eastAsia="楷体"/>
          <w:sz w:val="32"/>
          <w:szCs w:val="32"/>
        </w:rPr>
        <w:t>2023</w:t>
      </w:r>
      <w:r>
        <w:rPr>
          <w:rFonts w:eastAsia="楷体"/>
          <w:sz w:val="32"/>
          <w:szCs w:val="32"/>
        </w:rPr>
        <w:t>年</w:t>
      </w:r>
      <w:r>
        <w:rPr>
          <w:rFonts w:eastAsia="楷体"/>
          <w:sz w:val="32"/>
          <w:szCs w:val="32"/>
        </w:rPr>
        <w:t>1</w:t>
      </w:r>
      <w:r>
        <w:rPr>
          <w:rFonts w:eastAsia="楷体" w:hint="eastAsia"/>
          <w:sz w:val="32"/>
          <w:szCs w:val="32"/>
        </w:rPr>
        <w:t>2</w:t>
      </w:r>
      <w:r>
        <w:rPr>
          <w:rFonts w:eastAsia="楷体"/>
          <w:sz w:val="32"/>
          <w:szCs w:val="32"/>
        </w:rPr>
        <w:t>月</w:t>
      </w:r>
      <w:r>
        <w:rPr>
          <w:rFonts w:eastAsia="楷体"/>
          <w:sz w:val="32"/>
          <w:szCs w:val="32"/>
        </w:rPr>
        <w:t>—</w:t>
      </w:r>
      <w:proofErr w:type="gramStart"/>
      <w:r>
        <w:rPr>
          <w:rFonts w:eastAsia="楷体"/>
          <w:sz w:val="32"/>
          <w:szCs w:val="32"/>
        </w:rPr>
        <w:t>2024</w:t>
      </w:r>
      <w:proofErr w:type="gramEnd"/>
      <w:r>
        <w:rPr>
          <w:rFonts w:eastAsia="楷体"/>
          <w:sz w:val="32"/>
          <w:szCs w:val="32"/>
        </w:rPr>
        <w:t>月</w:t>
      </w:r>
      <w:r>
        <w:rPr>
          <w:rFonts w:eastAsia="楷体"/>
          <w:sz w:val="32"/>
          <w:szCs w:val="32"/>
        </w:rPr>
        <w:t>10</w:t>
      </w:r>
      <w:r>
        <w:rPr>
          <w:rFonts w:eastAsia="楷体"/>
          <w:sz w:val="32"/>
          <w:szCs w:val="32"/>
        </w:rPr>
        <w:t>月）</w:t>
      </w:r>
    </w:p>
    <w:p w:rsidR="003A2CCA" w:rsidRDefault="003A2CCA" w:rsidP="003A2CCA">
      <w:pPr>
        <w:numPr>
          <w:ilvl w:val="0"/>
          <w:numId w:val="4"/>
        </w:numPr>
        <w:spacing w:line="600" w:lineRule="exact"/>
        <w:ind w:firstLineChars="200" w:firstLine="632"/>
        <w:rPr>
          <w:rFonts w:eastAsia="仿宋"/>
          <w:sz w:val="32"/>
          <w:szCs w:val="32"/>
        </w:rPr>
      </w:pPr>
      <w:r>
        <w:rPr>
          <w:rFonts w:eastAsia="仿宋"/>
          <w:sz w:val="32"/>
          <w:szCs w:val="32"/>
        </w:rPr>
        <w:t>遴选示范建设企业和重点品种。积极宣传动员，开通政策服务专栏，接受咨询和答疑。鼓励指导符合条件的单位申请开展中药材</w:t>
      </w:r>
      <w:r>
        <w:rPr>
          <w:rFonts w:eastAsia="仿宋"/>
          <w:sz w:val="32"/>
          <w:szCs w:val="32"/>
        </w:rPr>
        <w:t>GAP</w:t>
      </w:r>
      <w:r>
        <w:rPr>
          <w:rFonts w:eastAsia="仿宋"/>
          <w:sz w:val="32"/>
          <w:szCs w:val="32"/>
        </w:rPr>
        <w:t>示范建设。中药生产企业、</w:t>
      </w:r>
      <w:r>
        <w:rPr>
          <w:rFonts w:eastAsia="仿宋"/>
          <w:kern w:val="0"/>
          <w:sz w:val="32"/>
          <w:szCs w:val="32"/>
          <w:lang/>
        </w:rPr>
        <w:t>中药材生产企业（如种植基地、合作社或联合社、农场、林场等）</w:t>
      </w:r>
      <w:r>
        <w:rPr>
          <w:rFonts w:eastAsia="仿宋"/>
          <w:sz w:val="32"/>
          <w:szCs w:val="32"/>
        </w:rPr>
        <w:t>并于</w:t>
      </w:r>
      <w:r>
        <w:rPr>
          <w:rFonts w:eastAsia="仿宋"/>
          <w:sz w:val="32"/>
          <w:szCs w:val="32"/>
        </w:rPr>
        <w:t>2023</w:t>
      </w:r>
      <w:r>
        <w:rPr>
          <w:rFonts w:eastAsia="仿宋"/>
          <w:sz w:val="32"/>
          <w:szCs w:val="32"/>
        </w:rPr>
        <w:t>年</w:t>
      </w:r>
      <w:r>
        <w:rPr>
          <w:rFonts w:eastAsia="仿宋"/>
          <w:sz w:val="32"/>
          <w:szCs w:val="32"/>
        </w:rPr>
        <w:t>12</w:t>
      </w:r>
      <w:r>
        <w:rPr>
          <w:rFonts w:eastAsia="仿宋"/>
          <w:sz w:val="32"/>
          <w:szCs w:val="32"/>
        </w:rPr>
        <w:t>月</w:t>
      </w:r>
      <w:r>
        <w:rPr>
          <w:rFonts w:eastAsia="仿宋"/>
          <w:sz w:val="32"/>
          <w:szCs w:val="32"/>
        </w:rPr>
        <w:t>10</w:t>
      </w:r>
      <w:r>
        <w:rPr>
          <w:rFonts w:eastAsia="仿宋"/>
          <w:sz w:val="32"/>
          <w:szCs w:val="32"/>
        </w:rPr>
        <w:t>日前向省药品监督管理局报送中药材</w:t>
      </w:r>
      <w:r>
        <w:rPr>
          <w:rFonts w:eastAsia="仿宋"/>
          <w:sz w:val="32"/>
          <w:szCs w:val="32"/>
        </w:rPr>
        <w:t>GAP</w:t>
      </w:r>
      <w:r>
        <w:rPr>
          <w:rFonts w:eastAsia="仿宋"/>
          <w:sz w:val="32"/>
          <w:szCs w:val="32"/>
        </w:rPr>
        <w:t>示范建设申请表及相关资料。省药品监督管理局会同省农业农村厅、省林业和草原局等部门综合中药材</w:t>
      </w:r>
      <w:r>
        <w:rPr>
          <w:rFonts w:eastAsia="仿宋"/>
          <w:sz w:val="32"/>
          <w:szCs w:val="32"/>
        </w:rPr>
        <w:t>GAP</w:t>
      </w:r>
      <w:r>
        <w:rPr>
          <w:rFonts w:eastAsia="仿宋"/>
          <w:sz w:val="32"/>
          <w:szCs w:val="32"/>
        </w:rPr>
        <w:t>及相关技术要求，对申报企业及品种进行遴选，并公示通过的遴选结果。</w:t>
      </w:r>
    </w:p>
    <w:p w:rsidR="003A2CCA" w:rsidRDefault="003A2CCA" w:rsidP="003A2CCA">
      <w:pPr>
        <w:numPr>
          <w:ilvl w:val="0"/>
          <w:numId w:val="4"/>
        </w:numPr>
        <w:spacing w:line="600" w:lineRule="exact"/>
        <w:ind w:firstLineChars="200" w:firstLine="632"/>
        <w:rPr>
          <w:rFonts w:eastAsia="仿宋"/>
          <w:sz w:val="32"/>
          <w:szCs w:val="32"/>
        </w:rPr>
      </w:pPr>
      <w:r>
        <w:rPr>
          <w:rFonts w:eastAsia="仿宋"/>
          <w:sz w:val="32"/>
          <w:szCs w:val="32"/>
        </w:rPr>
        <w:t>指导企业（基地）开展自评。省</w:t>
      </w:r>
      <w:r>
        <w:rPr>
          <w:rFonts w:eastAsia="仿宋"/>
          <w:sz w:val="32"/>
          <w:szCs w:val="32"/>
        </w:rPr>
        <w:t xml:space="preserve">GAP </w:t>
      </w:r>
      <w:r>
        <w:rPr>
          <w:rFonts w:eastAsia="仿宋"/>
          <w:sz w:val="32"/>
          <w:szCs w:val="32"/>
        </w:rPr>
        <w:t>专家工作组对示范建设企业（基地）进行技术指导和政策培训，指导示范建设的</w:t>
      </w:r>
      <w:r>
        <w:rPr>
          <w:rFonts w:eastAsia="仿宋"/>
          <w:sz w:val="32"/>
          <w:szCs w:val="32"/>
        </w:rPr>
        <w:lastRenderedPageBreak/>
        <w:t>企业（基地）确定重点品种，</w:t>
      </w:r>
      <w:r>
        <w:rPr>
          <w:rFonts w:eastAsia="仿宋"/>
          <w:kern w:val="0"/>
          <w:sz w:val="32"/>
          <w:szCs w:val="32"/>
          <w:lang/>
        </w:rPr>
        <w:t>视申请开展技术支持，必要时可邀请国家药监局专家组成员，协助</w:t>
      </w:r>
      <w:r>
        <w:rPr>
          <w:rFonts w:eastAsia="仿宋"/>
          <w:sz w:val="32"/>
          <w:szCs w:val="32"/>
        </w:rPr>
        <w:t>指导其自行开展中药材</w:t>
      </w:r>
      <w:r>
        <w:rPr>
          <w:rFonts w:eastAsia="仿宋"/>
          <w:sz w:val="32"/>
          <w:szCs w:val="32"/>
        </w:rPr>
        <w:t>GAP</w:t>
      </w:r>
      <w:r>
        <w:rPr>
          <w:rFonts w:eastAsia="仿宋"/>
          <w:sz w:val="32"/>
          <w:szCs w:val="32"/>
        </w:rPr>
        <w:t>符合性评估，引导其主动报送自评报告。</w:t>
      </w:r>
    </w:p>
    <w:p w:rsidR="003A2CCA" w:rsidRDefault="003A2CCA" w:rsidP="003A2CCA">
      <w:pPr>
        <w:numPr>
          <w:ilvl w:val="0"/>
          <w:numId w:val="4"/>
        </w:numPr>
        <w:spacing w:line="600" w:lineRule="exact"/>
        <w:ind w:firstLineChars="200" w:firstLine="632"/>
        <w:rPr>
          <w:rFonts w:eastAsia="仿宋"/>
          <w:sz w:val="32"/>
          <w:szCs w:val="32"/>
        </w:rPr>
      </w:pPr>
      <w:r>
        <w:rPr>
          <w:rFonts w:eastAsia="仿宋"/>
          <w:kern w:val="0"/>
          <w:sz w:val="32"/>
          <w:szCs w:val="32"/>
          <w:lang/>
        </w:rPr>
        <w:t>审核检查。中药饮片生产企业由所在地市级药品监管部门对自评报告真实性进行初步核实，</w:t>
      </w:r>
      <w:r>
        <w:rPr>
          <w:rFonts w:eastAsia="仿宋"/>
          <w:sz w:val="32"/>
          <w:szCs w:val="32"/>
        </w:rPr>
        <w:t>中药材种养植（</w:t>
      </w:r>
      <w:proofErr w:type="gramStart"/>
      <w:r>
        <w:rPr>
          <w:rFonts w:eastAsia="仿宋"/>
          <w:sz w:val="32"/>
          <w:szCs w:val="32"/>
        </w:rPr>
        <w:t>殖</w:t>
      </w:r>
      <w:proofErr w:type="gramEnd"/>
      <w:r>
        <w:rPr>
          <w:rFonts w:eastAsia="仿宋"/>
          <w:sz w:val="32"/>
          <w:szCs w:val="32"/>
        </w:rPr>
        <w:t>）基地自评报告由</w:t>
      </w:r>
      <w:r>
        <w:rPr>
          <w:rFonts w:eastAsia="仿宋"/>
          <w:kern w:val="0"/>
          <w:sz w:val="32"/>
          <w:szCs w:val="32"/>
          <w:lang/>
        </w:rPr>
        <w:t>所在地市级农业农村或林业和草原部门对自评报告真实性</w:t>
      </w:r>
      <w:r>
        <w:rPr>
          <w:rFonts w:eastAsia="仿宋"/>
          <w:sz w:val="32"/>
          <w:szCs w:val="32"/>
        </w:rPr>
        <w:t>进行初步核实，</w:t>
      </w:r>
      <w:r>
        <w:rPr>
          <w:rFonts w:eastAsia="仿宋"/>
          <w:kern w:val="0"/>
          <w:sz w:val="32"/>
          <w:szCs w:val="32"/>
          <w:lang/>
        </w:rPr>
        <w:t>省药品监督管理局技术服务窗口统一接收示范建设单位自评材料，</w:t>
      </w:r>
      <w:r>
        <w:rPr>
          <w:rFonts w:eastAsia="仿宋"/>
          <w:sz w:val="32"/>
          <w:szCs w:val="32"/>
        </w:rPr>
        <w:t>依托省</w:t>
      </w:r>
      <w:r>
        <w:rPr>
          <w:rFonts w:eastAsia="仿宋"/>
          <w:sz w:val="32"/>
          <w:szCs w:val="32"/>
        </w:rPr>
        <w:t>GAP</w:t>
      </w:r>
      <w:r>
        <w:rPr>
          <w:rFonts w:eastAsia="仿宋"/>
          <w:sz w:val="32"/>
          <w:szCs w:val="32"/>
        </w:rPr>
        <w:t>专家工作组，组织开展中药材</w:t>
      </w:r>
      <w:r>
        <w:rPr>
          <w:rFonts w:eastAsia="仿宋"/>
          <w:sz w:val="32"/>
          <w:szCs w:val="32"/>
        </w:rPr>
        <w:t xml:space="preserve"> GAP </w:t>
      </w:r>
      <w:r>
        <w:rPr>
          <w:rFonts w:eastAsia="仿宋"/>
          <w:sz w:val="32"/>
          <w:szCs w:val="32"/>
        </w:rPr>
        <w:t>延伸检查，检查发现需要进一步完善的，允许企业整改完善，</w:t>
      </w:r>
      <w:proofErr w:type="gramStart"/>
      <w:r>
        <w:rPr>
          <w:rFonts w:eastAsia="仿宋"/>
          <w:sz w:val="32"/>
          <w:szCs w:val="32"/>
        </w:rPr>
        <w:t>待通过</w:t>
      </w:r>
      <w:proofErr w:type="gramEnd"/>
      <w:r>
        <w:rPr>
          <w:rFonts w:eastAsia="仿宋"/>
          <w:sz w:val="32"/>
          <w:szCs w:val="32"/>
        </w:rPr>
        <w:t>最终检查后公开，接受社会监督。</w:t>
      </w:r>
    </w:p>
    <w:p w:rsidR="003A2CCA" w:rsidRDefault="003A2CCA" w:rsidP="003A2CCA">
      <w:pPr>
        <w:numPr>
          <w:ilvl w:val="0"/>
          <w:numId w:val="4"/>
        </w:numPr>
        <w:spacing w:line="600" w:lineRule="exact"/>
        <w:ind w:firstLineChars="200" w:firstLine="632"/>
        <w:rPr>
          <w:rFonts w:eastAsia="仿宋"/>
          <w:sz w:val="32"/>
          <w:szCs w:val="32"/>
        </w:rPr>
      </w:pPr>
      <w:r>
        <w:rPr>
          <w:rFonts w:eastAsia="仿宋"/>
          <w:sz w:val="32"/>
          <w:szCs w:val="32"/>
        </w:rPr>
        <w:t>日常监督检查。</w:t>
      </w:r>
      <w:r>
        <w:rPr>
          <w:rFonts w:eastAsia="仿宋"/>
          <w:kern w:val="0"/>
          <w:sz w:val="32"/>
          <w:szCs w:val="32"/>
          <w:lang/>
        </w:rPr>
        <w:t>省药品监督管理局</w:t>
      </w:r>
      <w:r>
        <w:rPr>
          <w:rFonts w:eastAsia="仿宋"/>
          <w:sz w:val="32"/>
          <w:szCs w:val="32"/>
        </w:rPr>
        <w:t>结合《</w:t>
      </w:r>
      <w:r>
        <w:rPr>
          <w:rFonts w:eastAsia="仿宋"/>
          <w:sz w:val="32"/>
          <w:szCs w:val="32"/>
        </w:rPr>
        <w:t>2024</w:t>
      </w:r>
      <w:r>
        <w:rPr>
          <w:rFonts w:eastAsia="仿宋"/>
          <w:sz w:val="32"/>
          <w:szCs w:val="32"/>
        </w:rPr>
        <w:t>年药品生产监督检查计划》，抽调专家对重点企业开展回顾性延伸检查，不符合</w:t>
      </w:r>
      <w:r>
        <w:rPr>
          <w:rFonts w:eastAsia="仿宋"/>
          <w:sz w:val="32"/>
          <w:szCs w:val="32"/>
        </w:rPr>
        <w:t>GAP</w:t>
      </w:r>
      <w:r>
        <w:rPr>
          <w:rFonts w:eastAsia="仿宋"/>
          <w:sz w:val="32"/>
          <w:szCs w:val="32"/>
        </w:rPr>
        <w:t>要求的，取消公示，药品生产企业不得在产品上标示</w:t>
      </w:r>
      <w:r>
        <w:rPr>
          <w:rFonts w:eastAsia="仿宋"/>
          <w:sz w:val="32"/>
          <w:szCs w:val="32"/>
        </w:rPr>
        <w:t>“</w:t>
      </w:r>
      <w:r>
        <w:rPr>
          <w:rFonts w:eastAsia="仿宋"/>
          <w:sz w:val="32"/>
          <w:szCs w:val="32"/>
        </w:rPr>
        <w:t>药材符合</w:t>
      </w:r>
      <w:r>
        <w:rPr>
          <w:rFonts w:eastAsia="仿宋"/>
          <w:sz w:val="32"/>
          <w:szCs w:val="32"/>
        </w:rPr>
        <w:t>GAP</w:t>
      </w:r>
      <w:r>
        <w:rPr>
          <w:rFonts w:eastAsia="仿宋"/>
          <w:sz w:val="32"/>
          <w:szCs w:val="32"/>
        </w:rPr>
        <w:t>要求</w:t>
      </w:r>
      <w:r>
        <w:rPr>
          <w:rFonts w:eastAsia="仿宋"/>
          <w:sz w:val="32"/>
          <w:szCs w:val="32"/>
        </w:rPr>
        <w:t>”</w:t>
      </w:r>
      <w:r>
        <w:rPr>
          <w:rFonts w:eastAsia="仿宋"/>
          <w:sz w:val="32"/>
          <w:szCs w:val="32"/>
        </w:rPr>
        <w:t>，</w:t>
      </w:r>
      <w:r>
        <w:rPr>
          <w:rFonts w:eastAsia="仿宋"/>
          <w:sz w:val="32"/>
          <w:szCs w:val="32"/>
        </w:rPr>
        <w:t>2024</w:t>
      </w:r>
      <w:r>
        <w:rPr>
          <w:rFonts w:eastAsia="仿宋"/>
          <w:sz w:val="32"/>
          <w:szCs w:val="32"/>
        </w:rPr>
        <w:t>年</w:t>
      </w:r>
      <w:r>
        <w:rPr>
          <w:rFonts w:eastAsia="仿宋"/>
          <w:sz w:val="32"/>
          <w:szCs w:val="32"/>
        </w:rPr>
        <w:t>10</w:t>
      </w:r>
      <w:r>
        <w:rPr>
          <w:rFonts w:eastAsia="仿宋"/>
          <w:sz w:val="32"/>
          <w:szCs w:val="32"/>
        </w:rPr>
        <w:t>月底前完成检查。</w:t>
      </w:r>
    </w:p>
    <w:p w:rsidR="003A2CCA" w:rsidRDefault="003A2CCA" w:rsidP="003A2CCA">
      <w:pPr>
        <w:numPr>
          <w:ilvl w:val="0"/>
          <w:numId w:val="3"/>
        </w:numPr>
        <w:spacing w:line="600" w:lineRule="exact"/>
        <w:ind w:leftChars="200" w:left="412"/>
        <w:rPr>
          <w:rFonts w:eastAsia="楷体"/>
          <w:sz w:val="32"/>
          <w:szCs w:val="32"/>
        </w:rPr>
      </w:pPr>
      <w:r>
        <w:rPr>
          <w:rFonts w:eastAsia="楷体"/>
          <w:sz w:val="32"/>
          <w:szCs w:val="32"/>
        </w:rPr>
        <w:t>总结报告（</w:t>
      </w:r>
      <w:r>
        <w:rPr>
          <w:rFonts w:eastAsia="楷体"/>
          <w:sz w:val="32"/>
          <w:szCs w:val="32"/>
        </w:rPr>
        <w:t>2024</w:t>
      </w:r>
      <w:r>
        <w:rPr>
          <w:rFonts w:eastAsia="楷体"/>
          <w:sz w:val="32"/>
          <w:szCs w:val="32"/>
        </w:rPr>
        <w:t>年</w:t>
      </w:r>
      <w:r>
        <w:rPr>
          <w:rFonts w:eastAsia="楷体"/>
          <w:sz w:val="32"/>
          <w:szCs w:val="32"/>
        </w:rPr>
        <w:t>6</w:t>
      </w:r>
      <w:r>
        <w:rPr>
          <w:rFonts w:eastAsia="楷体"/>
          <w:sz w:val="32"/>
          <w:szCs w:val="32"/>
        </w:rPr>
        <w:t>月</w:t>
      </w:r>
      <w:r>
        <w:rPr>
          <w:rFonts w:eastAsia="楷体"/>
          <w:sz w:val="32"/>
          <w:szCs w:val="32"/>
        </w:rPr>
        <w:t>-10</w:t>
      </w:r>
      <w:r>
        <w:rPr>
          <w:rFonts w:eastAsia="楷体"/>
          <w:sz w:val="32"/>
          <w:szCs w:val="32"/>
        </w:rPr>
        <w:t>月）</w:t>
      </w:r>
    </w:p>
    <w:p w:rsidR="003A2CCA" w:rsidRDefault="003A2CCA" w:rsidP="003A2CCA">
      <w:pPr>
        <w:spacing w:line="600" w:lineRule="exact"/>
        <w:ind w:firstLineChars="200" w:firstLine="632"/>
        <w:rPr>
          <w:rFonts w:eastAsia="仿宋"/>
          <w:sz w:val="32"/>
          <w:szCs w:val="32"/>
        </w:rPr>
      </w:pPr>
      <w:r>
        <w:rPr>
          <w:rFonts w:eastAsia="仿宋"/>
          <w:sz w:val="32"/>
          <w:szCs w:val="32"/>
        </w:rPr>
        <w:t>参与中药材</w:t>
      </w:r>
      <w:r>
        <w:rPr>
          <w:rFonts w:eastAsia="仿宋"/>
          <w:sz w:val="32"/>
          <w:szCs w:val="32"/>
        </w:rPr>
        <w:t>GAP</w:t>
      </w:r>
      <w:r>
        <w:rPr>
          <w:rFonts w:eastAsia="仿宋"/>
          <w:sz w:val="32"/>
          <w:szCs w:val="32"/>
        </w:rPr>
        <w:t>推进工作的企业，</w:t>
      </w:r>
      <w:r>
        <w:rPr>
          <w:rFonts w:eastAsia="仿宋" w:hint="eastAsia"/>
          <w:sz w:val="32"/>
          <w:szCs w:val="32"/>
        </w:rPr>
        <w:t>总结</w:t>
      </w:r>
      <w:r>
        <w:rPr>
          <w:rFonts w:eastAsia="仿宋"/>
          <w:sz w:val="32"/>
          <w:szCs w:val="32"/>
        </w:rPr>
        <w:t>GAP</w:t>
      </w:r>
      <w:r>
        <w:rPr>
          <w:rFonts w:eastAsia="仿宋"/>
          <w:sz w:val="32"/>
          <w:szCs w:val="32"/>
        </w:rPr>
        <w:t>实施情况</w:t>
      </w:r>
      <w:r>
        <w:rPr>
          <w:rFonts w:eastAsia="仿宋" w:hint="eastAsia"/>
          <w:sz w:val="32"/>
          <w:szCs w:val="32"/>
        </w:rPr>
        <w:t>、建设</w:t>
      </w:r>
      <w:r>
        <w:rPr>
          <w:rFonts w:eastAsia="仿宋"/>
          <w:sz w:val="32"/>
          <w:szCs w:val="32"/>
        </w:rPr>
        <w:t>经验和成果，全面梳理发现的问题，提出</w:t>
      </w:r>
      <w:r>
        <w:rPr>
          <w:rFonts w:eastAsia="仿宋" w:hint="eastAsia"/>
          <w:sz w:val="32"/>
          <w:szCs w:val="32"/>
        </w:rPr>
        <w:t>工作</w:t>
      </w:r>
      <w:r>
        <w:rPr>
          <w:rFonts w:eastAsia="仿宋"/>
          <w:sz w:val="32"/>
          <w:szCs w:val="32"/>
        </w:rPr>
        <w:t>建议，形成示范建设报告，</w:t>
      </w:r>
      <w:r>
        <w:rPr>
          <w:rFonts w:eastAsia="仿宋"/>
          <w:sz w:val="32"/>
          <w:szCs w:val="32"/>
        </w:rPr>
        <w:t>2024</w:t>
      </w:r>
      <w:r>
        <w:rPr>
          <w:rFonts w:eastAsia="仿宋"/>
          <w:sz w:val="32"/>
          <w:szCs w:val="32"/>
        </w:rPr>
        <w:t>年</w:t>
      </w:r>
      <w:r>
        <w:rPr>
          <w:rFonts w:eastAsia="仿宋"/>
          <w:sz w:val="32"/>
          <w:szCs w:val="32"/>
        </w:rPr>
        <w:t>9</w:t>
      </w:r>
      <w:r>
        <w:rPr>
          <w:rFonts w:eastAsia="仿宋"/>
          <w:sz w:val="32"/>
          <w:szCs w:val="32"/>
        </w:rPr>
        <w:t>月底前报送</w:t>
      </w:r>
      <w:r>
        <w:rPr>
          <w:rFonts w:eastAsia="仿宋" w:hint="eastAsia"/>
          <w:sz w:val="32"/>
          <w:szCs w:val="32"/>
        </w:rPr>
        <w:t>省药品监督管理局</w:t>
      </w:r>
      <w:r>
        <w:rPr>
          <w:rFonts w:eastAsia="仿宋"/>
          <w:sz w:val="32"/>
          <w:szCs w:val="32"/>
        </w:rPr>
        <w:t>。</w:t>
      </w:r>
      <w:r>
        <w:rPr>
          <w:rFonts w:eastAsia="仿宋" w:hint="eastAsia"/>
          <w:sz w:val="32"/>
          <w:szCs w:val="32"/>
        </w:rPr>
        <w:t>省药品监督管理局</w:t>
      </w:r>
      <w:r>
        <w:rPr>
          <w:rFonts w:eastAsia="仿宋"/>
          <w:sz w:val="32"/>
          <w:szCs w:val="32"/>
        </w:rPr>
        <w:t>结合各地开展情况</w:t>
      </w:r>
      <w:r>
        <w:rPr>
          <w:rFonts w:eastAsia="仿宋" w:hint="eastAsia"/>
          <w:sz w:val="32"/>
          <w:szCs w:val="32"/>
        </w:rPr>
        <w:t>，</w:t>
      </w:r>
      <w:r>
        <w:rPr>
          <w:rFonts w:eastAsia="仿宋"/>
          <w:sz w:val="32"/>
          <w:szCs w:val="32"/>
        </w:rPr>
        <w:t>探索建立以中药材</w:t>
      </w:r>
      <w:r>
        <w:rPr>
          <w:rFonts w:eastAsia="仿宋" w:hint="eastAsia"/>
          <w:sz w:val="32"/>
          <w:szCs w:val="32"/>
        </w:rPr>
        <w:t>GAP</w:t>
      </w:r>
      <w:r>
        <w:rPr>
          <w:rFonts w:eastAsia="仿宋"/>
          <w:sz w:val="32"/>
          <w:szCs w:val="32"/>
        </w:rPr>
        <w:t>延伸检查为核心的中药材</w:t>
      </w:r>
      <w:r>
        <w:rPr>
          <w:rFonts w:eastAsia="仿宋"/>
          <w:sz w:val="32"/>
          <w:szCs w:val="32"/>
        </w:rPr>
        <w:t>GAP</w:t>
      </w:r>
      <w:r>
        <w:rPr>
          <w:rFonts w:eastAsia="仿宋"/>
          <w:sz w:val="32"/>
          <w:szCs w:val="32"/>
        </w:rPr>
        <w:t>监督实施工作</w:t>
      </w:r>
      <w:r>
        <w:rPr>
          <w:rFonts w:eastAsia="仿宋" w:hint="eastAsia"/>
          <w:sz w:val="32"/>
          <w:szCs w:val="32"/>
        </w:rPr>
        <w:t>方案，</w:t>
      </w:r>
      <w:r>
        <w:rPr>
          <w:rFonts w:eastAsia="仿宋"/>
          <w:sz w:val="32"/>
          <w:szCs w:val="32"/>
        </w:rPr>
        <w:t>形成总结报告报送国家药监局。</w:t>
      </w:r>
    </w:p>
    <w:p w:rsidR="003A2CCA" w:rsidRDefault="003A2CCA" w:rsidP="003A2CCA">
      <w:pPr>
        <w:numPr>
          <w:ilvl w:val="0"/>
          <w:numId w:val="1"/>
        </w:numPr>
        <w:spacing w:line="600" w:lineRule="exact"/>
        <w:ind w:firstLineChars="200" w:firstLine="632"/>
        <w:rPr>
          <w:rFonts w:eastAsia="黑体"/>
          <w:sz w:val="32"/>
          <w:szCs w:val="32"/>
        </w:rPr>
      </w:pPr>
      <w:r>
        <w:rPr>
          <w:rFonts w:eastAsia="黑体"/>
          <w:sz w:val="32"/>
          <w:szCs w:val="32"/>
        </w:rPr>
        <w:t>工作要求</w:t>
      </w:r>
    </w:p>
    <w:p w:rsidR="003A2CCA" w:rsidRDefault="003A2CCA" w:rsidP="003A2CCA">
      <w:pPr>
        <w:numPr>
          <w:ilvl w:val="0"/>
          <w:numId w:val="5"/>
        </w:numPr>
        <w:spacing w:line="600" w:lineRule="exact"/>
        <w:ind w:leftChars="200" w:left="412"/>
        <w:rPr>
          <w:rFonts w:eastAsia="楷体"/>
          <w:sz w:val="32"/>
          <w:szCs w:val="32"/>
        </w:rPr>
      </w:pPr>
      <w:r>
        <w:rPr>
          <w:rFonts w:eastAsia="楷体"/>
          <w:sz w:val="32"/>
          <w:szCs w:val="32"/>
        </w:rPr>
        <w:lastRenderedPageBreak/>
        <w:t>加强组织领导</w:t>
      </w:r>
    </w:p>
    <w:p w:rsidR="003A2CCA" w:rsidRDefault="003A2CCA" w:rsidP="003A2CCA">
      <w:pPr>
        <w:spacing w:line="600" w:lineRule="exact"/>
        <w:ind w:firstLineChars="200" w:firstLine="632"/>
        <w:rPr>
          <w:rFonts w:eastAsia="仿宋"/>
          <w:sz w:val="32"/>
          <w:szCs w:val="32"/>
        </w:rPr>
      </w:pPr>
      <w:r>
        <w:rPr>
          <w:rFonts w:eastAsia="仿宋" w:hint="eastAsia"/>
          <w:sz w:val="32"/>
          <w:szCs w:val="32"/>
        </w:rPr>
        <w:t>各级各部门要统一思想，提高认识，加强对中药材</w:t>
      </w:r>
      <w:r>
        <w:rPr>
          <w:rFonts w:eastAsia="仿宋" w:hint="eastAsia"/>
          <w:sz w:val="32"/>
          <w:szCs w:val="32"/>
        </w:rPr>
        <w:t>GAP</w:t>
      </w:r>
      <w:r>
        <w:rPr>
          <w:rFonts w:eastAsia="仿宋" w:hint="eastAsia"/>
          <w:sz w:val="32"/>
          <w:szCs w:val="32"/>
        </w:rPr>
        <w:t>推进实施工作的组织领导。成立河北省推进中药材</w:t>
      </w:r>
      <w:r>
        <w:rPr>
          <w:rFonts w:eastAsia="仿宋" w:hint="eastAsia"/>
          <w:sz w:val="32"/>
          <w:szCs w:val="32"/>
        </w:rPr>
        <w:t>GAP</w:t>
      </w:r>
      <w:r>
        <w:rPr>
          <w:rFonts w:eastAsia="仿宋" w:hint="eastAsia"/>
          <w:sz w:val="32"/>
          <w:szCs w:val="32"/>
        </w:rPr>
        <w:t>示范建设工作专班，负责我省中药材</w:t>
      </w:r>
      <w:r>
        <w:rPr>
          <w:rFonts w:eastAsia="仿宋" w:hint="eastAsia"/>
          <w:sz w:val="32"/>
          <w:szCs w:val="32"/>
        </w:rPr>
        <w:t>GAP</w:t>
      </w:r>
      <w:r>
        <w:rPr>
          <w:rFonts w:eastAsia="仿宋" w:hint="eastAsia"/>
          <w:sz w:val="32"/>
          <w:szCs w:val="32"/>
        </w:rPr>
        <w:t>示范建设的组织领导和工作调度。充分发挥</w:t>
      </w:r>
      <w:r>
        <w:rPr>
          <w:rFonts w:eastAsia="仿宋"/>
          <w:sz w:val="32"/>
          <w:szCs w:val="32"/>
        </w:rPr>
        <w:t>省级中药材</w:t>
      </w:r>
      <w:r>
        <w:rPr>
          <w:rFonts w:eastAsia="仿宋"/>
          <w:sz w:val="32"/>
          <w:szCs w:val="32"/>
        </w:rPr>
        <w:t>GAP</w:t>
      </w:r>
      <w:r>
        <w:rPr>
          <w:rFonts w:eastAsia="仿宋"/>
          <w:sz w:val="32"/>
          <w:szCs w:val="32"/>
        </w:rPr>
        <w:t>专家组</w:t>
      </w:r>
      <w:r>
        <w:rPr>
          <w:rFonts w:eastAsia="仿宋" w:hint="eastAsia"/>
          <w:sz w:val="32"/>
          <w:szCs w:val="32"/>
        </w:rPr>
        <w:t>及</w:t>
      </w:r>
      <w:r>
        <w:rPr>
          <w:rFonts w:eastAsia="仿宋"/>
          <w:sz w:val="32"/>
          <w:szCs w:val="32"/>
        </w:rPr>
        <w:t>行业内技术专家的指导和</w:t>
      </w:r>
      <w:r>
        <w:rPr>
          <w:rFonts w:eastAsia="仿宋" w:hint="eastAsia"/>
          <w:sz w:val="32"/>
          <w:szCs w:val="32"/>
        </w:rPr>
        <w:t>技术</w:t>
      </w:r>
      <w:r>
        <w:rPr>
          <w:rFonts w:eastAsia="仿宋"/>
          <w:sz w:val="32"/>
          <w:szCs w:val="32"/>
        </w:rPr>
        <w:t>支撑作用；建立和培训中药材</w:t>
      </w:r>
      <w:r>
        <w:rPr>
          <w:rFonts w:eastAsia="仿宋"/>
          <w:sz w:val="32"/>
          <w:szCs w:val="32"/>
        </w:rPr>
        <w:t>GAP</w:t>
      </w:r>
      <w:r>
        <w:rPr>
          <w:rFonts w:eastAsia="仿宋"/>
          <w:sz w:val="32"/>
          <w:szCs w:val="32"/>
        </w:rPr>
        <w:t>检查员队伍。</w:t>
      </w:r>
    </w:p>
    <w:p w:rsidR="003A2CCA" w:rsidRDefault="003A2CCA" w:rsidP="003A2CCA">
      <w:pPr>
        <w:numPr>
          <w:ilvl w:val="0"/>
          <w:numId w:val="5"/>
        </w:numPr>
        <w:spacing w:line="600" w:lineRule="exact"/>
        <w:ind w:leftChars="200" w:left="412"/>
        <w:rPr>
          <w:rFonts w:eastAsia="楷体"/>
          <w:sz w:val="32"/>
          <w:szCs w:val="32"/>
        </w:rPr>
      </w:pPr>
      <w:r>
        <w:rPr>
          <w:rFonts w:eastAsia="楷体"/>
          <w:sz w:val="32"/>
          <w:szCs w:val="32"/>
        </w:rPr>
        <w:t>强化协同配合</w:t>
      </w:r>
    </w:p>
    <w:p w:rsidR="003A2CCA" w:rsidRDefault="003A2CCA" w:rsidP="003A2CCA">
      <w:pPr>
        <w:pStyle w:val="a5"/>
        <w:spacing w:line="600" w:lineRule="exact"/>
        <w:ind w:firstLine="632"/>
        <w:rPr>
          <w:rFonts w:ascii="Times New Roman" w:eastAsia="仿宋" w:hAnsi="Times New Roman" w:hint="eastAsia"/>
          <w:sz w:val="32"/>
          <w:szCs w:val="32"/>
          <w:u w:val="single"/>
        </w:rPr>
      </w:pPr>
      <w:r>
        <w:rPr>
          <w:rFonts w:ascii="Times New Roman" w:eastAsia="仿宋" w:hAnsi="Times New Roman"/>
          <w:sz w:val="32"/>
          <w:szCs w:val="32"/>
        </w:rPr>
        <w:t>加强</w:t>
      </w:r>
      <w:r>
        <w:rPr>
          <w:rFonts w:ascii="Times New Roman" w:eastAsia="仿宋" w:hAnsi="Times New Roman" w:hint="eastAsia"/>
          <w:sz w:val="32"/>
          <w:szCs w:val="32"/>
        </w:rPr>
        <w:t>省药品监督管理局</w:t>
      </w:r>
      <w:r>
        <w:rPr>
          <w:rFonts w:ascii="Times New Roman" w:eastAsia="仿宋" w:hAnsi="Times New Roman"/>
          <w:sz w:val="32"/>
          <w:szCs w:val="32"/>
        </w:rPr>
        <w:t>、</w:t>
      </w:r>
      <w:r>
        <w:rPr>
          <w:rFonts w:ascii="Times New Roman" w:eastAsia="仿宋" w:hAnsi="Times New Roman" w:hint="eastAsia"/>
          <w:sz w:val="32"/>
          <w:szCs w:val="32"/>
        </w:rPr>
        <w:t>省</w:t>
      </w:r>
      <w:r>
        <w:rPr>
          <w:rFonts w:ascii="Times New Roman" w:eastAsia="仿宋" w:hAnsi="Times New Roman"/>
          <w:sz w:val="32"/>
          <w:szCs w:val="32"/>
        </w:rPr>
        <w:t>农业农村厅、省</w:t>
      </w:r>
      <w:r>
        <w:rPr>
          <w:rFonts w:ascii="Times New Roman" w:eastAsia="仿宋" w:hAnsi="Times New Roman" w:hint="eastAsia"/>
          <w:sz w:val="32"/>
          <w:szCs w:val="32"/>
        </w:rPr>
        <w:t>林业和草原</w:t>
      </w:r>
      <w:r>
        <w:rPr>
          <w:rFonts w:ascii="Times New Roman" w:eastAsia="仿宋" w:hAnsi="Times New Roman"/>
          <w:sz w:val="32"/>
          <w:szCs w:val="32"/>
        </w:rPr>
        <w:t>局、省中医药</w:t>
      </w:r>
      <w:r>
        <w:rPr>
          <w:rFonts w:ascii="Times New Roman" w:eastAsia="仿宋" w:hAnsi="Times New Roman" w:hint="eastAsia"/>
          <w:sz w:val="32"/>
          <w:szCs w:val="32"/>
        </w:rPr>
        <w:t>管理局</w:t>
      </w:r>
      <w:r>
        <w:rPr>
          <w:rFonts w:ascii="Times New Roman" w:eastAsia="仿宋" w:hAnsi="Times New Roman"/>
          <w:sz w:val="32"/>
          <w:szCs w:val="32"/>
        </w:rPr>
        <w:t>等多部门协作，及时研究并协调解决中药材</w:t>
      </w:r>
      <w:r>
        <w:rPr>
          <w:rFonts w:ascii="Times New Roman" w:eastAsia="仿宋" w:hAnsi="Times New Roman"/>
          <w:sz w:val="32"/>
          <w:szCs w:val="32"/>
        </w:rPr>
        <w:t>GAP</w:t>
      </w:r>
      <w:r>
        <w:rPr>
          <w:rFonts w:ascii="Times New Roman" w:eastAsia="仿宋" w:hAnsi="Times New Roman"/>
          <w:sz w:val="32"/>
          <w:szCs w:val="32"/>
        </w:rPr>
        <w:t>推进过程中遇到的新情况、新问题</w:t>
      </w:r>
      <w:r>
        <w:rPr>
          <w:rFonts w:ascii="Times New Roman" w:eastAsia="仿宋" w:hAnsi="Times New Roman" w:hint="eastAsia"/>
          <w:sz w:val="32"/>
          <w:szCs w:val="32"/>
        </w:rPr>
        <w:t>，</w:t>
      </w:r>
      <w:r>
        <w:rPr>
          <w:rFonts w:ascii="Times New Roman" w:eastAsia="仿宋" w:hAnsi="Times New Roman"/>
          <w:sz w:val="32"/>
          <w:szCs w:val="32"/>
        </w:rPr>
        <w:t>依职责对中药材</w:t>
      </w:r>
      <w:r>
        <w:rPr>
          <w:rFonts w:ascii="Times New Roman" w:eastAsia="仿宋" w:hAnsi="Times New Roman"/>
          <w:sz w:val="32"/>
          <w:szCs w:val="32"/>
        </w:rPr>
        <w:t>GAP</w:t>
      </w:r>
      <w:r>
        <w:rPr>
          <w:rFonts w:ascii="Times New Roman" w:eastAsia="仿宋" w:hAnsi="Times New Roman"/>
          <w:sz w:val="32"/>
          <w:szCs w:val="32"/>
        </w:rPr>
        <w:t>的推进实施进行检查和技术指导，定期或不定期召开沟通协调会，共同推动中药材</w:t>
      </w:r>
      <w:r>
        <w:rPr>
          <w:rFonts w:ascii="Times New Roman" w:eastAsia="仿宋" w:hAnsi="Times New Roman"/>
          <w:sz w:val="32"/>
          <w:szCs w:val="32"/>
        </w:rPr>
        <w:t>GAP</w:t>
      </w:r>
      <w:r>
        <w:rPr>
          <w:rFonts w:ascii="Times New Roman" w:eastAsia="仿宋" w:hAnsi="Times New Roman"/>
          <w:sz w:val="32"/>
          <w:szCs w:val="32"/>
        </w:rPr>
        <w:t>落地实施。</w:t>
      </w:r>
    </w:p>
    <w:p w:rsidR="003A2CCA" w:rsidRDefault="003A2CCA" w:rsidP="003A2CCA">
      <w:pPr>
        <w:numPr>
          <w:ilvl w:val="0"/>
          <w:numId w:val="5"/>
        </w:numPr>
        <w:spacing w:line="600" w:lineRule="exact"/>
        <w:ind w:leftChars="200" w:left="412"/>
        <w:rPr>
          <w:rFonts w:eastAsia="楷体"/>
          <w:sz w:val="32"/>
          <w:szCs w:val="32"/>
        </w:rPr>
      </w:pPr>
      <w:r>
        <w:rPr>
          <w:rFonts w:eastAsia="楷体"/>
          <w:sz w:val="32"/>
          <w:szCs w:val="32"/>
        </w:rPr>
        <w:t>推动产地引导</w:t>
      </w:r>
    </w:p>
    <w:p w:rsidR="003A2CCA" w:rsidRDefault="003A2CCA" w:rsidP="003A2CCA">
      <w:pPr>
        <w:spacing w:line="600" w:lineRule="exact"/>
        <w:ind w:firstLineChars="200" w:firstLine="632"/>
        <w:rPr>
          <w:rFonts w:eastAsia="仿宋"/>
          <w:sz w:val="32"/>
          <w:szCs w:val="32"/>
        </w:rPr>
      </w:pPr>
      <w:r>
        <w:rPr>
          <w:rFonts w:eastAsia="仿宋"/>
          <w:sz w:val="32"/>
          <w:szCs w:val="32"/>
        </w:rPr>
        <w:t>省</w:t>
      </w:r>
      <w:r>
        <w:rPr>
          <w:rFonts w:eastAsia="仿宋" w:hint="eastAsia"/>
          <w:sz w:val="32"/>
          <w:szCs w:val="32"/>
        </w:rPr>
        <w:t>级</w:t>
      </w:r>
      <w:r>
        <w:rPr>
          <w:rFonts w:eastAsia="仿宋"/>
          <w:sz w:val="32"/>
          <w:szCs w:val="32"/>
        </w:rPr>
        <w:t>有关部门要积极指导各有关市、县（区）政府，将中药材源头质量安全纳入地方药品安全体系建设，将中药材</w:t>
      </w:r>
      <w:r>
        <w:rPr>
          <w:rFonts w:eastAsia="仿宋"/>
          <w:sz w:val="32"/>
          <w:szCs w:val="32"/>
        </w:rPr>
        <w:t>GAP</w:t>
      </w:r>
      <w:r>
        <w:rPr>
          <w:rFonts w:eastAsia="仿宋"/>
          <w:sz w:val="32"/>
          <w:szCs w:val="32"/>
        </w:rPr>
        <w:t>示范建设与本地中药产业发展规划密切结合，细化具体措施，落实工作责任。鼓励引导建立推进中药材规范化发展的激励机制，统筹用好农业保险、财政衔接资金等各项扶持政策，对</w:t>
      </w:r>
      <w:r>
        <w:rPr>
          <w:rFonts w:eastAsia="仿宋"/>
          <w:sz w:val="32"/>
          <w:szCs w:val="32"/>
        </w:rPr>
        <w:t>GAP</w:t>
      </w:r>
      <w:r>
        <w:rPr>
          <w:rFonts w:eastAsia="仿宋"/>
          <w:sz w:val="32"/>
          <w:szCs w:val="32"/>
        </w:rPr>
        <w:t>示范企业给予奖励等；科学设置考评标准，将各地中药材</w:t>
      </w:r>
      <w:r>
        <w:rPr>
          <w:rFonts w:eastAsia="仿宋"/>
          <w:sz w:val="32"/>
          <w:szCs w:val="32"/>
        </w:rPr>
        <w:t>GAP</w:t>
      </w:r>
      <w:r>
        <w:rPr>
          <w:rFonts w:eastAsia="仿宋"/>
          <w:sz w:val="32"/>
          <w:szCs w:val="32"/>
        </w:rPr>
        <w:t>的实施情况，纳入药品安全综合考评体系。</w:t>
      </w:r>
    </w:p>
    <w:p w:rsidR="003A2CCA" w:rsidRDefault="003A2CCA" w:rsidP="003A2CCA">
      <w:pPr>
        <w:numPr>
          <w:ilvl w:val="0"/>
          <w:numId w:val="5"/>
        </w:numPr>
        <w:spacing w:line="600" w:lineRule="exact"/>
        <w:ind w:leftChars="200" w:left="412"/>
        <w:rPr>
          <w:rFonts w:eastAsia="楷体"/>
          <w:sz w:val="32"/>
          <w:szCs w:val="32"/>
        </w:rPr>
      </w:pPr>
      <w:r>
        <w:rPr>
          <w:rFonts w:eastAsia="楷体"/>
          <w:sz w:val="32"/>
          <w:szCs w:val="32"/>
        </w:rPr>
        <w:t>加大宣贯力度</w:t>
      </w:r>
    </w:p>
    <w:p w:rsidR="003A2CCA" w:rsidRDefault="003A2CCA" w:rsidP="003A2CCA">
      <w:pPr>
        <w:spacing w:line="600" w:lineRule="exact"/>
        <w:ind w:firstLineChars="200" w:firstLine="632"/>
        <w:rPr>
          <w:rFonts w:eastAsia="仿宋"/>
          <w:sz w:val="32"/>
          <w:szCs w:val="32"/>
        </w:rPr>
      </w:pPr>
      <w:r>
        <w:rPr>
          <w:rFonts w:eastAsia="仿宋"/>
          <w:sz w:val="32"/>
          <w:szCs w:val="32"/>
        </w:rPr>
        <w:t>各级</w:t>
      </w:r>
      <w:r>
        <w:rPr>
          <w:rFonts w:eastAsia="仿宋" w:hint="eastAsia"/>
          <w:sz w:val="32"/>
          <w:szCs w:val="32"/>
        </w:rPr>
        <w:t>各</w:t>
      </w:r>
      <w:r>
        <w:rPr>
          <w:rFonts w:eastAsia="仿宋"/>
          <w:sz w:val="32"/>
          <w:szCs w:val="32"/>
        </w:rPr>
        <w:t>有关部门要大力宣传实施中药材</w:t>
      </w:r>
      <w:r>
        <w:rPr>
          <w:rFonts w:eastAsia="仿宋"/>
          <w:sz w:val="32"/>
          <w:szCs w:val="32"/>
        </w:rPr>
        <w:t>GAP</w:t>
      </w:r>
      <w:r>
        <w:rPr>
          <w:rFonts w:eastAsia="仿宋"/>
          <w:sz w:val="32"/>
          <w:szCs w:val="32"/>
        </w:rPr>
        <w:t>对保障药材质</w:t>
      </w:r>
      <w:r>
        <w:rPr>
          <w:rFonts w:eastAsia="仿宋"/>
          <w:sz w:val="32"/>
          <w:szCs w:val="32"/>
        </w:rPr>
        <w:lastRenderedPageBreak/>
        <w:t>量稳定、供应及价格稳定、降低质量安全风险和经营风险等重要性，宣传推广中药材</w:t>
      </w:r>
      <w:r>
        <w:rPr>
          <w:rFonts w:eastAsia="仿宋"/>
          <w:sz w:val="32"/>
          <w:szCs w:val="32"/>
        </w:rPr>
        <w:t xml:space="preserve"> GAP </w:t>
      </w:r>
      <w:r>
        <w:rPr>
          <w:rFonts w:eastAsia="仿宋"/>
          <w:sz w:val="32"/>
          <w:szCs w:val="32"/>
        </w:rPr>
        <w:t>在中药材规范化发展，以及乡村振兴和农业农村现代化建设中的重要作用，共同营造中药材规范化发展的良好氛围。</w:t>
      </w:r>
    </w:p>
    <w:p w:rsidR="003A2CCA" w:rsidRDefault="003A2CCA" w:rsidP="003A2CCA">
      <w:pPr>
        <w:spacing w:line="600" w:lineRule="exact"/>
        <w:ind w:leftChars="200" w:left="412"/>
        <w:rPr>
          <w:rFonts w:eastAsia="仿宋"/>
          <w:sz w:val="32"/>
          <w:szCs w:val="32"/>
        </w:rPr>
      </w:pPr>
    </w:p>
    <w:p w:rsidR="003A2CCA" w:rsidRDefault="003A2CCA" w:rsidP="003A2CCA">
      <w:pPr>
        <w:spacing w:line="600" w:lineRule="exact"/>
        <w:ind w:leftChars="200" w:left="412"/>
        <w:rPr>
          <w:rFonts w:eastAsia="仿宋"/>
          <w:sz w:val="32"/>
          <w:szCs w:val="32"/>
        </w:rPr>
      </w:pPr>
      <w:r>
        <w:rPr>
          <w:rFonts w:eastAsia="仿宋"/>
          <w:sz w:val="32"/>
          <w:szCs w:val="32"/>
        </w:rPr>
        <w:t>附件：</w:t>
      </w:r>
      <w:r>
        <w:rPr>
          <w:rFonts w:eastAsia="仿宋"/>
          <w:sz w:val="32"/>
          <w:szCs w:val="32"/>
        </w:rPr>
        <w:t>1</w:t>
      </w:r>
      <w:r>
        <w:rPr>
          <w:rFonts w:eastAsia="仿宋" w:hint="eastAsia"/>
          <w:sz w:val="32"/>
          <w:szCs w:val="32"/>
        </w:rPr>
        <w:t>.</w:t>
      </w:r>
      <w:r>
        <w:rPr>
          <w:rFonts w:eastAsia="仿宋" w:hint="eastAsia"/>
          <w:sz w:val="32"/>
          <w:szCs w:val="32"/>
        </w:rPr>
        <w:t>示范建设企业和重点品种</w:t>
      </w:r>
      <w:r>
        <w:rPr>
          <w:rFonts w:eastAsia="仿宋"/>
          <w:sz w:val="32"/>
          <w:szCs w:val="32"/>
        </w:rPr>
        <w:t>遴选工作要求</w:t>
      </w:r>
    </w:p>
    <w:p w:rsidR="003A2CCA" w:rsidRDefault="003A2CCA" w:rsidP="003A2CCA">
      <w:pPr>
        <w:spacing w:line="600" w:lineRule="exact"/>
        <w:ind w:leftChars="500" w:left="1029" w:firstLineChars="100" w:firstLine="316"/>
        <w:rPr>
          <w:rFonts w:eastAsia="仿宋"/>
          <w:sz w:val="32"/>
          <w:szCs w:val="32"/>
        </w:rPr>
      </w:pPr>
      <w:r>
        <w:rPr>
          <w:rFonts w:eastAsia="仿宋" w:hint="eastAsia"/>
          <w:sz w:val="32"/>
          <w:szCs w:val="32"/>
        </w:rPr>
        <w:t>2.</w:t>
      </w:r>
      <w:r>
        <w:rPr>
          <w:rFonts w:eastAsia="仿宋" w:hint="eastAsia"/>
          <w:sz w:val="32"/>
          <w:szCs w:val="32"/>
        </w:rPr>
        <w:t>中药材</w:t>
      </w:r>
      <w:r>
        <w:rPr>
          <w:rFonts w:eastAsia="仿宋"/>
          <w:sz w:val="32"/>
          <w:szCs w:val="32"/>
        </w:rPr>
        <w:t>GAP</w:t>
      </w:r>
      <w:r>
        <w:rPr>
          <w:rFonts w:eastAsia="仿宋"/>
          <w:sz w:val="32"/>
          <w:szCs w:val="32"/>
        </w:rPr>
        <w:t>示范建设申请表</w:t>
      </w:r>
    </w:p>
    <w:p w:rsidR="003A2CCA" w:rsidRDefault="003A2CCA" w:rsidP="003A2CCA">
      <w:pPr>
        <w:spacing w:line="600" w:lineRule="exact"/>
        <w:ind w:leftChars="500" w:left="1029"/>
        <w:rPr>
          <w:rFonts w:eastAsia="仿宋"/>
          <w:sz w:val="32"/>
          <w:szCs w:val="32"/>
        </w:rPr>
        <w:sectPr w:rsidR="003A2CCA">
          <w:footerReference w:type="default" r:id="rId7"/>
          <w:pgSz w:w="11906" w:h="16838"/>
          <w:pgMar w:top="1814" w:right="1531" w:bottom="1701" w:left="1531" w:header="720" w:footer="1191" w:gutter="0"/>
          <w:cols w:space="720"/>
          <w:docGrid w:type="linesAndChars" w:linePitch="579" w:charSpace="-842"/>
        </w:sectPr>
      </w:pPr>
      <w:r>
        <w:rPr>
          <w:rFonts w:eastAsia="仿宋" w:hint="eastAsia"/>
          <w:sz w:val="32"/>
          <w:szCs w:val="32"/>
        </w:rPr>
        <w:t xml:space="preserve">                                                                                                                                                                                                                                                                                                                                                                                                                                                                                                                                                                                                                                                                                                                                                                                                            </w:t>
      </w:r>
    </w:p>
    <w:p w:rsidR="003A2CCA" w:rsidRDefault="003A2CCA" w:rsidP="003A2CCA">
      <w:pPr>
        <w:pStyle w:val="a5"/>
        <w:adjustRightInd w:val="0"/>
        <w:snapToGrid w:val="0"/>
        <w:spacing w:line="600" w:lineRule="exact"/>
        <w:ind w:firstLineChars="0" w:firstLine="0"/>
        <w:jc w:val="left"/>
        <w:rPr>
          <w:rFonts w:ascii="Times New Roman" w:eastAsia="黑体" w:hAnsi="Times New Roman"/>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1</w:t>
      </w:r>
    </w:p>
    <w:p w:rsidR="003A2CCA" w:rsidRDefault="003A2CCA" w:rsidP="003A2CCA">
      <w:pPr>
        <w:pStyle w:val="a5"/>
        <w:adjustRightInd w:val="0"/>
        <w:snapToGrid w:val="0"/>
        <w:spacing w:line="600" w:lineRule="exact"/>
        <w:ind w:firstLineChars="0" w:firstLine="0"/>
        <w:jc w:val="left"/>
        <w:rPr>
          <w:rFonts w:ascii="Times New Roman" w:eastAsia="黑体" w:hAnsi="Times New Roman"/>
          <w:sz w:val="32"/>
          <w:szCs w:val="32"/>
        </w:rPr>
      </w:pPr>
    </w:p>
    <w:p w:rsidR="003A2CCA" w:rsidRDefault="003A2CCA" w:rsidP="003A2CCA">
      <w:pPr>
        <w:pStyle w:val="a5"/>
        <w:spacing w:line="600" w:lineRule="exact"/>
        <w:ind w:firstLine="872"/>
        <w:jc w:val="center"/>
        <w:rPr>
          <w:rFonts w:ascii="方正小标宋_GBK" w:eastAsia="方正小标宋_GBK" w:hAnsi="方正小标宋_GBK" w:cs="方正小标宋_GBK" w:hint="eastAsia"/>
          <w:sz w:val="32"/>
          <w:szCs w:val="32"/>
        </w:rPr>
      </w:pPr>
      <w:r>
        <w:rPr>
          <w:rFonts w:ascii="方正小标宋_GBK" w:eastAsia="方正小标宋_GBK" w:hAnsi="方正小标宋_GBK" w:cs="方正小标宋_GBK" w:hint="eastAsia"/>
          <w:sz w:val="44"/>
          <w:szCs w:val="44"/>
        </w:rPr>
        <w:t>示范建设企业和重点品种遴选工作要求</w:t>
      </w:r>
    </w:p>
    <w:p w:rsidR="003A2CCA" w:rsidRDefault="003A2CCA" w:rsidP="003A2CCA">
      <w:pPr>
        <w:pStyle w:val="a5"/>
        <w:spacing w:line="600" w:lineRule="exact"/>
        <w:ind w:firstLine="412"/>
        <w:rPr>
          <w:szCs w:val="32"/>
        </w:rPr>
      </w:pPr>
    </w:p>
    <w:p w:rsidR="003A2CCA" w:rsidRDefault="003A2CCA" w:rsidP="003A2CCA">
      <w:pPr>
        <w:pStyle w:val="a5"/>
        <w:spacing w:line="600" w:lineRule="exact"/>
        <w:ind w:firstLine="632"/>
        <w:rPr>
          <w:rFonts w:ascii="黑体" w:eastAsia="黑体" w:hAnsi="黑体" w:cs="黑体" w:hint="eastAsia"/>
          <w:sz w:val="32"/>
          <w:szCs w:val="32"/>
        </w:rPr>
      </w:pPr>
      <w:r>
        <w:rPr>
          <w:rFonts w:ascii="黑体" w:eastAsia="黑体" w:hAnsi="黑体" w:cs="黑体" w:hint="eastAsia"/>
          <w:sz w:val="32"/>
          <w:szCs w:val="32"/>
        </w:rPr>
        <w:t>一、遴选目标</w:t>
      </w:r>
    </w:p>
    <w:p w:rsidR="003A2CCA" w:rsidRDefault="003A2CCA" w:rsidP="003A2CCA">
      <w:pPr>
        <w:pStyle w:val="a5"/>
        <w:spacing w:line="600" w:lineRule="exact"/>
        <w:ind w:firstLine="632"/>
        <w:rPr>
          <w:rFonts w:ascii="Times New Roman" w:eastAsia="仿宋" w:hAnsi="Times New Roman"/>
          <w:sz w:val="32"/>
          <w:szCs w:val="32"/>
        </w:rPr>
      </w:pPr>
      <w:r>
        <w:rPr>
          <w:rFonts w:ascii="Times New Roman" w:eastAsia="仿宋" w:hAnsi="Times New Roman"/>
          <w:sz w:val="32"/>
          <w:szCs w:val="32"/>
        </w:rPr>
        <w:t>结合我省</w:t>
      </w:r>
      <w:r>
        <w:rPr>
          <w:rFonts w:ascii="Times New Roman" w:eastAsia="仿宋" w:hAnsi="Times New Roman"/>
          <w:sz w:val="32"/>
          <w:szCs w:val="32"/>
        </w:rPr>
        <w:t>“</w:t>
      </w:r>
      <w:r>
        <w:rPr>
          <w:rFonts w:ascii="Times New Roman" w:eastAsia="仿宋" w:hAnsi="Times New Roman"/>
          <w:sz w:val="32"/>
          <w:szCs w:val="32"/>
        </w:rPr>
        <w:t>两带三区</w:t>
      </w:r>
      <w:r>
        <w:rPr>
          <w:rFonts w:ascii="Times New Roman" w:eastAsia="仿宋" w:hAnsi="Times New Roman"/>
          <w:sz w:val="32"/>
          <w:szCs w:val="32"/>
        </w:rPr>
        <w:t>”</w:t>
      </w:r>
      <w:r>
        <w:rPr>
          <w:rFonts w:ascii="Times New Roman" w:eastAsia="仿宋" w:hAnsi="Times New Roman"/>
          <w:sz w:val="32"/>
          <w:szCs w:val="32"/>
        </w:rPr>
        <w:t>产业示范基地建设和中药产业发展实际，遴选</w:t>
      </w:r>
      <w:r>
        <w:rPr>
          <w:rFonts w:ascii="Times New Roman" w:eastAsia="仿宋" w:hAnsi="Times New Roman"/>
          <w:sz w:val="32"/>
          <w:szCs w:val="32"/>
        </w:rPr>
        <w:t>5</w:t>
      </w:r>
      <w:r>
        <w:rPr>
          <w:rFonts w:ascii="Times New Roman" w:eastAsia="仿宋" w:hAnsi="Times New Roman"/>
          <w:sz w:val="32"/>
          <w:szCs w:val="32"/>
        </w:rPr>
        <w:t>家以上</w:t>
      </w:r>
      <w:r>
        <w:rPr>
          <w:rFonts w:ascii="Times New Roman" w:eastAsia="仿宋" w:hAnsi="Times New Roman"/>
          <w:kern w:val="0"/>
          <w:sz w:val="32"/>
          <w:szCs w:val="32"/>
          <w:lang/>
        </w:rPr>
        <w:t>中药饮片、</w:t>
      </w:r>
      <w:r>
        <w:rPr>
          <w:rFonts w:ascii="Times New Roman" w:eastAsia="仿宋" w:hAnsi="Times New Roman"/>
          <w:sz w:val="32"/>
          <w:szCs w:val="32"/>
        </w:rPr>
        <w:t>中药配方颗粒生产</w:t>
      </w:r>
      <w:r>
        <w:rPr>
          <w:rFonts w:ascii="Times New Roman" w:eastAsia="仿宋" w:hAnsi="Times New Roman"/>
          <w:kern w:val="0"/>
          <w:sz w:val="32"/>
          <w:szCs w:val="32"/>
          <w:lang/>
        </w:rPr>
        <w:t>企业，中成药、中药注射剂上市许可持有人，标准化、规范化中药材生产企业或具有企业性质的种养植（</w:t>
      </w:r>
      <w:proofErr w:type="gramStart"/>
      <w:r>
        <w:rPr>
          <w:rFonts w:ascii="Times New Roman" w:eastAsia="仿宋" w:hAnsi="Times New Roman"/>
          <w:kern w:val="0"/>
          <w:sz w:val="32"/>
          <w:szCs w:val="32"/>
          <w:lang/>
        </w:rPr>
        <w:t>殖</w:t>
      </w:r>
      <w:proofErr w:type="gramEnd"/>
      <w:r>
        <w:rPr>
          <w:rFonts w:ascii="Times New Roman" w:eastAsia="仿宋" w:hAnsi="Times New Roman"/>
          <w:kern w:val="0"/>
          <w:sz w:val="32"/>
          <w:szCs w:val="32"/>
          <w:lang/>
        </w:rPr>
        <w:t>）基地、合作社，</w:t>
      </w:r>
      <w:r>
        <w:rPr>
          <w:rFonts w:ascii="Times New Roman" w:eastAsia="仿宋" w:hAnsi="Times New Roman"/>
          <w:sz w:val="32"/>
          <w:szCs w:val="32"/>
        </w:rPr>
        <w:t>使用不少于</w:t>
      </w:r>
      <w:r>
        <w:rPr>
          <w:rFonts w:ascii="Times New Roman" w:eastAsia="仿宋" w:hAnsi="Times New Roman"/>
          <w:sz w:val="32"/>
          <w:szCs w:val="32"/>
        </w:rPr>
        <w:t>5</w:t>
      </w:r>
      <w:r>
        <w:rPr>
          <w:rFonts w:ascii="Times New Roman" w:eastAsia="仿宋" w:hAnsi="Times New Roman"/>
          <w:sz w:val="32"/>
          <w:szCs w:val="32"/>
        </w:rPr>
        <w:t>种符合</w:t>
      </w:r>
      <w:r>
        <w:rPr>
          <w:rFonts w:ascii="Times New Roman" w:eastAsia="仿宋" w:hAnsi="Times New Roman"/>
          <w:sz w:val="32"/>
          <w:szCs w:val="32"/>
        </w:rPr>
        <w:t>GAP</w:t>
      </w:r>
      <w:r>
        <w:rPr>
          <w:rFonts w:ascii="Times New Roman" w:eastAsia="仿宋" w:hAnsi="Times New Roman"/>
          <w:sz w:val="32"/>
          <w:szCs w:val="32"/>
        </w:rPr>
        <w:t>的中药材生产重点品种。聚焦规范化发展基础良好、传统道地产区和能够提供充分文献或科学数据证明的非道地产区的药材品种，优先选择中药注射剂、中成药大品种、中药配方颗粒，</w:t>
      </w:r>
      <w:r>
        <w:rPr>
          <w:rFonts w:ascii="Times New Roman" w:eastAsia="仿宋" w:hAnsi="Times New Roman"/>
          <w:sz w:val="32"/>
          <w:szCs w:val="32"/>
        </w:rPr>
        <w:t>“</w:t>
      </w:r>
      <w:r>
        <w:rPr>
          <w:rFonts w:ascii="Times New Roman" w:eastAsia="仿宋" w:hAnsi="Times New Roman"/>
          <w:sz w:val="32"/>
          <w:szCs w:val="32"/>
        </w:rPr>
        <w:t>两带三区</w:t>
      </w:r>
      <w:r>
        <w:rPr>
          <w:rFonts w:ascii="Times New Roman" w:eastAsia="仿宋" w:hAnsi="Times New Roman"/>
          <w:sz w:val="32"/>
          <w:szCs w:val="32"/>
        </w:rPr>
        <w:t>”</w:t>
      </w:r>
      <w:r>
        <w:rPr>
          <w:rFonts w:ascii="Times New Roman" w:eastAsia="仿宋" w:hAnsi="Times New Roman"/>
          <w:sz w:val="32"/>
          <w:szCs w:val="32"/>
        </w:rPr>
        <w:t>优势产区中药材、产地趁鲜切制加工中药材等作为重点品种。</w:t>
      </w:r>
    </w:p>
    <w:p w:rsidR="003A2CCA" w:rsidRDefault="003A2CCA" w:rsidP="003A2CCA">
      <w:pPr>
        <w:pStyle w:val="a5"/>
        <w:spacing w:line="600" w:lineRule="exact"/>
        <w:ind w:firstLine="632"/>
        <w:rPr>
          <w:rFonts w:ascii="黑体" w:eastAsia="黑体" w:hAnsi="黑体" w:cs="黑体" w:hint="eastAsia"/>
          <w:sz w:val="32"/>
          <w:szCs w:val="32"/>
        </w:rPr>
      </w:pPr>
      <w:r>
        <w:rPr>
          <w:rFonts w:ascii="黑体" w:eastAsia="黑体" w:hAnsi="黑体" w:cs="黑体" w:hint="eastAsia"/>
          <w:sz w:val="32"/>
          <w:szCs w:val="32"/>
        </w:rPr>
        <w:t>二、遴选条件</w:t>
      </w:r>
    </w:p>
    <w:p w:rsidR="003A2CCA" w:rsidRDefault="003A2CCA" w:rsidP="003A2CCA">
      <w:pPr>
        <w:pStyle w:val="a5"/>
        <w:numPr>
          <w:ilvl w:val="0"/>
          <w:numId w:val="6"/>
        </w:numPr>
        <w:spacing w:line="600" w:lineRule="exact"/>
        <w:ind w:firstLineChars="0"/>
        <w:rPr>
          <w:rFonts w:ascii="楷体" w:eastAsia="楷体" w:hAnsi="楷体" w:cs="楷体" w:hint="eastAsia"/>
          <w:sz w:val="32"/>
          <w:szCs w:val="32"/>
        </w:rPr>
      </w:pPr>
      <w:r>
        <w:rPr>
          <w:rFonts w:ascii="楷体" w:eastAsia="楷体" w:hAnsi="楷体" w:cs="楷体" w:hint="eastAsia"/>
          <w:sz w:val="32"/>
          <w:szCs w:val="32"/>
        </w:rPr>
        <w:t>申报示范建设的中药材品种应满足以下要求</w:t>
      </w:r>
    </w:p>
    <w:p w:rsidR="003A2CCA" w:rsidRDefault="003A2CCA" w:rsidP="003A2CCA">
      <w:pPr>
        <w:pStyle w:val="a5"/>
        <w:spacing w:line="600" w:lineRule="exact"/>
        <w:ind w:firstLine="632"/>
        <w:rPr>
          <w:rFonts w:ascii="Times New Roman" w:eastAsia="仿宋" w:hAnsi="Times New Roman"/>
          <w:sz w:val="32"/>
          <w:szCs w:val="32"/>
        </w:rPr>
      </w:pPr>
      <w:r>
        <w:rPr>
          <w:rFonts w:ascii="Times New Roman" w:eastAsia="仿宋" w:hAnsi="Times New Roman"/>
          <w:sz w:val="32"/>
          <w:szCs w:val="32"/>
        </w:rPr>
        <w:t>1.</w:t>
      </w:r>
      <w:r>
        <w:rPr>
          <w:rFonts w:ascii="Times New Roman" w:eastAsia="仿宋" w:hAnsi="Times New Roman"/>
          <w:sz w:val="32"/>
          <w:szCs w:val="32"/>
        </w:rPr>
        <w:t>原则上示范建设期内能完成一个生长周期的中药材种养植（</w:t>
      </w:r>
      <w:proofErr w:type="gramStart"/>
      <w:r>
        <w:rPr>
          <w:rFonts w:ascii="Times New Roman" w:eastAsia="仿宋" w:hAnsi="Times New Roman"/>
          <w:sz w:val="32"/>
          <w:szCs w:val="32"/>
        </w:rPr>
        <w:t>殖</w:t>
      </w:r>
      <w:proofErr w:type="gramEnd"/>
      <w:r>
        <w:rPr>
          <w:rFonts w:ascii="Times New Roman" w:eastAsia="仿宋" w:hAnsi="Times New Roman"/>
          <w:sz w:val="32"/>
          <w:szCs w:val="32"/>
        </w:rPr>
        <w:t>），不能完成的应保证从生产地块、种子种苗或其它繁殖材料、种植养殖、采收和产地加工、包装、储运到</w:t>
      </w:r>
      <w:proofErr w:type="gramStart"/>
      <w:r>
        <w:rPr>
          <w:rFonts w:ascii="Times New Roman" w:eastAsia="仿宋" w:hAnsi="Times New Roman"/>
          <w:sz w:val="32"/>
          <w:szCs w:val="32"/>
        </w:rPr>
        <w:t>发运全</w:t>
      </w:r>
      <w:proofErr w:type="gramEnd"/>
      <w:r>
        <w:rPr>
          <w:rFonts w:ascii="Times New Roman" w:eastAsia="仿宋" w:hAnsi="Times New Roman"/>
          <w:sz w:val="32"/>
          <w:szCs w:val="32"/>
        </w:rPr>
        <w:t>过程关键环节可追溯；</w:t>
      </w:r>
    </w:p>
    <w:p w:rsidR="003A2CCA" w:rsidRDefault="003A2CCA" w:rsidP="003A2CCA">
      <w:pPr>
        <w:pStyle w:val="a5"/>
        <w:spacing w:line="600" w:lineRule="exact"/>
        <w:ind w:firstLine="632"/>
        <w:rPr>
          <w:rFonts w:ascii="Times New Roman" w:eastAsia="仿宋" w:hAnsi="Times New Roman"/>
          <w:sz w:val="32"/>
          <w:szCs w:val="32"/>
        </w:rPr>
      </w:pPr>
      <w:r>
        <w:rPr>
          <w:rFonts w:ascii="Times New Roman" w:eastAsia="仿宋" w:hAnsi="Times New Roman"/>
          <w:sz w:val="32"/>
          <w:szCs w:val="32"/>
        </w:rPr>
        <w:t>2.</w:t>
      </w:r>
      <w:r>
        <w:rPr>
          <w:rFonts w:ascii="Times New Roman" w:eastAsia="仿宋" w:hAnsi="Times New Roman"/>
          <w:sz w:val="32"/>
          <w:szCs w:val="32"/>
        </w:rPr>
        <w:t>种养植（</w:t>
      </w:r>
      <w:proofErr w:type="gramStart"/>
      <w:r>
        <w:rPr>
          <w:rFonts w:ascii="Times New Roman" w:eastAsia="仿宋" w:hAnsi="Times New Roman"/>
          <w:sz w:val="32"/>
          <w:szCs w:val="32"/>
        </w:rPr>
        <w:t>殖</w:t>
      </w:r>
      <w:proofErr w:type="gramEnd"/>
      <w:r>
        <w:rPr>
          <w:rFonts w:ascii="Times New Roman" w:eastAsia="仿宋" w:hAnsi="Times New Roman"/>
          <w:sz w:val="32"/>
          <w:szCs w:val="32"/>
        </w:rPr>
        <w:t>）面积能够持续供应；</w:t>
      </w:r>
    </w:p>
    <w:p w:rsidR="003A2CCA" w:rsidRDefault="003A2CCA" w:rsidP="003A2CCA">
      <w:pPr>
        <w:pStyle w:val="a5"/>
        <w:spacing w:line="600" w:lineRule="exact"/>
        <w:ind w:firstLine="632"/>
        <w:rPr>
          <w:rFonts w:ascii="Times New Roman" w:eastAsia="仿宋" w:hAnsi="Times New Roman"/>
          <w:sz w:val="32"/>
          <w:szCs w:val="32"/>
        </w:rPr>
      </w:pPr>
      <w:r>
        <w:rPr>
          <w:rFonts w:ascii="Times New Roman" w:eastAsia="仿宋" w:hAnsi="Times New Roman"/>
          <w:sz w:val="32"/>
          <w:szCs w:val="32"/>
        </w:rPr>
        <w:t>3.</w:t>
      </w:r>
      <w:r>
        <w:rPr>
          <w:rFonts w:ascii="Times New Roman" w:eastAsia="仿宋" w:hAnsi="Times New Roman"/>
          <w:sz w:val="32"/>
          <w:szCs w:val="32"/>
        </w:rPr>
        <w:t>以申报</w:t>
      </w:r>
      <w:r>
        <w:rPr>
          <w:rFonts w:ascii="Times New Roman" w:eastAsia="仿宋" w:hAnsi="Times New Roman"/>
          <w:sz w:val="32"/>
          <w:szCs w:val="32"/>
        </w:rPr>
        <w:t xml:space="preserve"> GAP </w:t>
      </w:r>
      <w:r>
        <w:rPr>
          <w:rFonts w:ascii="Times New Roman" w:eastAsia="仿宋" w:hAnsi="Times New Roman"/>
          <w:sz w:val="32"/>
          <w:szCs w:val="32"/>
        </w:rPr>
        <w:t>中药材为原料生产的重点品种近五年未出</w:t>
      </w:r>
      <w:r>
        <w:rPr>
          <w:rFonts w:ascii="Times New Roman" w:eastAsia="仿宋" w:hAnsi="Times New Roman"/>
          <w:sz w:val="32"/>
          <w:szCs w:val="32"/>
        </w:rPr>
        <w:lastRenderedPageBreak/>
        <w:t>现过药品监管部门抽检不合格情况。</w:t>
      </w:r>
    </w:p>
    <w:p w:rsidR="003A2CCA" w:rsidRDefault="003A2CCA" w:rsidP="003A2CCA">
      <w:pPr>
        <w:pStyle w:val="a5"/>
        <w:numPr>
          <w:ilvl w:val="0"/>
          <w:numId w:val="6"/>
        </w:numPr>
        <w:spacing w:line="600" w:lineRule="exact"/>
        <w:ind w:firstLineChars="0"/>
        <w:rPr>
          <w:rFonts w:ascii="楷体" w:eastAsia="楷体" w:hAnsi="楷体" w:cs="楷体" w:hint="eastAsia"/>
          <w:sz w:val="32"/>
          <w:szCs w:val="32"/>
        </w:rPr>
      </w:pPr>
      <w:r>
        <w:rPr>
          <w:rFonts w:ascii="楷体" w:eastAsia="楷体" w:hAnsi="楷体" w:cs="楷体" w:hint="eastAsia"/>
          <w:sz w:val="32"/>
          <w:szCs w:val="32"/>
        </w:rPr>
        <w:t>GAP示范建设企业（基地）遴选条件</w:t>
      </w:r>
    </w:p>
    <w:p w:rsidR="003A2CCA" w:rsidRDefault="003A2CCA" w:rsidP="003A2CCA">
      <w:pPr>
        <w:widowControl/>
        <w:spacing w:line="600" w:lineRule="exact"/>
        <w:ind w:firstLineChars="200" w:firstLine="632"/>
        <w:jc w:val="left"/>
        <w:rPr>
          <w:rFonts w:eastAsia="仿宋"/>
          <w:kern w:val="0"/>
          <w:sz w:val="32"/>
          <w:szCs w:val="32"/>
          <w:lang/>
        </w:rPr>
      </w:pPr>
      <w:r>
        <w:rPr>
          <w:rFonts w:eastAsia="仿宋"/>
          <w:kern w:val="0"/>
          <w:sz w:val="32"/>
          <w:szCs w:val="32"/>
          <w:lang/>
        </w:rPr>
        <w:t>1.</w:t>
      </w:r>
      <w:r>
        <w:rPr>
          <w:rFonts w:eastAsia="仿宋"/>
          <w:kern w:val="0"/>
          <w:sz w:val="32"/>
          <w:szCs w:val="32"/>
          <w:lang/>
        </w:rPr>
        <w:t>中药材生产企业</w:t>
      </w:r>
    </w:p>
    <w:p w:rsidR="003A2CCA" w:rsidRDefault="003A2CCA" w:rsidP="003A2CCA">
      <w:pPr>
        <w:widowControl/>
        <w:spacing w:line="600" w:lineRule="exact"/>
        <w:ind w:firstLineChars="200" w:firstLine="632"/>
        <w:jc w:val="left"/>
        <w:rPr>
          <w:rFonts w:eastAsia="仿宋"/>
          <w:kern w:val="0"/>
          <w:sz w:val="32"/>
          <w:szCs w:val="32"/>
          <w:lang/>
        </w:rPr>
      </w:pPr>
      <w:r>
        <w:rPr>
          <w:rFonts w:eastAsia="仿宋"/>
          <w:kern w:val="0"/>
          <w:sz w:val="32"/>
          <w:szCs w:val="32"/>
          <w:lang/>
        </w:rPr>
        <w:t>（</w:t>
      </w:r>
      <w:r>
        <w:rPr>
          <w:rFonts w:eastAsia="仿宋"/>
          <w:kern w:val="0"/>
          <w:sz w:val="32"/>
          <w:szCs w:val="32"/>
          <w:lang/>
        </w:rPr>
        <w:t>1</w:t>
      </w:r>
      <w:r>
        <w:rPr>
          <w:rFonts w:eastAsia="仿宋"/>
          <w:kern w:val="0"/>
          <w:sz w:val="32"/>
          <w:szCs w:val="32"/>
          <w:lang/>
        </w:rPr>
        <w:t>）应有自建或共建符合中药材</w:t>
      </w:r>
      <w:r>
        <w:rPr>
          <w:rFonts w:eastAsia="仿宋"/>
          <w:kern w:val="0"/>
          <w:sz w:val="32"/>
          <w:szCs w:val="32"/>
          <w:lang/>
        </w:rPr>
        <w:t xml:space="preserve"> GAP </w:t>
      </w:r>
      <w:r>
        <w:rPr>
          <w:rFonts w:eastAsia="仿宋"/>
          <w:kern w:val="0"/>
          <w:sz w:val="32"/>
          <w:szCs w:val="32"/>
          <w:lang/>
        </w:rPr>
        <w:t>要求的中药材种植基地；</w:t>
      </w:r>
    </w:p>
    <w:p w:rsidR="003A2CCA" w:rsidRDefault="003A2CCA" w:rsidP="003A2CCA">
      <w:pPr>
        <w:widowControl/>
        <w:spacing w:line="600" w:lineRule="exact"/>
        <w:ind w:firstLineChars="200" w:firstLine="632"/>
        <w:jc w:val="left"/>
        <w:rPr>
          <w:rFonts w:eastAsia="仿宋"/>
          <w:kern w:val="0"/>
          <w:sz w:val="32"/>
          <w:szCs w:val="32"/>
          <w:lang/>
        </w:rPr>
      </w:pPr>
      <w:r>
        <w:rPr>
          <w:rFonts w:eastAsia="仿宋"/>
          <w:kern w:val="0"/>
          <w:sz w:val="32"/>
          <w:szCs w:val="32"/>
          <w:lang/>
        </w:rPr>
        <w:t>（</w:t>
      </w:r>
      <w:r>
        <w:rPr>
          <w:rFonts w:eastAsia="仿宋"/>
          <w:kern w:val="0"/>
          <w:sz w:val="32"/>
          <w:szCs w:val="32"/>
          <w:lang/>
        </w:rPr>
        <w:t>2</w:t>
      </w:r>
      <w:r>
        <w:rPr>
          <w:rFonts w:eastAsia="仿宋"/>
          <w:kern w:val="0"/>
          <w:sz w:val="32"/>
          <w:szCs w:val="32"/>
          <w:lang/>
        </w:rPr>
        <w:t>）连续三年内无严重违法违规行为；</w:t>
      </w:r>
    </w:p>
    <w:p w:rsidR="003A2CCA" w:rsidRDefault="003A2CCA" w:rsidP="003A2CCA">
      <w:pPr>
        <w:widowControl/>
        <w:spacing w:line="600" w:lineRule="exact"/>
        <w:ind w:firstLineChars="200" w:firstLine="632"/>
        <w:jc w:val="left"/>
        <w:rPr>
          <w:rFonts w:eastAsia="仿宋"/>
          <w:kern w:val="0"/>
          <w:sz w:val="32"/>
          <w:szCs w:val="32"/>
          <w:lang/>
        </w:rPr>
      </w:pPr>
      <w:r>
        <w:rPr>
          <w:rFonts w:eastAsia="仿宋"/>
          <w:kern w:val="0"/>
          <w:sz w:val="32"/>
          <w:szCs w:val="32"/>
          <w:lang/>
        </w:rPr>
        <w:t>（</w:t>
      </w:r>
      <w:r>
        <w:rPr>
          <w:rFonts w:eastAsia="仿宋"/>
          <w:kern w:val="0"/>
          <w:sz w:val="32"/>
          <w:szCs w:val="32"/>
          <w:lang/>
        </w:rPr>
        <w:t>3</w:t>
      </w:r>
      <w:r>
        <w:rPr>
          <w:rFonts w:eastAsia="仿宋"/>
          <w:kern w:val="0"/>
          <w:sz w:val="32"/>
          <w:szCs w:val="32"/>
          <w:lang/>
        </w:rPr>
        <w:t>）无失信信息；</w:t>
      </w:r>
    </w:p>
    <w:p w:rsidR="003A2CCA" w:rsidRDefault="003A2CCA" w:rsidP="003A2CCA">
      <w:pPr>
        <w:widowControl/>
        <w:spacing w:line="600" w:lineRule="exact"/>
        <w:ind w:firstLineChars="200" w:firstLine="632"/>
        <w:jc w:val="left"/>
        <w:rPr>
          <w:rFonts w:eastAsia="仿宋"/>
          <w:kern w:val="0"/>
          <w:sz w:val="32"/>
          <w:szCs w:val="32"/>
          <w:lang/>
        </w:rPr>
      </w:pPr>
      <w:r>
        <w:rPr>
          <w:rFonts w:eastAsia="仿宋"/>
          <w:kern w:val="0"/>
          <w:sz w:val="32"/>
          <w:szCs w:val="32"/>
          <w:lang/>
        </w:rPr>
        <w:t>（</w:t>
      </w:r>
      <w:r>
        <w:rPr>
          <w:rFonts w:eastAsia="仿宋"/>
          <w:kern w:val="0"/>
          <w:sz w:val="32"/>
          <w:szCs w:val="32"/>
          <w:lang/>
        </w:rPr>
        <w:t>4</w:t>
      </w:r>
      <w:r>
        <w:rPr>
          <w:rFonts w:eastAsia="仿宋"/>
          <w:kern w:val="0"/>
          <w:sz w:val="32"/>
          <w:szCs w:val="32"/>
          <w:lang/>
        </w:rPr>
        <w:t>）按照中药材</w:t>
      </w:r>
      <w:r>
        <w:rPr>
          <w:rFonts w:eastAsia="仿宋"/>
          <w:kern w:val="0"/>
          <w:sz w:val="32"/>
          <w:szCs w:val="32"/>
          <w:lang/>
        </w:rPr>
        <w:t xml:space="preserve"> GAP</w:t>
      </w:r>
      <w:r>
        <w:rPr>
          <w:rFonts w:eastAsia="仿宋"/>
          <w:kern w:val="0"/>
          <w:sz w:val="32"/>
          <w:szCs w:val="32"/>
          <w:lang/>
        </w:rPr>
        <w:t>要求建立质量管理体系及追溯体系；</w:t>
      </w:r>
    </w:p>
    <w:p w:rsidR="003A2CCA" w:rsidRDefault="003A2CCA" w:rsidP="003A2CCA">
      <w:pPr>
        <w:pStyle w:val="a5"/>
        <w:ind w:firstLine="632"/>
        <w:rPr>
          <w:rFonts w:ascii="Times New Roman" w:eastAsia="仿宋" w:hAnsi="Times New Roman"/>
          <w:sz w:val="32"/>
          <w:szCs w:val="32"/>
        </w:rPr>
      </w:pPr>
      <w:r>
        <w:rPr>
          <w:rFonts w:ascii="Times New Roman" w:eastAsia="仿宋" w:hAnsi="Times New Roman"/>
          <w:kern w:val="0"/>
          <w:sz w:val="32"/>
          <w:szCs w:val="32"/>
          <w:lang/>
        </w:rPr>
        <w:t>（</w:t>
      </w:r>
      <w:r>
        <w:rPr>
          <w:rFonts w:ascii="Times New Roman" w:eastAsia="仿宋" w:hAnsi="Times New Roman"/>
          <w:kern w:val="0"/>
          <w:sz w:val="32"/>
          <w:szCs w:val="32"/>
          <w:lang/>
        </w:rPr>
        <w:t>5</w:t>
      </w:r>
      <w:r>
        <w:rPr>
          <w:rFonts w:ascii="Times New Roman" w:eastAsia="仿宋" w:hAnsi="Times New Roman"/>
          <w:kern w:val="0"/>
          <w:sz w:val="32"/>
          <w:szCs w:val="32"/>
          <w:lang/>
        </w:rPr>
        <w:t>）</w:t>
      </w:r>
      <w:r>
        <w:rPr>
          <w:rFonts w:ascii="Times New Roman" w:eastAsia="仿宋" w:hAnsi="Times New Roman"/>
          <w:sz w:val="32"/>
          <w:szCs w:val="32"/>
        </w:rPr>
        <w:t>按照中药材</w:t>
      </w:r>
      <w:r>
        <w:rPr>
          <w:rFonts w:ascii="Times New Roman" w:eastAsia="仿宋" w:hAnsi="Times New Roman"/>
          <w:sz w:val="32"/>
          <w:szCs w:val="32"/>
        </w:rPr>
        <w:t>GAP</w:t>
      </w:r>
      <w:r>
        <w:rPr>
          <w:rFonts w:ascii="Times New Roman" w:eastAsia="仿宋" w:hAnsi="Times New Roman"/>
          <w:sz w:val="32"/>
          <w:szCs w:val="32"/>
        </w:rPr>
        <w:t>要求建立生产和质量管理部门及人员团队。</w:t>
      </w:r>
    </w:p>
    <w:p w:rsidR="003A2CCA" w:rsidRDefault="003A2CCA" w:rsidP="003A2CCA">
      <w:pPr>
        <w:widowControl/>
        <w:spacing w:line="600" w:lineRule="exact"/>
        <w:ind w:firstLineChars="200" w:firstLine="632"/>
        <w:jc w:val="left"/>
        <w:rPr>
          <w:rFonts w:eastAsia="仿宋"/>
          <w:kern w:val="0"/>
          <w:sz w:val="32"/>
          <w:szCs w:val="32"/>
          <w:lang/>
        </w:rPr>
      </w:pPr>
      <w:r>
        <w:rPr>
          <w:rFonts w:eastAsia="仿宋"/>
          <w:kern w:val="0"/>
          <w:sz w:val="32"/>
          <w:szCs w:val="32"/>
          <w:lang/>
        </w:rPr>
        <w:t>2.</w:t>
      </w:r>
      <w:r>
        <w:rPr>
          <w:rFonts w:eastAsia="仿宋"/>
          <w:kern w:val="0"/>
          <w:sz w:val="32"/>
          <w:szCs w:val="32"/>
          <w:lang/>
        </w:rPr>
        <w:t>中药饮片生产企业</w:t>
      </w:r>
    </w:p>
    <w:p w:rsidR="003A2CCA" w:rsidRDefault="003A2CCA" w:rsidP="003A2CCA">
      <w:pPr>
        <w:widowControl/>
        <w:spacing w:line="600" w:lineRule="exact"/>
        <w:ind w:firstLineChars="200" w:firstLine="632"/>
        <w:jc w:val="left"/>
        <w:rPr>
          <w:rFonts w:eastAsia="仿宋"/>
          <w:kern w:val="0"/>
          <w:sz w:val="32"/>
          <w:szCs w:val="32"/>
          <w:lang/>
        </w:rPr>
      </w:pPr>
      <w:r>
        <w:rPr>
          <w:rFonts w:eastAsia="仿宋"/>
          <w:kern w:val="0"/>
          <w:sz w:val="32"/>
          <w:szCs w:val="32"/>
          <w:lang/>
        </w:rPr>
        <w:t>（</w:t>
      </w:r>
      <w:r>
        <w:rPr>
          <w:rFonts w:eastAsia="仿宋"/>
          <w:kern w:val="0"/>
          <w:sz w:val="32"/>
          <w:szCs w:val="32"/>
          <w:lang/>
        </w:rPr>
        <w:t>1</w:t>
      </w:r>
      <w:r>
        <w:rPr>
          <w:rFonts w:eastAsia="仿宋"/>
          <w:kern w:val="0"/>
          <w:sz w:val="32"/>
          <w:szCs w:val="32"/>
          <w:lang/>
        </w:rPr>
        <w:t>）应有自建或共建符合中药材</w:t>
      </w:r>
      <w:r>
        <w:rPr>
          <w:rFonts w:eastAsia="仿宋"/>
          <w:kern w:val="0"/>
          <w:sz w:val="32"/>
          <w:szCs w:val="32"/>
          <w:lang/>
        </w:rPr>
        <w:t xml:space="preserve"> GAP </w:t>
      </w:r>
      <w:r>
        <w:rPr>
          <w:rFonts w:eastAsia="仿宋"/>
          <w:kern w:val="0"/>
          <w:sz w:val="32"/>
          <w:szCs w:val="32"/>
          <w:lang/>
        </w:rPr>
        <w:t>要求的中药材种植基地；</w:t>
      </w:r>
    </w:p>
    <w:p w:rsidR="003A2CCA" w:rsidRDefault="003A2CCA" w:rsidP="003A2CCA">
      <w:pPr>
        <w:widowControl/>
        <w:spacing w:line="600" w:lineRule="exact"/>
        <w:ind w:firstLineChars="200" w:firstLine="632"/>
        <w:jc w:val="left"/>
        <w:rPr>
          <w:rFonts w:eastAsia="仿宋"/>
          <w:kern w:val="0"/>
          <w:sz w:val="32"/>
          <w:szCs w:val="32"/>
          <w:lang/>
        </w:rPr>
      </w:pPr>
      <w:r>
        <w:rPr>
          <w:rFonts w:eastAsia="仿宋"/>
          <w:kern w:val="0"/>
          <w:sz w:val="32"/>
          <w:szCs w:val="32"/>
          <w:lang/>
        </w:rPr>
        <w:t>（</w:t>
      </w:r>
      <w:r>
        <w:rPr>
          <w:rFonts w:eastAsia="仿宋"/>
          <w:kern w:val="0"/>
          <w:sz w:val="32"/>
          <w:szCs w:val="32"/>
          <w:lang/>
        </w:rPr>
        <w:t>2</w:t>
      </w:r>
      <w:r>
        <w:rPr>
          <w:rFonts w:eastAsia="仿宋"/>
          <w:kern w:val="0"/>
          <w:sz w:val="32"/>
          <w:szCs w:val="32"/>
          <w:lang/>
        </w:rPr>
        <w:t>）连续三年内无严重违法违规行为；</w:t>
      </w:r>
    </w:p>
    <w:p w:rsidR="003A2CCA" w:rsidRDefault="003A2CCA" w:rsidP="003A2CCA">
      <w:pPr>
        <w:widowControl/>
        <w:spacing w:line="600" w:lineRule="exact"/>
        <w:ind w:firstLineChars="200" w:firstLine="632"/>
        <w:jc w:val="left"/>
        <w:rPr>
          <w:rFonts w:eastAsia="仿宋"/>
          <w:kern w:val="0"/>
          <w:sz w:val="32"/>
          <w:szCs w:val="32"/>
          <w:lang/>
        </w:rPr>
      </w:pPr>
      <w:r>
        <w:rPr>
          <w:rFonts w:eastAsia="仿宋"/>
          <w:kern w:val="0"/>
          <w:sz w:val="32"/>
          <w:szCs w:val="32"/>
          <w:lang/>
        </w:rPr>
        <w:t>（</w:t>
      </w:r>
      <w:r>
        <w:rPr>
          <w:rFonts w:eastAsia="仿宋"/>
          <w:kern w:val="0"/>
          <w:sz w:val="32"/>
          <w:szCs w:val="32"/>
          <w:lang/>
        </w:rPr>
        <w:t>3</w:t>
      </w:r>
      <w:r>
        <w:rPr>
          <w:rFonts w:eastAsia="仿宋"/>
          <w:kern w:val="0"/>
          <w:sz w:val="32"/>
          <w:szCs w:val="32"/>
          <w:lang/>
        </w:rPr>
        <w:t>）无失信信息；</w:t>
      </w:r>
    </w:p>
    <w:p w:rsidR="003A2CCA" w:rsidRDefault="003A2CCA" w:rsidP="003A2CCA">
      <w:pPr>
        <w:widowControl/>
        <w:spacing w:line="600" w:lineRule="exact"/>
        <w:ind w:firstLineChars="200" w:firstLine="632"/>
        <w:jc w:val="left"/>
        <w:rPr>
          <w:rFonts w:eastAsia="仿宋"/>
          <w:kern w:val="0"/>
          <w:sz w:val="32"/>
          <w:szCs w:val="32"/>
          <w:lang/>
        </w:rPr>
      </w:pPr>
      <w:r>
        <w:rPr>
          <w:rFonts w:eastAsia="仿宋"/>
          <w:kern w:val="0"/>
          <w:sz w:val="32"/>
          <w:szCs w:val="32"/>
          <w:lang/>
        </w:rPr>
        <w:t>（</w:t>
      </w:r>
      <w:r>
        <w:rPr>
          <w:rFonts w:eastAsia="仿宋"/>
          <w:kern w:val="0"/>
          <w:sz w:val="32"/>
          <w:szCs w:val="32"/>
          <w:lang/>
        </w:rPr>
        <w:t>4</w:t>
      </w:r>
      <w:r>
        <w:rPr>
          <w:rFonts w:eastAsia="仿宋"/>
          <w:kern w:val="0"/>
          <w:sz w:val="32"/>
          <w:szCs w:val="32"/>
          <w:lang/>
        </w:rPr>
        <w:t>）采购产地加工（趁鲜切制）中药材生产的，应将质量管理体系延伸到中药材种植加工环节；</w:t>
      </w:r>
    </w:p>
    <w:p w:rsidR="003A2CCA" w:rsidRDefault="003A2CCA" w:rsidP="003A2CCA">
      <w:pPr>
        <w:widowControl/>
        <w:spacing w:line="600" w:lineRule="exact"/>
        <w:ind w:firstLineChars="200" w:firstLine="632"/>
        <w:jc w:val="left"/>
        <w:rPr>
          <w:rFonts w:eastAsia="仿宋"/>
          <w:kern w:val="0"/>
          <w:sz w:val="32"/>
          <w:szCs w:val="32"/>
          <w:lang/>
        </w:rPr>
      </w:pPr>
      <w:r>
        <w:rPr>
          <w:rFonts w:eastAsia="仿宋"/>
          <w:kern w:val="0"/>
          <w:sz w:val="32"/>
          <w:szCs w:val="32"/>
          <w:lang/>
        </w:rPr>
        <w:t>（</w:t>
      </w:r>
      <w:r>
        <w:rPr>
          <w:rFonts w:eastAsia="仿宋"/>
          <w:kern w:val="0"/>
          <w:sz w:val="32"/>
          <w:szCs w:val="32"/>
          <w:lang/>
        </w:rPr>
        <w:t>5</w:t>
      </w:r>
      <w:r>
        <w:rPr>
          <w:rFonts w:eastAsia="仿宋"/>
          <w:kern w:val="0"/>
          <w:sz w:val="32"/>
          <w:szCs w:val="32"/>
          <w:lang/>
        </w:rPr>
        <w:t>）应在《药品生产质量管理规范》体系下建立及质量追溯体系和中药材</w:t>
      </w:r>
      <w:r>
        <w:rPr>
          <w:rFonts w:eastAsia="仿宋"/>
          <w:kern w:val="0"/>
          <w:sz w:val="32"/>
          <w:szCs w:val="32"/>
          <w:lang/>
        </w:rPr>
        <w:t>GAP</w:t>
      </w:r>
      <w:r>
        <w:rPr>
          <w:rFonts w:eastAsia="仿宋"/>
          <w:kern w:val="0"/>
          <w:sz w:val="32"/>
          <w:szCs w:val="32"/>
          <w:lang/>
        </w:rPr>
        <w:t>相关专业机构和人员团队，结合中药材供应商审核，将质量控制体系主动延伸到中药材产地管理。</w:t>
      </w:r>
    </w:p>
    <w:p w:rsidR="003A2CCA" w:rsidRDefault="003A2CCA" w:rsidP="003A2CCA">
      <w:pPr>
        <w:widowControl/>
        <w:spacing w:line="600" w:lineRule="exact"/>
        <w:ind w:firstLineChars="200" w:firstLine="632"/>
        <w:jc w:val="left"/>
        <w:rPr>
          <w:rFonts w:eastAsia="仿宋"/>
          <w:kern w:val="0"/>
          <w:sz w:val="32"/>
          <w:szCs w:val="32"/>
          <w:lang/>
        </w:rPr>
      </w:pPr>
      <w:r>
        <w:rPr>
          <w:rFonts w:eastAsia="仿宋"/>
          <w:kern w:val="0"/>
          <w:sz w:val="32"/>
          <w:szCs w:val="32"/>
          <w:lang/>
        </w:rPr>
        <w:t>3.</w:t>
      </w:r>
      <w:r>
        <w:rPr>
          <w:rFonts w:eastAsia="仿宋"/>
          <w:kern w:val="0"/>
          <w:sz w:val="32"/>
          <w:szCs w:val="32"/>
          <w:lang/>
        </w:rPr>
        <w:t>中药生产企业</w:t>
      </w:r>
    </w:p>
    <w:p w:rsidR="003A2CCA" w:rsidRDefault="003A2CCA" w:rsidP="003A2CCA">
      <w:pPr>
        <w:widowControl/>
        <w:spacing w:line="600" w:lineRule="exact"/>
        <w:ind w:firstLineChars="200" w:firstLine="632"/>
        <w:jc w:val="left"/>
        <w:rPr>
          <w:rFonts w:eastAsia="仿宋"/>
          <w:kern w:val="0"/>
          <w:sz w:val="32"/>
          <w:szCs w:val="32"/>
          <w:lang/>
        </w:rPr>
      </w:pPr>
      <w:r>
        <w:rPr>
          <w:rFonts w:eastAsia="仿宋"/>
          <w:kern w:val="0"/>
          <w:sz w:val="32"/>
          <w:szCs w:val="32"/>
          <w:lang/>
        </w:rPr>
        <w:lastRenderedPageBreak/>
        <w:t>（</w:t>
      </w:r>
      <w:r>
        <w:rPr>
          <w:rFonts w:eastAsia="仿宋"/>
          <w:kern w:val="0"/>
          <w:sz w:val="32"/>
          <w:szCs w:val="32"/>
          <w:lang/>
        </w:rPr>
        <w:t>1</w:t>
      </w:r>
      <w:r>
        <w:rPr>
          <w:rFonts w:eastAsia="仿宋"/>
          <w:kern w:val="0"/>
          <w:sz w:val="32"/>
          <w:szCs w:val="32"/>
          <w:lang/>
        </w:rPr>
        <w:t>）应有自建或共建符合中药材</w:t>
      </w:r>
      <w:r>
        <w:rPr>
          <w:rFonts w:eastAsia="仿宋"/>
          <w:kern w:val="0"/>
          <w:sz w:val="32"/>
          <w:szCs w:val="32"/>
          <w:lang/>
        </w:rPr>
        <w:t xml:space="preserve"> GAP </w:t>
      </w:r>
      <w:r>
        <w:rPr>
          <w:rFonts w:eastAsia="仿宋"/>
          <w:kern w:val="0"/>
          <w:sz w:val="32"/>
          <w:szCs w:val="32"/>
          <w:lang/>
        </w:rPr>
        <w:t>要求的中药材种植基地；</w:t>
      </w:r>
    </w:p>
    <w:p w:rsidR="003A2CCA" w:rsidRDefault="003A2CCA" w:rsidP="003A2CCA">
      <w:pPr>
        <w:widowControl/>
        <w:spacing w:line="600" w:lineRule="exact"/>
        <w:ind w:firstLineChars="200" w:firstLine="632"/>
        <w:jc w:val="left"/>
        <w:rPr>
          <w:rFonts w:eastAsia="仿宋"/>
          <w:kern w:val="0"/>
          <w:sz w:val="32"/>
          <w:szCs w:val="32"/>
          <w:lang/>
        </w:rPr>
      </w:pPr>
      <w:r>
        <w:rPr>
          <w:rFonts w:eastAsia="仿宋"/>
          <w:kern w:val="0"/>
          <w:sz w:val="32"/>
          <w:szCs w:val="32"/>
          <w:lang/>
        </w:rPr>
        <w:t>（</w:t>
      </w:r>
      <w:r>
        <w:rPr>
          <w:rFonts w:eastAsia="仿宋"/>
          <w:kern w:val="0"/>
          <w:sz w:val="32"/>
          <w:szCs w:val="32"/>
          <w:lang/>
        </w:rPr>
        <w:t>2</w:t>
      </w:r>
      <w:r>
        <w:rPr>
          <w:rFonts w:eastAsia="仿宋"/>
          <w:kern w:val="0"/>
          <w:sz w:val="32"/>
          <w:szCs w:val="32"/>
          <w:lang/>
        </w:rPr>
        <w:t>）连续三年内无严重违法违规行为；</w:t>
      </w:r>
    </w:p>
    <w:p w:rsidR="003A2CCA" w:rsidRDefault="003A2CCA" w:rsidP="003A2CCA">
      <w:pPr>
        <w:widowControl/>
        <w:spacing w:line="600" w:lineRule="exact"/>
        <w:ind w:firstLineChars="200" w:firstLine="632"/>
        <w:jc w:val="left"/>
        <w:rPr>
          <w:rFonts w:eastAsia="仿宋"/>
          <w:kern w:val="0"/>
          <w:sz w:val="32"/>
          <w:szCs w:val="32"/>
          <w:lang/>
        </w:rPr>
      </w:pPr>
      <w:r>
        <w:rPr>
          <w:rFonts w:eastAsia="仿宋"/>
          <w:kern w:val="0"/>
          <w:sz w:val="32"/>
          <w:szCs w:val="32"/>
          <w:lang/>
        </w:rPr>
        <w:t>（</w:t>
      </w:r>
      <w:r>
        <w:rPr>
          <w:rFonts w:eastAsia="仿宋"/>
          <w:kern w:val="0"/>
          <w:sz w:val="32"/>
          <w:szCs w:val="32"/>
          <w:lang/>
        </w:rPr>
        <w:t>3</w:t>
      </w:r>
      <w:r>
        <w:rPr>
          <w:rFonts w:eastAsia="仿宋"/>
          <w:kern w:val="0"/>
          <w:sz w:val="32"/>
          <w:szCs w:val="32"/>
          <w:lang/>
        </w:rPr>
        <w:t>）无失信信息；</w:t>
      </w:r>
    </w:p>
    <w:p w:rsidR="003A2CCA" w:rsidRDefault="003A2CCA" w:rsidP="003A2CCA">
      <w:pPr>
        <w:widowControl/>
        <w:spacing w:line="600" w:lineRule="exact"/>
        <w:ind w:firstLineChars="200" w:firstLine="632"/>
        <w:jc w:val="left"/>
        <w:rPr>
          <w:rFonts w:eastAsia="仿宋"/>
          <w:kern w:val="0"/>
          <w:sz w:val="32"/>
          <w:szCs w:val="32"/>
          <w:lang/>
        </w:rPr>
      </w:pPr>
      <w:r>
        <w:rPr>
          <w:rFonts w:eastAsia="仿宋"/>
          <w:kern w:val="0"/>
          <w:sz w:val="32"/>
          <w:szCs w:val="32"/>
          <w:lang/>
        </w:rPr>
        <w:t>（</w:t>
      </w:r>
      <w:r>
        <w:rPr>
          <w:rFonts w:eastAsia="仿宋"/>
          <w:kern w:val="0"/>
          <w:sz w:val="32"/>
          <w:szCs w:val="32"/>
          <w:lang/>
        </w:rPr>
        <w:t>4</w:t>
      </w:r>
      <w:r>
        <w:rPr>
          <w:rFonts w:eastAsia="仿宋"/>
          <w:kern w:val="0"/>
          <w:sz w:val="32"/>
          <w:szCs w:val="32"/>
          <w:lang/>
        </w:rPr>
        <w:t>）应在《药品生产质量管理规范》体系下建立及质量追溯体系和中药材</w:t>
      </w:r>
      <w:r>
        <w:rPr>
          <w:rFonts w:eastAsia="仿宋"/>
          <w:kern w:val="0"/>
          <w:sz w:val="32"/>
          <w:szCs w:val="32"/>
          <w:lang/>
        </w:rPr>
        <w:t>GAP</w:t>
      </w:r>
      <w:r>
        <w:rPr>
          <w:rFonts w:eastAsia="仿宋"/>
          <w:kern w:val="0"/>
          <w:sz w:val="32"/>
          <w:szCs w:val="32"/>
          <w:lang/>
        </w:rPr>
        <w:t>相关专业机构和人员团队，结合中药材供应商审核，将质量控制体系主动延伸到中药材产地管理。</w:t>
      </w:r>
    </w:p>
    <w:p w:rsidR="003A2CCA" w:rsidRDefault="003A2CCA" w:rsidP="003A2CCA">
      <w:pPr>
        <w:pStyle w:val="a5"/>
        <w:spacing w:line="600" w:lineRule="exact"/>
        <w:ind w:firstLine="632"/>
        <w:rPr>
          <w:rFonts w:ascii="黑体" w:eastAsia="黑体" w:hAnsi="黑体" w:cs="黑体" w:hint="eastAsia"/>
          <w:sz w:val="32"/>
          <w:szCs w:val="32"/>
        </w:rPr>
      </w:pPr>
      <w:r>
        <w:rPr>
          <w:rFonts w:ascii="黑体" w:eastAsia="黑体" w:hAnsi="黑体" w:cs="黑体" w:hint="eastAsia"/>
          <w:sz w:val="32"/>
          <w:szCs w:val="32"/>
        </w:rPr>
        <w:t>三、遴选程序</w:t>
      </w:r>
    </w:p>
    <w:p w:rsidR="003A2CCA" w:rsidRDefault="003A2CCA" w:rsidP="003A2CCA">
      <w:pPr>
        <w:spacing w:line="600" w:lineRule="exact"/>
        <w:ind w:firstLineChars="200" w:firstLine="632"/>
        <w:rPr>
          <w:rFonts w:eastAsia="仿宋"/>
          <w:sz w:val="32"/>
          <w:szCs w:val="32"/>
        </w:rPr>
      </w:pPr>
      <w:r>
        <w:rPr>
          <w:rFonts w:ascii="楷体" w:eastAsia="楷体" w:hAnsi="楷体" w:cs="楷体" w:hint="eastAsia"/>
          <w:sz w:val="32"/>
          <w:szCs w:val="32"/>
        </w:rPr>
        <w:t>（一）遴选推荐。</w:t>
      </w:r>
      <w:r>
        <w:rPr>
          <w:rFonts w:eastAsia="仿宋"/>
          <w:sz w:val="32"/>
          <w:szCs w:val="32"/>
        </w:rPr>
        <w:t>拟参加遴选的中药生产企业、中药材生产企业</w:t>
      </w:r>
      <w:r>
        <w:rPr>
          <w:rFonts w:eastAsia="仿宋"/>
          <w:kern w:val="0"/>
          <w:sz w:val="32"/>
          <w:szCs w:val="32"/>
          <w:lang/>
        </w:rPr>
        <w:t>（或具有企业性质的种养植（</w:t>
      </w:r>
      <w:proofErr w:type="gramStart"/>
      <w:r>
        <w:rPr>
          <w:rFonts w:eastAsia="仿宋"/>
          <w:kern w:val="0"/>
          <w:sz w:val="32"/>
          <w:szCs w:val="32"/>
          <w:lang/>
        </w:rPr>
        <w:t>殖</w:t>
      </w:r>
      <w:proofErr w:type="gramEnd"/>
      <w:r>
        <w:rPr>
          <w:rFonts w:eastAsia="仿宋"/>
          <w:kern w:val="0"/>
          <w:sz w:val="32"/>
          <w:szCs w:val="32"/>
          <w:lang/>
        </w:rPr>
        <w:t>）合作社、联合社、农场、林场）等单位</w:t>
      </w:r>
      <w:r>
        <w:rPr>
          <w:rFonts w:eastAsia="仿宋"/>
          <w:sz w:val="32"/>
          <w:szCs w:val="32"/>
        </w:rPr>
        <w:t>向省药品监督管理局中药民族药监管处提交</w:t>
      </w:r>
      <w:r>
        <w:rPr>
          <w:rFonts w:eastAsia="仿宋"/>
          <w:sz w:val="32"/>
          <w:szCs w:val="32"/>
        </w:rPr>
        <w:t>GAP</w:t>
      </w:r>
      <w:r>
        <w:rPr>
          <w:rFonts w:eastAsia="仿宋"/>
          <w:sz w:val="32"/>
          <w:szCs w:val="32"/>
        </w:rPr>
        <w:t>示范建设申请表（见附件</w:t>
      </w:r>
      <w:r>
        <w:rPr>
          <w:rFonts w:eastAsia="仿宋"/>
          <w:sz w:val="32"/>
          <w:szCs w:val="32"/>
        </w:rPr>
        <w:t>2</w:t>
      </w:r>
      <w:r>
        <w:rPr>
          <w:rFonts w:eastAsia="仿宋"/>
          <w:sz w:val="32"/>
          <w:szCs w:val="32"/>
        </w:rPr>
        <w:t>）、企业资质复印件；如申报的中药材品种用于中成药生产的，还应提供相关中成药近三年的产值数据。申请表及上述材料</w:t>
      </w:r>
      <w:proofErr w:type="gramStart"/>
      <w:r>
        <w:rPr>
          <w:rFonts w:eastAsia="仿宋"/>
          <w:sz w:val="32"/>
          <w:szCs w:val="32"/>
        </w:rPr>
        <w:t>扫描件于</w:t>
      </w:r>
      <w:r>
        <w:rPr>
          <w:rFonts w:eastAsia="仿宋"/>
          <w:sz w:val="32"/>
          <w:szCs w:val="32"/>
        </w:rPr>
        <w:t>2023</w:t>
      </w:r>
      <w:r>
        <w:rPr>
          <w:rFonts w:eastAsia="仿宋"/>
          <w:sz w:val="32"/>
          <w:szCs w:val="32"/>
        </w:rPr>
        <w:t>年</w:t>
      </w:r>
      <w:r>
        <w:rPr>
          <w:rFonts w:eastAsia="仿宋"/>
          <w:sz w:val="32"/>
          <w:szCs w:val="32"/>
        </w:rPr>
        <w:t>12</w:t>
      </w:r>
      <w:r>
        <w:rPr>
          <w:rFonts w:eastAsia="仿宋"/>
          <w:sz w:val="32"/>
          <w:szCs w:val="32"/>
        </w:rPr>
        <w:t>月</w:t>
      </w:r>
      <w:r>
        <w:rPr>
          <w:rFonts w:eastAsia="仿宋"/>
          <w:sz w:val="32"/>
          <w:szCs w:val="32"/>
        </w:rPr>
        <w:t>10</w:t>
      </w:r>
      <w:r>
        <w:rPr>
          <w:rFonts w:eastAsia="仿宋"/>
          <w:sz w:val="32"/>
          <w:szCs w:val="32"/>
        </w:rPr>
        <w:t>日前</w:t>
      </w:r>
      <w:proofErr w:type="gramEnd"/>
      <w:r>
        <w:rPr>
          <w:rFonts w:eastAsia="仿宋"/>
          <w:sz w:val="32"/>
          <w:szCs w:val="32"/>
        </w:rPr>
        <w:t>发送至省药品监督管理局中药民族药监管处邮箱：</w:t>
      </w:r>
      <w:hyperlink r:id="rId8" w:history="1">
        <w:r>
          <w:rPr>
            <w:rStyle w:val="a7"/>
            <w:rFonts w:eastAsia="仿宋"/>
            <w:sz w:val="32"/>
            <w:szCs w:val="32"/>
          </w:rPr>
          <w:t>zhongyaochu123@163.com</w:t>
        </w:r>
        <w:r>
          <w:rPr>
            <w:rStyle w:val="a7"/>
            <w:rFonts w:eastAsia="仿宋"/>
            <w:sz w:val="32"/>
            <w:szCs w:val="32"/>
          </w:rPr>
          <w:t>。</w:t>
        </w:r>
      </w:hyperlink>
      <w:r>
        <w:rPr>
          <w:rFonts w:eastAsia="仿宋"/>
          <w:sz w:val="32"/>
          <w:szCs w:val="32"/>
        </w:rPr>
        <w:t>联系电话：</w:t>
      </w:r>
      <w:r>
        <w:rPr>
          <w:rFonts w:eastAsia="仿宋"/>
          <w:sz w:val="32"/>
          <w:szCs w:val="32"/>
        </w:rPr>
        <w:t>0311-83720092/83720095</w:t>
      </w:r>
    </w:p>
    <w:p w:rsidR="003A2CCA" w:rsidRDefault="003A2CCA" w:rsidP="003A2CCA">
      <w:pPr>
        <w:pStyle w:val="a5"/>
        <w:spacing w:line="600" w:lineRule="exact"/>
        <w:ind w:firstLine="632"/>
        <w:rPr>
          <w:rFonts w:ascii="Times New Roman" w:eastAsia="仿宋" w:hAnsi="Times New Roman"/>
          <w:sz w:val="32"/>
          <w:szCs w:val="32"/>
        </w:rPr>
      </w:pPr>
      <w:r>
        <w:rPr>
          <w:rFonts w:ascii="楷体" w:eastAsia="楷体" w:hAnsi="楷体" w:cs="楷体"/>
          <w:sz w:val="32"/>
          <w:szCs w:val="32"/>
        </w:rPr>
        <w:t>（二）组织遴选。</w:t>
      </w:r>
      <w:r>
        <w:rPr>
          <w:rFonts w:ascii="Times New Roman" w:eastAsia="仿宋" w:hAnsi="Times New Roman"/>
          <w:sz w:val="32"/>
          <w:szCs w:val="32"/>
        </w:rPr>
        <w:t>省药品监督管理局会同省农业农村厅、省林业和草原局等部门组织省级</w:t>
      </w:r>
      <w:r>
        <w:rPr>
          <w:rFonts w:ascii="Times New Roman" w:eastAsia="仿宋" w:hAnsi="Times New Roman"/>
          <w:sz w:val="32"/>
          <w:szCs w:val="32"/>
        </w:rPr>
        <w:t>GAP</w:t>
      </w:r>
      <w:r>
        <w:rPr>
          <w:rFonts w:ascii="Times New Roman" w:eastAsia="仿宋" w:hAnsi="Times New Roman"/>
          <w:sz w:val="32"/>
          <w:szCs w:val="32"/>
        </w:rPr>
        <w:t>专家工作组对申报企业和品种进行遴选，确定重点企业和品种。</w:t>
      </w:r>
    </w:p>
    <w:p w:rsidR="003A2CCA" w:rsidRDefault="003A2CCA" w:rsidP="003A2CCA">
      <w:pPr>
        <w:pStyle w:val="a5"/>
        <w:spacing w:line="600" w:lineRule="exact"/>
        <w:ind w:firstLine="632"/>
        <w:rPr>
          <w:rFonts w:ascii="Times New Roman" w:eastAsia="仿宋" w:hAnsi="Times New Roman"/>
          <w:sz w:val="32"/>
          <w:szCs w:val="32"/>
        </w:rPr>
        <w:sectPr w:rsidR="003A2CCA">
          <w:pgSz w:w="11906" w:h="16838"/>
          <w:pgMar w:top="1814" w:right="1531" w:bottom="1701" w:left="1531" w:header="720" w:footer="1191" w:gutter="0"/>
          <w:cols w:space="720"/>
          <w:docGrid w:type="linesAndChars" w:linePitch="579" w:charSpace="-842"/>
        </w:sectPr>
      </w:pPr>
      <w:r>
        <w:rPr>
          <w:rFonts w:ascii="楷体" w:eastAsia="楷体" w:hAnsi="楷体" w:cs="楷体"/>
          <w:sz w:val="32"/>
          <w:szCs w:val="32"/>
        </w:rPr>
        <w:t>（三）结果公开。</w:t>
      </w:r>
      <w:r>
        <w:rPr>
          <w:rFonts w:ascii="Times New Roman" w:eastAsia="仿宋" w:hAnsi="Times New Roman"/>
          <w:sz w:val="32"/>
          <w:szCs w:val="32"/>
        </w:rPr>
        <w:t>由省药品监督管理局公开中药材</w:t>
      </w:r>
      <w:r>
        <w:rPr>
          <w:rFonts w:ascii="Times New Roman" w:eastAsia="仿宋" w:hAnsi="Times New Roman"/>
          <w:sz w:val="32"/>
          <w:szCs w:val="32"/>
        </w:rPr>
        <w:t xml:space="preserve"> GAP </w:t>
      </w:r>
      <w:r>
        <w:rPr>
          <w:rFonts w:ascii="Times New Roman" w:eastAsia="仿宋" w:hAnsi="Times New Roman"/>
          <w:sz w:val="32"/>
          <w:szCs w:val="32"/>
        </w:rPr>
        <w:t>示范建设的重点企业和品种。</w:t>
      </w:r>
    </w:p>
    <w:p w:rsidR="003A2CCA" w:rsidRDefault="003A2CCA" w:rsidP="003A2CCA">
      <w:pPr>
        <w:pStyle w:val="a5"/>
        <w:adjustRightInd w:val="0"/>
        <w:snapToGrid w:val="0"/>
        <w:spacing w:line="560" w:lineRule="exact"/>
        <w:ind w:firstLineChars="0" w:firstLine="0"/>
        <w:rPr>
          <w:rFonts w:ascii="黑体" w:eastAsia="黑体" w:hAnsi="黑体" w:cs="黑体" w:hint="eastAsia"/>
          <w:sz w:val="32"/>
          <w:szCs w:val="32"/>
        </w:rPr>
      </w:pPr>
      <w:r>
        <w:rPr>
          <w:rFonts w:ascii="黑体" w:eastAsia="黑体" w:hAnsi="黑体" w:cs="黑体" w:hint="eastAsia"/>
          <w:sz w:val="32"/>
          <w:szCs w:val="32"/>
        </w:rPr>
        <w:lastRenderedPageBreak/>
        <w:t>附件2</w:t>
      </w:r>
    </w:p>
    <w:p w:rsidR="003A2CCA" w:rsidRDefault="003A2CCA" w:rsidP="003A2CCA">
      <w:pPr>
        <w:pStyle w:val="a5"/>
        <w:ind w:firstLineChars="0" w:firstLine="0"/>
        <w:rPr>
          <w:rFonts w:ascii="仿宋" w:eastAsia="仿宋" w:hAnsi="仿宋" w:cs="仿宋" w:hint="eastAsia"/>
          <w:sz w:val="32"/>
          <w:szCs w:val="32"/>
        </w:rPr>
      </w:pPr>
      <w:r>
        <w:rPr>
          <w:rFonts w:ascii="仿宋" w:eastAsia="仿宋" w:hAnsi="仿宋" w:cs="仿宋" w:hint="eastAsia"/>
          <w:sz w:val="32"/>
          <w:szCs w:val="32"/>
        </w:rPr>
        <w:t>受理编号：</w:t>
      </w:r>
    </w:p>
    <w:p w:rsidR="003A2CCA" w:rsidRDefault="003A2CCA" w:rsidP="003A2CCA">
      <w:pPr>
        <w:pStyle w:val="a5"/>
        <w:ind w:firstLineChars="0" w:firstLine="0"/>
        <w:jc w:val="center"/>
        <w:rPr>
          <w:rFonts w:ascii="仿宋" w:eastAsia="仿宋" w:hAnsi="仿宋" w:cs="仿宋" w:hint="eastAsia"/>
          <w:sz w:val="72"/>
          <w:szCs w:val="72"/>
        </w:rPr>
      </w:pPr>
    </w:p>
    <w:p w:rsidR="003A2CCA" w:rsidRDefault="003A2CCA" w:rsidP="003A2CCA">
      <w:pPr>
        <w:pStyle w:val="a5"/>
        <w:ind w:firstLineChars="0" w:firstLine="0"/>
        <w:jc w:val="center"/>
        <w:rPr>
          <w:rFonts w:ascii="国标小标宋" w:eastAsia="国标小标宋" w:hAnsi="国标小标宋" w:cs="国标小标宋" w:hint="eastAsia"/>
          <w:sz w:val="72"/>
          <w:szCs w:val="72"/>
        </w:rPr>
      </w:pPr>
      <w:r>
        <w:rPr>
          <w:rFonts w:ascii="方正小标宋_GBK" w:eastAsia="方正小标宋_GBK" w:hAnsi="方正小标宋_GBK" w:cs="方正小标宋_GBK" w:hint="eastAsia"/>
          <w:sz w:val="44"/>
          <w:szCs w:val="44"/>
        </w:rPr>
        <w:t>中药材GAP示范建设申请表</w:t>
      </w:r>
    </w:p>
    <w:p w:rsidR="003A2CCA" w:rsidRDefault="003A2CCA" w:rsidP="003A2CCA">
      <w:pPr>
        <w:pStyle w:val="a5"/>
        <w:ind w:firstLineChars="0" w:firstLine="0"/>
        <w:jc w:val="center"/>
        <w:rPr>
          <w:rFonts w:ascii="国标小标宋" w:eastAsia="国标小标宋" w:hAnsi="国标小标宋" w:cs="国标小标宋" w:hint="eastAsia"/>
          <w:sz w:val="72"/>
          <w:szCs w:val="72"/>
        </w:rPr>
      </w:pPr>
    </w:p>
    <w:p w:rsidR="003A2CCA" w:rsidRDefault="003A2CCA" w:rsidP="003A2CCA">
      <w:pPr>
        <w:pStyle w:val="a5"/>
        <w:ind w:firstLineChars="0" w:firstLine="0"/>
        <w:jc w:val="center"/>
        <w:rPr>
          <w:rFonts w:ascii="仿宋" w:eastAsia="仿宋" w:hAnsi="仿宋" w:cs="仿宋" w:hint="eastAsia"/>
          <w:sz w:val="72"/>
          <w:szCs w:val="72"/>
        </w:rPr>
      </w:pPr>
    </w:p>
    <w:p w:rsidR="003A2CCA" w:rsidRDefault="003A2CCA" w:rsidP="003A2CCA">
      <w:pPr>
        <w:pStyle w:val="a5"/>
        <w:ind w:firstLineChars="500" w:firstLine="1579"/>
        <w:rPr>
          <w:rFonts w:ascii="仿宋" w:eastAsia="仿宋" w:hAnsi="仿宋" w:cs="仿宋" w:hint="eastAsia"/>
          <w:sz w:val="32"/>
          <w:szCs w:val="32"/>
        </w:rPr>
      </w:pPr>
      <w:r>
        <w:rPr>
          <w:rFonts w:ascii="仿宋" w:eastAsia="仿宋" w:hAnsi="仿宋" w:cs="仿宋" w:hint="eastAsia"/>
          <w:sz w:val="32"/>
          <w:szCs w:val="32"/>
        </w:rPr>
        <w:t>申请企业：                      （公章）</w:t>
      </w:r>
    </w:p>
    <w:p w:rsidR="003A2CCA" w:rsidRDefault="003A2CCA" w:rsidP="003A2CCA">
      <w:pPr>
        <w:pStyle w:val="a5"/>
        <w:ind w:firstLineChars="500" w:firstLine="1579"/>
        <w:rPr>
          <w:rFonts w:ascii="仿宋" w:eastAsia="仿宋" w:hAnsi="仿宋" w:cs="仿宋" w:hint="eastAsia"/>
          <w:sz w:val="32"/>
          <w:szCs w:val="32"/>
        </w:rPr>
      </w:pPr>
    </w:p>
    <w:p w:rsidR="003A2CCA" w:rsidRDefault="003A2CCA" w:rsidP="003A2CCA">
      <w:pPr>
        <w:pStyle w:val="a5"/>
        <w:ind w:firstLineChars="500" w:firstLine="1579"/>
        <w:rPr>
          <w:rFonts w:ascii="仿宋" w:eastAsia="仿宋" w:hAnsi="仿宋" w:cs="仿宋" w:hint="eastAsia"/>
          <w:sz w:val="32"/>
          <w:szCs w:val="32"/>
        </w:rPr>
      </w:pPr>
    </w:p>
    <w:p w:rsidR="003A2CCA" w:rsidRDefault="003A2CCA" w:rsidP="003A2CCA">
      <w:pPr>
        <w:pStyle w:val="a5"/>
        <w:ind w:firstLineChars="500" w:firstLine="1579"/>
        <w:rPr>
          <w:rFonts w:ascii="仿宋" w:eastAsia="仿宋" w:hAnsi="仿宋" w:cs="仿宋" w:hint="eastAsia"/>
          <w:sz w:val="32"/>
          <w:szCs w:val="32"/>
        </w:rPr>
      </w:pPr>
      <w:r>
        <w:rPr>
          <w:rFonts w:ascii="仿宋" w:eastAsia="仿宋" w:hAnsi="仿宋" w:cs="仿宋" w:hint="eastAsia"/>
          <w:sz w:val="32"/>
          <w:szCs w:val="32"/>
        </w:rPr>
        <w:t>填报日期：               年     月     日</w:t>
      </w:r>
    </w:p>
    <w:p w:rsidR="003A2CCA" w:rsidRDefault="003A2CCA" w:rsidP="003A2CCA">
      <w:pPr>
        <w:pStyle w:val="a5"/>
        <w:ind w:firstLineChars="500" w:firstLine="1579"/>
        <w:rPr>
          <w:rFonts w:ascii="仿宋" w:eastAsia="仿宋" w:hAnsi="仿宋" w:cs="仿宋" w:hint="eastAsia"/>
          <w:sz w:val="32"/>
          <w:szCs w:val="32"/>
        </w:rPr>
      </w:pPr>
    </w:p>
    <w:p w:rsidR="003A2CCA" w:rsidRDefault="003A2CCA" w:rsidP="003A2CCA">
      <w:pPr>
        <w:pStyle w:val="a5"/>
        <w:ind w:firstLineChars="500" w:firstLine="1579"/>
        <w:rPr>
          <w:rFonts w:ascii="仿宋" w:eastAsia="仿宋" w:hAnsi="仿宋" w:cs="仿宋" w:hint="eastAsia"/>
          <w:sz w:val="32"/>
          <w:szCs w:val="32"/>
        </w:rPr>
      </w:pPr>
    </w:p>
    <w:p w:rsidR="003A2CCA" w:rsidRDefault="003A2CCA" w:rsidP="003A2CCA">
      <w:pPr>
        <w:pStyle w:val="a5"/>
        <w:ind w:firstLineChars="500" w:firstLine="1579"/>
        <w:rPr>
          <w:rFonts w:ascii="仿宋" w:eastAsia="仿宋" w:hAnsi="仿宋" w:cs="仿宋" w:hint="eastAsia"/>
          <w:sz w:val="32"/>
          <w:szCs w:val="32"/>
        </w:rPr>
      </w:pPr>
      <w:r>
        <w:rPr>
          <w:rFonts w:ascii="仿宋" w:eastAsia="仿宋" w:hAnsi="仿宋" w:cs="仿宋" w:hint="eastAsia"/>
          <w:sz w:val="32"/>
          <w:szCs w:val="32"/>
        </w:rPr>
        <w:t>受理日期：               年     月     日</w:t>
      </w:r>
    </w:p>
    <w:p w:rsidR="003A2CCA" w:rsidRDefault="003A2CCA" w:rsidP="003A2CCA">
      <w:pPr>
        <w:pStyle w:val="a5"/>
        <w:ind w:firstLineChars="500" w:firstLine="1579"/>
        <w:rPr>
          <w:rFonts w:ascii="仿宋" w:eastAsia="仿宋" w:hAnsi="仿宋" w:cs="仿宋" w:hint="eastAsia"/>
          <w:sz w:val="32"/>
          <w:szCs w:val="32"/>
        </w:rPr>
      </w:pPr>
    </w:p>
    <w:p w:rsidR="003A2CCA" w:rsidRDefault="003A2CCA" w:rsidP="003A2CCA">
      <w:pPr>
        <w:pStyle w:val="a5"/>
        <w:ind w:firstLineChars="500" w:firstLine="1579"/>
        <w:rPr>
          <w:rFonts w:ascii="仿宋" w:eastAsia="仿宋" w:hAnsi="仿宋" w:cs="仿宋" w:hint="eastAsia"/>
          <w:sz w:val="32"/>
          <w:szCs w:val="32"/>
        </w:rPr>
      </w:pPr>
    </w:p>
    <w:p w:rsidR="003A2CCA" w:rsidRDefault="003A2CCA" w:rsidP="003A2CCA">
      <w:pPr>
        <w:pStyle w:val="a5"/>
        <w:ind w:firstLineChars="500" w:firstLine="1579"/>
        <w:rPr>
          <w:rFonts w:ascii="仿宋" w:eastAsia="仿宋" w:hAnsi="仿宋" w:cs="仿宋" w:hint="eastAsia"/>
          <w:sz w:val="32"/>
          <w:szCs w:val="32"/>
        </w:rPr>
      </w:pPr>
    </w:p>
    <w:p w:rsidR="003A2CCA" w:rsidRDefault="003A2CCA" w:rsidP="003A2CCA">
      <w:pPr>
        <w:pStyle w:val="a5"/>
        <w:ind w:firstLineChars="500" w:firstLine="1579"/>
        <w:rPr>
          <w:rFonts w:ascii="仿宋_GB2312" w:eastAsia="仿宋_GB2312" w:hAnsi="仿宋_GB2312" w:cs="仿宋_GB2312" w:hint="eastAsia"/>
          <w:sz w:val="32"/>
          <w:szCs w:val="32"/>
        </w:rPr>
      </w:pPr>
    </w:p>
    <w:p w:rsidR="003A2CCA" w:rsidRDefault="003A2CCA" w:rsidP="003A2CCA">
      <w:pPr>
        <w:pStyle w:val="a5"/>
        <w:ind w:firstLineChars="500" w:firstLine="1579"/>
        <w:rPr>
          <w:rFonts w:ascii="仿宋_GB2312" w:eastAsia="仿宋_GB2312" w:hAnsi="仿宋_GB2312" w:cs="仿宋_GB2312" w:hint="eastAsia"/>
          <w:sz w:val="32"/>
          <w:szCs w:val="32"/>
        </w:rPr>
      </w:pPr>
    </w:p>
    <w:p w:rsidR="003A2CCA" w:rsidRDefault="003A2CCA" w:rsidP="003A2CCA">
      <w:pPr>
        <w:pStyle w:val="a5"/>
        <w:ind w:firstLineChars="0" w:firstLine="0"/>
        <w:rPr>
          <w:rFonts w:ascii="仿宋_GB2312" w:eastAsia="仿宋_GB2312" w:hAnsi="仿宋_GB2312" w:cs="仿宋_GB2312" w:hint="eastAsia"/>
          <w:sz w:val="32"/>
          <w:szCs w:val="32"/>
        </w:rPr>
      </w:pPr>
    </w:p>
    <w:p w:rsidR="003A2CCA" w:rsidRDefault="003A2CCA" w:rsidP="003A2CCA">
      <w:pPr>
        <w:pStyle w:val="a5"/>
        <w:ind w:firstLineChars="0" w:firstLine="0"/>
        <w:jc w:val="center"/>
        <w:rPr>
          <w:rFonts w:ascii="黑体" w:eastAsia="黑体" w:hAnsi="黑体" w:cs="黑体" w:hint="eastAsia"/>
          <w:sz w:val="44"/>
          <w:szCs w:val="44"/>
        </w:rPr>
      </w:pPr>
      <w:r>
        <w:rPr>
          <w:rFonts w:ascii="黑体" w:eastAsia="黑体" w:hAnsi="黑体" w:cs="黑体" w:hint="eastAsia"/>
          <w:sz w:val="44"/>
          <w:szCs w:val="44"/>
        </w:rPr>
        <w:t>填表说明</w:t>
      </w:r>
    </w:p>
    <w:p w:rsidR="003A2CCA" w:rsidRDefault="003A2CCA" w:rsidP="003A2CCA">
      <w:pPr>
        <w:pStyle w:val="a5"/>
        <w:ind w:firstLineChars="0" w:firstLine="0"/>
        <w:jc w:val="center"/>
        <w:rPr>
          <w:rFonts w:ascii="仿宋_GB2312" w:eastAsia="仿宋_GB2312" w:hAnsi="仿宋_GB2312" w:cs="仿宋_GB2312" w:hint="eastAsia"/>
          <w:sz w:val="32"/>
          <w:szCs w:val="32"/>
        </w:rPr>
      </w:pPr>
    </w:p>
    <w:p w:rsidR="003A2CCA" w:rsidRDefault="003A2CCA" w:rsidP="003A2CCA">
      <w:pPr>
        <w:pStyle w:val="a5"/>
        <w:ind w:firstLine="632"/>
        <w:rPr>
          <w:rFonts w:ascii="Times New Roman" w:eastAsia="仿宋" w:hAnsi="Times New Roman"/>
          <w:sz w:val="32"/>
          <w:szCs w:val="32"/>
        </w:rPr>
      </w:pPr>
      <w:r>
        <w:rPr>
          <w:rFonts w:ascii="Times New Roman" w:eastAsia="仿宋" w:hAnsi="Times New Roman"/>
          <w:sz w:val="32"/>
          <w:szCs w:val="32"/>
        </w:rPr>
        <w:t>1.</w:t>
      </w:r>
      <w:r>
        <w:rPr>
          <w:rFonts w:ascii="Times New Roman" w:eastAsia="仿宋" w:hAnsi="Times New Roman"/>
          <w:sz w:val="32"/>
          <w:szCs w:val="32"/>
        </w:rPr>
        <w:t>本申请书一式两份，申请品种情况按品种分别填写。</w:t>
      </w:r>
    </w:p>
    <w:p w:rsidR="003A2CCA" w:rsidRDefault="003A2CCA" w:rsidP="003A2CCA">
      <w:pPr>
        <w:pStyle w:val="a5"/>
        <w:ind w:firstLine="632"/>
        <w:rPr>
          <w:rFonts w:ascii="Times New Roman" w:eastAsia="仿宋" w:hAnsi="Times New Roman"/>
          <w:sz w:val="32"/>
          <w:szCs w:val="32"/>
        </w:rPr>
      </w:pPr>
      <w:r>
        <w:rPr>
          <w:rFonts w:ascii="Times New Roman" w:eastAsia="仿宋" w:hAnsi="Times New Roman"/>
          <w:sz w:val="32"/>
          <w:szCs w:val="32"/>
        </w:rPr>
        <w:t>2.</w:t>
      </w:r>
      <w:r>
        <w:rPr>
          <w:rFonts w:ascii="Times New Roman" w:eastAsia="仿宋" w:hAnsi="Times New Roman"/>
          <w:sz w:val="32"/>
          <w:szCs w:val="32"/>
        </w:rPr>
        <w:t>申报资料填写内容应准确完整，字迹清晰，不得涂改。</w:t>
      </w:r>
      <w:proofErr w:type="gramStart"/>
      <w:r>
        <w:rPr>
          <w:rFonts w:ascii="Times New Roman" w:eastAsia="仿宋" w:hAnsi="Times New Roman"/>
          <w:sz w:val="32"/>
          <w:szCs w:val="32"/>
        </w:rPr>
        <w:t>按资料</w:t>
      </w:r>
      <w:proofErr w:type="gramEnd"/>
      <w:r>
        <w:rPr>
          <w:rFonts w:ascii="Times New Roman" w:eastAsia="仿宋" w:hAnsi="Times New Roman"/>
          <w:sz w:val="32"/>
          <w:szCs w:val="32"/>
        </w:rPr>
        <w:t>要求报送申报资料项目应有目录，用</w:t>
      </w:r>
      <w:r>
        <w:rPr>
          <w:rFonts w:ascii="Times New Roman" w:eastAsia="仿宋" w:hAnsi="Times New Roman"/>
          <w:sz w:val="32"/>
          <w:szCs w:val="32"/>
        </w:rPr>
        <w:t>A4</w:t>
      </w:r>
      <w:r>
        <w:rPr>
          <w:rFonts w:ascii="Times New Roman" w:eastAsia="仿宋" w:hAnsi="Times New Roman"/>
          <w:sz w:val="32"/>
          <w:szCs w:val="32"/>
        </w:rPr>
        <w:t>幅面纸打印。</w:t>
      </w:r>
    </w:p>
    <w:p w:rsidR="003A2CCA" w:rsidRDefault="003A2CCA" w:rsidP="003A2CCA">
      <w:pPr>
        <w:pStyle w:val="a5"/>
        <w:ind w:firstLine="632"/>
        <w:rPr>
          <w:rFonts w:ascii="Times New Roman" w:eastAsia="仿宋" w:hAnsi="Times New Roman"/>
          <w:sz w:val="32"/>
          <w:szCs w:val="32"/>
        </w:rPr>
      </w:pPr>
      <w:r>
        <w:rPr>
          <w:rFonts w:ascii="Times New Roman" w:eastAsia="仿宋" w:hAnsi="Times New Roman"/>
          <w:sz w:val="32"/>
          <w:szCs w:val="32"/>
        </w:rPr>
        <w:t>3.</w:t>
      </w:r>
      <w:r>
        <w:rPr>
          <w:rFonts w:ascii="Times New Roman" w:eastAsia="仿宋" w:hAnsi="Times New Roman"/>
          <w:sz w:val="32"/>
          <w:szCs w:val="32"/>
        </w:rPr>
        <w:t>受理编号及受理日期由受理单位填写。</w:t>
      </w:r>
    </w:p>
    <w:p w:rsidR="003A2CCA" w:rsidRDefault="003A2CCA" w:rsidP="003A2CCA">
      <w:pPr>
        <w:pStyle w:val="a5"/>
        <w:ind w:firstLine="632"/>
        <w:rPr>
          <w:rFonts w:ascii="Times New Roman" w:eastAsia="仿宋" w:hAnsi="Times New Roman"/>
          <w:sz w:val="32"/>
          <w:szCs w:val="32"/>
        </w:rPr>
      </w:pPr>
      <w:r>
        <w:rPr>
          <w:rFonts w:ascii="Times New Roman" w:eastAsia="仿宋" w:hAnsi="Times New Roman"/>
          <w:sz w:val="32"/>
          <w:szCs w:val="32"/>
        </w:rPr>
        <w:t>4.</w:t>
      </w:r>
      <w:r>
        <w:rPr>
          <w:rFonts w:ascii="Times New Roman" w:eastAsia="仿宋" w:hAnsi="Times New Roman"/>
          <w:sz w:val="32"/>
          <w:szCs w:val="32"/>
        </w:rPr>
        <w:t>种植（养殖）基地地址：如有多处种植地址，应详细列出。</w:t>
      </w:r>
    </w:p>
    <w:p w:rsidR="003A2CCA" w:rsidRDefault="003A2CCA" w:rsidP="003A2CCA">
      <w:pPr>
        <w:pStyle w:val="a5"/>
        <w:ind w:firstLine="632"/>
        <w:rPr>
          <w:rFonts w:ascii="Times New Roman" w:eastAsia="仿宋" w:hAnsi="Times New Roman"/>
          <w:sz w:val="32"/>
          <w:szCs w:val="32"/>
        </w:rPr>
      </w:pPr>
      <w:r>
        <w:rPr>
          <w:rFonts w:ascii="Times New Roman" w:eastAsia="仿宋" w:hAnsi="Times New Roman"/>
          <w:sz w:val="32"/>
          <w:szCs w:val="32"/>
        </w:rPr>
        <w:t>5.</w:t>
      </w:r>
      <w:r>
        <w:rPr>
          <w:rFonts w:ascii="Times New Roman" w:eastAsia="仿宋" w:hAnsi="Times New Roman"/>
          <w:sz w:val="32"/>
          <w:szCs w:val="32"/>
        </w:rPr>
        <w:t>种植（养殖）规模：植物以亩为单位，动物以头、只等为单位。</w:t>
      </w:r>
    </w:p>
    <w:p w:rsidR="003A2CCA" w:rsidRDefault="003A2CCA" w:rsidP="003A2CCA">
      <w:pPr>
        <w:pStyle w:val="a5"/>
        <w:ind w:firstLine="632"/>
        <w:rPr>
          <w:rFonts w:ascii="Times New Roman" w:eastAsia="仿宋" w:hAnsi="Times New Roman"/>
          <w:sz w:val="32"/>
          <w:szCs w:val="32"/>
        </w:rPr>
      </w:pPr>
      <w:r>
        <w:rPr>
          <w:rFonts w:ascii="Times New Roman" w:eastAsia="仿宋" w:hAnsi="Times New Roman"/>
          <w:sz w:val="32"/>
          <w:szCs w:val="32"/>
        </w:rPr>
        <w:t>6.</w:t>
      </w:r>
      <w:r>
        <w:rPr>
          <w:rFonts w:ascii="Times New Roman" w:eastAsia="仿宋" w:hAnsi="Times New Roman"/>
          <w:sz w:val="32"/>
          <w:szCs w:val="32"/>
        </w:rPr>
        <w:t>种植历史：指该品种在当地的人工种植历史，单位为年。</w:t>
      </w:r>
    </w:p>
    <w:p w:rsidR="003A2CCA" w:rsidRDefault="003A2CCA" w:rsidP="003A2CCA">
      <w:pPr>
        <w:pStyle w:val="a5"/>
        <w:ind w:firstLine="632"/>
        <w:rPr>
          <w:rFonts w:ascii="Times New Roman" w:eastAsia="仿宋" w:hAnsi="Times New Roman"/>
          <w:sz w:val="32"/>
          <w:szCs w:val="32"/>
        </w:rPr>
      </w:pPr>
      <w:r>
        <w:rPr>
          <w:rFonts w:ascii="Times New Roman" w:eastAsia="仿宋" w:hAnsi="Times New Roman"/>
          <w:sz w:val="32"/>
          <w:szCs w:val="32"/>
        </w:rPr>
        <w:t>7.</w:t>
      </w:r>
      <w:r>
        <w:rPr>
          <w:rFonts w:ascii="Times New Roman" w:eastAsia="仿宋" w:hAnsi="Times New Roman"/>
          <w:sz w:val="32"/>
          <w:szCs w:val="32"/>
        </w:rPr>
        <w:t>国内年需求量：以</w:t>
      </w:r>
      <w:r>
        <w:rPr>
          <w:rFonts w:ascii="Times New Roman" w:eastAsia="仿宋" w:hAnsi="Times New Roman"/>
          <w:sz w:val="32"/>
          <w:szCs w:val="32"/>
        </w:rPr>
        <w:t>kg</w:t>
      </w:r>
      <w:r>
        <w:rPr>
          <w:rFonts w:ascii="Times New Roman" w:eastAsia="仿宋" w:hAnsi="Times New Roman"/>
          <w:sz w:val="32"/>
          <w:szCs w:val="32"/>
        </w:rPr>
        <w:t>为单位，为预计量。如供出口，应同时注明年出口量。</w:t>
      </w:r>
    </w:p>
    <w:p w:rsidR="003A2CCA" w:rsidRDefault="003A2CCA" w:rsidP="003A2CCA">
      <w:pPr>
        <w:pStyle w:val="a5"/>
        <w:ind w:firstLine="632"/>
        <w:rPr>
          <w:rFonts w:ascii="Times New Roman" w:eastAsia="仿宋" w:hAnsi="Times New Roman"/>
          <w:sz w:val="32"/>
          <w:szCs w:val="32"/>
        </w:rPr>
      </w:pPr>
      <w:r>
        <w:rPr>
          <w:rFonts w:ascii="Times New Roman" w:eastAsia="仿宋" w:hAnsi="Times New Roman"/>
          <w:sz w:val="32"/>
          <w:szCs w:val="32"/>
        </w:rPr>
        <w:t>8.</w:t>
      </w:r>
      <w:r>
        <w:rPr>
          <w:rFonts w:ascii="Times New Roman" w:eastAsia="仿宋" w:hAnsi="Times New Roman"/>
          <w:sz w:val="32"/>
          <w:szCs w:val="32"/>
        </w:rPr>
        <w:t>联系电话号码前标明所在地区长途电话区号。</w:t>
      </w:r>
    </w:p>
    <w:p w:rsidR="003A2CCA" w:rsidRDefault="003A2CCA" w:rsidP="003A2CCA">
      <w:pPr>
        <w:pStyle w:val="a5"/>
        <w:ind w:firstLineChars="500" w:firstLine="1579"/>
        <w:rPr>
          <w:rFonts w:ascii="Times New Roman" w:eastAsia="仿宋" w:hAnsi="Times New Roman"/>
          <w:sz w:val="32"/>
          <w:szCs w:val="32"/>
        </w:rPr>
      </w:pPr>
    </w:p>
    <w:p w:rsidR="003A2CCA" w:rsidRDefault="003A2CCA" w:rsidP="003A2CCA">
      <w:pPr>
        <w:pStyle w:val="a5"/>
        <w:ind w:firstLineChars="500" w:firstLine="1579"/>
        <w:rPr>
          <w:rFonts w:ascii="Times New Roman" w:eastAsia="仿宋" w:hAnsi="Times New Roman"/>
          <w:sz w:val="32"/>
          <w:szCs w:val="32"/>
        </w:rPr>
        <w:sectPr w:rsidR="003A2CCA">
          <w:footerReference w:type="default" r:id="rId9"/>
          <w:pgSz w:w="11906" w:h="16838"/>
          <w:pgMar w:top="2098" w:right="1474" w:bottom="1984" w:left="1587" w:header="720" w:footer="1191" w:gutter="0"/>
          <w:cols w:space="720"/>
          <w:docGrid w:type="linesAndChars" w:linePitch="581" w:charSpace="-842"/>
        </w:sectPr>
      </w:pPr>
    </w:p>
    <w:tbl>
      <w:tblPr>
        <w:tblStyle w:val="a6"/>
        <w:tblW w:w="9061" w:type="dxa"/>
        <w:jc w:val="center"/>
        <w:tblInd w:w="0" w:type="dxa"/>
        <w:tblLayout w:type="fixed"/>
        <w:tblLook w:val="0000"/>
      </w:tblPr>
      <w:tblGrid>
        <w:gridCol w:w="743"/>
        <w:gridCol w:w="917"/>
        <w:gridCol w:w="1214"/>
        <w:gridCol w:w="1200"/>
        <w:gridCol w:w="1919"/>
        <w:gridCol w:w="1300"/>
        <w:gridCol w:w="1768"/>
      </w:tblGrid>
      <w:tr w:rsidR="003A2CCA" w:rsidTr="0088198D">
        <w:trPr>
          <w:jc w:val="center"/>
        </w:trPr>
        <w:tc>
          <w:tcPr>
            <w:tcW w:w="1660" w:type="dxa"/>
            <w:gridSpan w:val="2"/>
            <w:vAlign w:val="center"/>
          </w:tcPr>
          <w:p w:rsidR="003A2CCA" w:rsidRDefault="003A2CCA" w:rsidP="0088198D">
            <w:pPr>
              <w:pStyle w:val="a5"/>
              <w:spacing w:line="320" w:lineRule="exact"/>
              <w:ind w:firstLineChars="0" w:firstLine="0"/>
              <w:jc w:val="center"/>
              <w:rPr>
                <w:sz w:val="24"/>
                <w:szCs w:val="24"/>
              </w:rPr>
            </w:pPr>
            <w:r>
              <w:rPr>
                <w:rFonts w:hint="eastAsia"/>
                <w:sz w:val="24"/>
                <w:szCs w:val="24"/>
              </w:rPr>
              <w:lastRenderedPageBreak/>
              <w:t>企业名称</w:t>
            </w:r>
          </w:p>
        </w:tc>
        <w:tc>
          <w:tcPr>
            <w:tcW w:w="7401" w:type="dxa"/>
            <w:gridSpan w:val="5"/>
            <w:vAlign w:val="center"/>
          </w:tcPr>
          <w:p w:rsidR="003A2CCA" w:rsidRDefault="003A2CCA" w:rsidP="0088198D">
            <w:pPr>
              <w:pStyle w:val="a5"/>
              <w:spacing w:line="320" w:lineRule="exact"/>
              <w:ind w:firstLine="480"/>
              <w:rPr>
                <w:sz w:val="24"/>
                <w:szCs w:val="24"/>
              </w:rPr>
            </w:pPr>
          </w:p>
        </w:tc>
      </w:tr>
      <w:tr w:rsidR="003A2CCA" w:rsidTr="0088198D">
        <w:trPr>
          <w:jc w:val="center"/>
        </w:trPr>
        <w:tc>
          <w:tcPr>
            <w:tcW w:w="1660" w:type="dxa"/>
            <w:gridSpan w:val="2"/>
            <w:vAlign w:val="center"/>
          </w:tcPr>
          <w:p w:rsidR="003A2CCA" w:rsidRDefault="003A2CCA" w:rsidP="0088198D">
            <w:pPr>
              <w:pStyle w:val="a5"/>
              <w:spacing w:line="320" w:lineRule="exact"/>
              <w:ind w:firstLineChars="0" w:firstLine="0"/>
              <w:jc w:val="center"/>
              <w:rPr>
                <w:sz w:val="24"/>
                <w:szCs w:val="24"/>
              </w:rPr>
            </w:pPr>
            <w:r>
              <w:rPr>
                <w:rFonts w:hint="eastAsia"/>
                <w:sz w:val="24"/>
                <w:szCs w:val="24"/>
              </w:rPr>
              <w:t>注册地址</w:t>
            </w:r>
          </w:p>
        </w:tc>
        <w:tc>
          <w:tcPr>
            <w:tcW w:w="7401" w:type="dxa"/>
            <w:gridSpan w:val="5"/>
            <w:vAlign w:val="center"/>
          </w:tcPr>
          <w:p w:rsidR="003A2CCA" w:rsidRDefault="003A2CCA" w:rsidP="0088198D">
            <w:pPr>
              <w:pStyle w:val="a5"/>
              <w:spacing w:line="320" w:lineRule="exact"/>
              <w:ind w:firstLine="480"/>
              <w:rPr>
                <w:sz w:val="24"/>
                <w:szCs w:val="24"/>
              </w:rPr>
            </w:pPr>
          </w:p>
        </w:tc>
      </w:tr>
      <w:tr w:rsidR="003A2CCA" w:rsidTr="0088198D">
        <w:trPr>
          <w:jc w:val="center"/>
        </w:trPr>
        <w:tc>
          <w:tcPr>
            <w:tcW w:w="1660" w:type="dxa"/>
            <w:gridSpan w:val="2"/>
            <w:vAlign w:val="center"/>
          </w:tcPr>
          <w:p w:rsidR="003A2CCA" w:rsidRDefault="003A2CCA" w:rsidP="0088198D">
            <w:pPr>
              <w:pStyle w:val="a5"/>
              <w:spacing w:line="320" w:lineRule="exact"/>
              <w:ind w:firstLineChars="0" w:firstLine="0"/>
              <w:jc w:val="center"/>
              <w:rPr>
                <w:sz w:val="24"/>
                <w:szCs w:val="24"/>
              </w:rPr>
            </w:pPr>
            <w:r>
              <w:rPr>
                <w:rFonts w:hint="eastAsia"/>
                <w:sz w:val="24"/>
                <w:szCs w:val="24"/>
              </w:rPr>
              <w:t>成立时间</w:t>
            </w:r>
          </w:p>
        </w:tc>
        <w:tc>
          <w:tcPr>
            <w:tcW w:w="1214" w:type="dxa"/>
            <w:vAlign w:val="center"/>
          </w:tcPr>
          <w:p w:rsidR="003A2CCA" w:rsidRDefault="003A2CCA" w:rsidP="0088198D">
            <w:pPr>
              <w:pStyle w:val="a5"/>
              <w:spacing w:line="320" w:lineRule="exact"/>
              <w:ind w:firstLine="480"/>
              <w:rPr>
                <w:sz w:val="24"/>
                <w:szCs w:val="24"/>
              </w:rPr>
            </w:pPr>
          </w:p>
        </w:tc>
        <w:tc>
          <w:tcPr>
            <w:tcW w:w="1200" w:type="dxa"/>
            <w:vAlign w:val="center"/>
          </w:tcPr>
          <w:p w:rsidR="003A2CCA" w:rsidRDefault="003A2CCA" w:rsidP="0088198D">
            <w:pPr>
              <w:pStyle w:val="a5"/>
              <w:spacing w:line="320" w:lineRule="exact"/>
              <w:ind w:firstLineChars="0" w:firstLine="0"/>
              <w:jc w:val="center"/>
              <w:rPr>
                <w:sz w:val="24"/>
                <w:szCs w:val="24"/>
              </w:rPr>
            </w:pPr>
            <w:r>
              <w:rPr>
                <w:rFonts w:hint="eastAsia"/>
                <w:sz w:val="24"/>
                <w:szCs w:val="24"/>
              </w:rPr>
              <w:t>职工人数</w:t>
            </w:r>
          </w:p>
        </w:tc>
        <w:tc>
          <w:tcPr>
            <w:tcW w:w="1919" w:type="dxa"/>
            <w:vAlign w:val="center"/>
          </w:tcPr>
          <w:p w:rsidR="003A2CCA" w:rsidRDefault="003A2CCA" w:rsidP="0088198D">
            <w:pPr>
              <w:pStyle w:val="a5"/>
              <w:spacing w:line="320" w:lineRule="exact"/>
              <w:ind w:firstLine="480"/>
              <w:rPr>
                <w:sz w:val="24"/>
                <w:szCs w:val="24"/>
              </w:rPr>
            </w:pPr>
          </w:p>
        </w:tc>
        <w:tc>
          <w:tcPr>
            <w:tcW w:w="1300" w:type="dxa"/>
            <w:vAlign w:val="center"/>
          </w:tcPr>
          <w:p w:rsidR="003A2CCA" w:rsidRDefault="003A2CCA" w:rsidP="0088198D">
            <w:pPr>
              <w:pStyle w:val="a5"/>
              <w:spacing w:line="320" w:lineRule="exact"/>
              <w:ind w:firstLineChars="0" w:firstLine="0"/>
              <w:rPr>
                <w:sz w:val="24"/>
                <w:szCs w:val="24"/>
              </w:rPr>
            </w:pPr>
            <w:r>
              <w:rPr>
                <w:rFonts w:hint="eastAsia"/>
                <w:sz w:val="24"/>
                <w:szCs w:val="24"/>
              </w:rPr>
              <w:t>技术人员比例</w:t>
            </w:r>
          </w:p>
        </w:tc>
        <w:tc>
          <w:tcPr>
            <w:tcW w:w="1768" w:type="dxa"/>
            <w:vAlign w:val="center"/>
          </w:tcPr>
          <w:p w:rsidR="003A2CCA" w:rsidRDefault="003A2CCA" w:rsidP="0088198D">
            <w:pPr>
              <w:pStyle w:val="a5"/>
              <w:spacing w:line="320" w:lineRule="exact"/>
              <w:ind w:firstLineChars="0" w:firstLine="0"/>
              <w:rPr>
                <w:rFonts w:hint="eastAsia"/>
                <w:sz w:val="24"/>
                <w:szCs w:val="24"/>
              </w:rPr>
            </w:pPr>
          </w:p>
        </w:tc>
      </w:tr>
      <w:tr w:rsidR="003A2CCA" w:rsidTr="0088198D">
        <w:trPr>
          <w:jc w:val="center"/>
        </w:trPr>
        <w:tc>
          <w:tcPr>
            <w:tcW w:w="1660" w:type="dxa"/>
            <w:gridSpan w:val="2"/>
            <w:vAlign w:val="center"/>
          </w:tcPr>
          <w:p w:rsidR="003A2CCA" w:rsidRDefault="003A2CCA" w:rsidP="0088198D">
            <w:pPr>
              <w:pStyle w:val="a5"/>
              <w:spacing w:line="320" w:lineRule="exact"/>
              <w:ind w:firstLineChars="0" w:firstLine="0"/>
              <w:jc w:val="center"/>
              <w:rPr>
                <w:sz w:val="24"/>
                <w:szCs w:val="24"/>
              </w:rPr>
            </w:pPr>
            <w:r>
              <w:rPr>
                <w:rFonts w:hint="eastAsia"/>
                <w:sz w:val="24"/>
                <w:szCs w:val="24"/>
              </w:rPr>
              <w:t>法定代表人</w:t>
            </w:r>
          </w:p>
        </w:tc>
        <w:tc>
          <w:tcPr>
            <w:tcW w:w="1214" w:type="dxa"/>
            <w:vAlign w:val="center"/>
          </w:tcPr>
          <w:p w:rsidR="003A2CCA" w:rsidRDefault="003A2CCA" w:rsidP="0088198D">
            <w:pPr>
              <w:pStyle w:val="a5"/>
              <w:spacing w:line="320" w:lineRule="exact"/>
              <w:ind w:firstLine="480"/>
              <w:rPr>
                <w:sz w:val="24"/>
                <w:szCs w:val="24"/>
              </w:rPr>
            </w:pPr>
          </w:p>
        </w:tc>
        <w:tc>
          <w:tcPr>
            <w:tcW w:w="1200" w:type="dxa"/>
            <w:vAlign w:val="center"/>
          </w:tcPr>
          <w:p w:rsidR="003A2CCA" w:rsidRDefault="003A2CCA" w:rsidP="0088198D">
            <w:pPr>
              <w:pStyle w:val="a5"/>
              <w:spacing w:line="320" w:lineRule="exact"/>
              <w:ind w:firstLineChars="0" w:firstLine="0"/>
              <w:jc w:val="center"/>
              <w:rPr>
                <w:sz w:val="24"/>
                <w:szCs w:val="24"/>
              </w:rPr>
            </w:pPr>
            <w:r>
              <w:rPr>
                <w:rFonts w:hint="eastAsia"/>
                <w:sz w:val="24"/>
                <w:szCs w:val="24"/>
              </w:rPr>
              <w:t>职务</w:t>
            </w:r>
          </w:p>
        </w:tc>
        <w:tc>
          <w:tcPr>
            <w:tcW w:w="1919" w:type="dxa"/>
            <w:vAlign w:val="center"/>
          </w:tcPr>
          <w:p w:rsidR="003A2CCA" w:rsidRDefault="003A2CCA" w:rsidP="0088198D">
            <w:pPr>
              <w:pStyle w:val="a5"/>
              <w:spacing w:line="320" w:lineRule="exact"/>
              <w:ind w:firstLine="480"/>
              <w:rPr>
                <w:sz w:val="24"/>
                <w:szCs w:val="24"/>
              </w:rPr>
            </w:pPr>
          </w:p>
        </w:tc>
        <w:tc>
          <w:tcPr>
            <w:tcW w:w="1300" w:type="dxa"/>
            <w:vAlign w:val="center"/>
          </w:tcPr>
          <w:p w:rsidR="003A2CCA" w:rsidRDefault="003A2CCA" w:rsidP="0088198D">
            <w:pPr>
              <w:pStyle w:val="a5"/>
              <w:spacing w:line="320" w:lineRule="exact"/>
              <w:ind w:firstLineChars="0" w:firstLine="0"/>
              <w:jc w:val="center"/>
              <w:rPr>
                <w:sz w:val="24"/>
                <w:szCs w:val="24"/>
              </w:rPr>
            </w:pPr>
            <w:r>
              <w:rPr>
                <w:rFonts w:hint="eastAsia"/>
                <w:sz w:val="24"/>
                <w:szCs w:val="24"/>
              </w:rPr>
              <w:t>职称</w:t>
            </w:r>
          </w:p>
        </w:tc>
        <w:tc>
          <w:tcPr>
            <w:tcW w:w="1768" w:type="dxa"/>
            <w:vAlign w:val="center"/>
          </w:tcPr>
          <w:p w:rsidR="003A2CCA" w:rsidRDefault="003A2CCA" w:rsidP="0088198D">
            <w:pPr>
              <w:pStyle w:val="a5"/>
              <w:spacing w:line="320" w:lineRule="exact"/>
              <w:ind w:firstLineChars="0" w:firstLine="0"/>
              <w:rPr>
                <w:rFonts w:hint="eastAsia"/>
                <w:sz w:val="24"/>
                <w:szCs w:val="24"/>
              </w:rPr>
            </w:pPr>
          </w:p>
        </w:tc>
      </w:tr>
      <w:tr w:rsidR="003A2CCA" w:rsidTr="0088198D">
        <w:trPr>
          <w:jc w:val="center"/>
        </w:trPr>
        <w:tc>
          <w:tcPr>
            <w:tcW w:w="1660" w:type="dxa"/>
            <w:gridSpan w:val="2"/>
            <w:vAlign w:val="center"/>
          </w:tcPr>
          <w:p w:rsidR="003A2CCA" w:rsidRDefault="003A2CCA" w:rsidP="0088198D">
            <w:pPr>
              <w:pStyle w:val="a5"/>
              <w:spacing w:line="320" w:lineRule="exact"/>
              <w:ind w:firstLineChars="0" w:firstLine="0"/>
              <w:jc w:val="center"/>
              <w:rPr>
                <w:sz w:val="24"/>
                <w:szCs w:val="24"/>
              </w:rPr>
            </w:pPr>
            <w:r>
              <w:rPr>
                <w:rFonts w:hint="eastAsia"/>
                <w:sz w:val="24"/>
                <w:szCs w:val="24"/>
              </w:rPr>
              <w:t>企业负责人</w:t>
            </w:r>
          </w:p>
        </w:tc>
        <w:tc>
          <w:tcPr>
            <w:tcW w:w="1214" w:type="dxa"/>
            <w:vAlign w:val="center"/>
          </w:tcPr>
          <w:p w:rsidR="003A2CCA" w:rsidRDefault="003A2CCA" w:rsidP="0088198D">
            <w:pPr>
              <w:pStyle w:val="a5"/>
              <w:spacing w:line="320" w:lineRule="exact"/>
              <w:ind w:firstLine="480"/>
              <w:rPr>
                <w:sz w:val="24"/>
                <w:szCs w:val="24"/>
              </w:rPr>
            </w:pPr>
          </w:p>
        </w:tc>
        <w:tc>
          <w:tcPr>
            <w:tcW w:w="1200" w:type="dxa"/>
            <w:vAlign w:val="center"/>
          </w:tcPr>
          <w:p w:rsidR="003A2CCA" w:rsidRDefault="003A2CCA" w:rsidP="0088198D">
            <w:pPr>
              <w:spacing w:line="320" w:lineRule="exact"/>
              <w:jc w:val="center"/>
              <w:rPr>
                <w:sz w:val="24"/>
              </w:rPr>
            </w:pPr>
            <w:r>
              <w:rPr>
                <w:rFonts w:hint="eastAsia"/>
                <w:sz w:val="24"/>
              </w:rPr>
              <w:t>职务</w:t>
            </w:r>
          </w:p>
        </w:tc>
        <w:tc>
          <w:tcPr>
            <w:tcW w:w="1919" w:type="dxa"/>
            <w:vAlign w:val="center"/>
          </w:tcPr>
          <w:p w:rsidR="003A2CCA" w:rsidRDefault="003A2CCA" w:rsidP="0088198D">
            <w:pPr>
              <w:pStyle w:val="a5"/>
              <w:spacing w:line="320" w:lineRule="exact"/>
              <w:ind w:firstLine="480"/>
              <w:rPr>
                <w:sz w:val="24"/>
                <w:szCs w:val="24"/>
              </w:rPr>
            </w:pPr>
          </w:p>
        </w:tc>
        <w:tc>
          <w:tcPr>
            <w:tcW w:w="1300" w:type="dxa"/>
            <w:vAlign w:val="center"/>
          </w:tcPr>
          <w:p w:rsidR="003A2CCA" w:rsidRDefault="003A2CCA" w:rsidP="0088198D">
            <w:pPr>
              <w:spacing w:line="320" w:lineRule="exact"/>
              <w:jc w:val="center"/>
              <w:rPr>
                <w:sz w:val="24"/>
              </w:rPr>
            </w:pPr>
            <w:r>
              <w:rPr>
                <w:rFonts w:hint="eastAsia"/>
                <w:sz w:val="24"/>
              </w:rPr>
              <w:t>职称</w:t>
            </w:r>
          </w:p>
        </w:tc>
        <w:tc>
          <w:tcPr>
            <w:tcW w:w="1768" w:type="dxa"/>
            <w:vAlign w:val="center"/>
          </w:tcPr>
          <w:p w:rsidR="003A2CCA" w:rsidRDefault="003A2CCA" w:rsidP="0088198D">
            <w:pPr>
              <w:spacing w:line="320" w:lineRule="exact"/>
              <w:rPr>
                <w:rFonts w:hint="eastAsia"/>
                <w:sz w:val="24"/>
              </w:rPr>
            </w:pPr>
          </w:p>
        </w:tc>
      </w:tr>
      <w:tr w:rsidR="003A2CCA" w:rsidTr="0088198D">
        <w:trPr>
          <w:jc w:val="center"/>
        </w:trPr>
        <w:tc>
          <w:tcPr>
            <w:tcW w:w="1660" w:type="dxa"/>
            <w:gridSpan w:val="2"/>
            <w:vAlign w:val="center"/>
          </w:tcPr>
          <w:p w:rsidR="003A2CCA" w:rsidRDefault="003A2CCA" w:rsidP="0088198D">
            <w:pPr>
              <w:pStyle w:val="a5"/>
              <w:spacing w:line="320" w:lineRule="exact"/>
              <w:ind w:firstLineChars="0" w:firstLine="0"/>
              <w:jc w:val="center"/>
              <w:rPr>
                <w:sz w:val="24"/>
                <w:szCs w:val="24"/>
              </w:rPr>
            </w:pPr>
            <w:r>
              <w:rPr>
                <w:rFonts w:hint="eastAsia"/>
                <w:sz w:val="24"/>
                <w:szCs w:val="24"/>
              </w:rPr>
              <w:t>质量负责人</w:t>
            </w:r>
          </w:p>
        </w:tc>
        <w:tc>
          <w:tcPr>
            <w:tcW w:w="1214" w:type="dxa"/>
            <w:vAlign w:val="center"/>
          </w:tcPr>
          <w:p w:rsidR="003A2CCA" w:rsidRDefault="003A2CCA" w:rsidP="0088198D">
            <w:pPr>
              <w:pStyle w:val="a5"/>
              <w:spacing w:line="320" w:lineRule="exact"/>
              <w:ind w:firstLine="480"/>
              <w:rPr>
                <w:sz w:val="24"/>
                <w:szCs w:val="24"/>
              </w:rPr>
            </w:pPr>
          </w:p>
        </w:tc>
        <w:tc>
          <w:tcPr>
            <w:tcW w:w="1200" w:type="dxa"/>
            <w:vAlign w:val="center"/>
          </w:tcPr>
          <w:p w:rsidR="003A2CCA" w:rsidRDefault="003A2CCA" w:rsidP="0088198D">
            <w:pPr>
              <w:spacing w:line="320" w:lineRule="exact"/>
              <w:jc w:val="center"/>
              <w:rPr>
                <w:sz w:val="24"/>
              </w:rPr>
            </w:pPr>
            <w:r>
              <w:rPr>
                <w:rFonts w:hint="eastAsia"/>
                <w:sz w:val="24"/>
              </w:rPr>
              <w:t>职务</w:t>
            </w:r>
          </w:p>
        </w:tc>
        <w:tc>
          <w:tcPr>
            <w:tcW w:w="1919" w:type="dxa"/>
            <w:vAlign w:val="center"/>
          </w:tcPr>
          <w:p w:rsidR="003A2CCA" w:rsidRDefault="003A2CCA" w:rsidP="0088198D">
            <w:pPr>
              <w:pStyle w:val="a5"/>
              <w:spacing w:line="320" w:lineRule="exact"/>
              <w:ind w:firstLine="480"/>
              <w:rPr>
                <w:sz w:val="24"/>
                <w:szCs w:val="24"/>
              </w:rPr>
            </w:pPr>
          </w:p>
        </w:tc>
        <w:tc>
          <w:tcPr>
            <w:tcW w:w="1300" w:type="dxa"/>
            <w:vAlign w:val="center"/>
          </w:tcPr>
          <w:p w:rsidR="003A2CCA" w:rsidRDefault="003A2CCA" w:rsidP="0088198D">
            <w:pPr>
              <w:spacing w:line="320" w:lineRule="exact"/>
              <w:jc w:val="center"/>
              <w:rPr>
                <w:sz w:val="24"/>
              </w:rPr>
            </w:pPr>
            <w:r>
              <w:rPr>
                <w:rFonts w:hint="eastAsia"/>
                <w:sz w:val="24"/>
              </w:rPr>
              <w:t>职称</w:t>
            </w:r>
          </w:p>
        </w:tc>
        <w:tc>
          <w:tcPr>
            <w:tcW w:w="1768" w:type="dxa"/>
            <w:vAlign w:val="center"/>
          </w:tcPr>
          <w:p w:rsidR="003A2CCA" w:rsidRDefault="003A2CCA" w:rsidP="0088198D">
            <w:pPr>
              <w:spacing w:line="320" w:lineRule="exact"/>
              <w:rPr>
                <w:rFonts w:hint="eastAsia"/>
                <w:sz w:val="24"/>
              </w:rPr>
            </w:pPr>
          </w:p>
        </w:tc>
      </w:tr>
      <w:tr w:rsidR="003A2CCA" w:rsidTr="0088198D">
        <w:trPr>
          <w:jc w:val="center"/>
        </w:trPr>
        <w:tc>
          <w:tcPr>
            <w:tcW w:w="1660" w:type="dxa"/>
            <w:gridSpan w:val="2"/>
            <w:vAlign w:val="center"/>
          </w:tcPr>
          <w:p w:rsidR="003A2CCA" w:rsidRDefault="003A2CCA" w:rsidP="0088198D">
            <w:pPr>
              <w:pStyle w:val="a5"/>
              <w:spacing w:line="320" w:lineRule="exact"/>
              <w:ind w:firstLineChars="0" w:firstLine="0"/>
              <w:jc w:val="center"/>
              <w:rPr>
                <w:sz w:val="24"/>
                <w:szCs w:val="24"/>
              </w:rPr>
            </w:pPr>
            <w:r>
              <w:rPr>
                <w:rFonts w:hint="eastAsia"/>
                <w:sz w:val="24"/>
                <w:szCs w:val="24"/>
              </w:rPr>
              <w:t>联系人</w:t>
            </w:r>
          </w:p>
        </w:tc>
        <w:tc>
          <w:tcPr>
            <w:tcW w:w="1214" w:type="dxa"/>
            <w:vAlign w:val="center"/>
          </w:tcPr>
          <w:p w:rsidR="003A2CCA" w:rsidRDefault="003A2CCA" w:rsidP="0088198D">
            <w:pPr>
              <w:pStyle w:val="a5"/>
              <w:spacing w:line="320" w:lineRule="exact"/>
              <w:ind w:firstLine="480"/>
              <w:rPr>
                <w:sz w:val="24"/>
                <w:szCs w:val="24"/>
              </w:rPr>
            </w:pPr>
          </w:p>
        </w:tc>
        <w:tc>
          <w:tcPr>
            <w:tcW w:w="1200" w:type="dxa"/>
            <w:vAlign w:val="center"/>
          </w:tcPr>
          <w:p w:rsidR="003A2CCA" w:rsidRDefault="003A2CCA" w:rsidP="0088198D">
            <w:pPr>
              <w:spacing w:line="320" w:lineRule="exact"/>
              <w:jc w:val="center"/>
              <w:rPr>
                <w:sz w:val="24"/>
              </w:rPr>
            </w:pPr>
            <w:r>
              <w:rPr>
                <w:rFonts w:hint="eastAsia"/>
                <w:sz w:val="24"/>
              </w:rPr>
              <w:t>职务</w:t>
            </w:r>
          </w:p>
        </w:tc>
        <w:tc>
          <w:tcPr>
            <w:tcW w:w="1919" w:type="dxa"/>
            <w:vAlign w:val="center"/>
          </w:tcPr>
          <w:p w:rsidR="003A2CCA" w:rsidRDefault="003A2CCA" w:rsidP="0088198D">
            <w:pPr>
              <w:pStyle w:val="a5"/>
              <w:spacing w:line="320" w:lineRule="exact"/>
              <w:ind w:firstLine="480"/>
              <w:rPr>
                <w:sz w:val="24"/>
                <w:szCs w:val="24"/>
              </w:rPr>
            </w:pPr>
          </w:p>
        </w:tc>
        <w:tc>
          <w:tcPr>
            <w:tcW w:w="1300" w:type="dxa"/>
            <w:vAlign w:val="center"/>
          </w:tcPr>
          <w:p w:rsidR="003A2CCA" w:rsidRDefault="003A2CCA" w:rsidP="0088198D">
            <w:pPr>
              <w:pStyle w:val="a5"/>
              <w:spacing w:line="320" w:lineRule="exact"/>
              <w:ind w:firstLineChars="0" w:firstLine="0"/>
              <w:jc w:val="center"/>
              <w:rPr>
                <w:sz w:val="24"/>
                <w:szCs w:val="24"/>
              </w:rPr>
            </w:pPr>
            <w:r>
              <w:rPr>
                <w:rFonts w:hint="eastAsia"/>
                <w:sz w:val="24"/>
                <w:szCs w:val="24"/>
              </w:rPr>
              <w:t>职称</w:t>
            </w:r>
          </w:p>
        </w:tc>
        <w:tc>
          <w:tcPr>
            <w:tcW w:w="1768" w:type="dxa"/>
            <w:vAlign w:val="center"/>
          </w:tcPr>
          <w:p w:rsidR="003A2CCA" w:rsidRDefault="003A2CCA" w:rsidP="0088198D">
            <w:pPr>
              <w:pStyle w:val="a5"/>
              <w:spacing w:line="320" w:lineRule="exact"/>
              <w:ind w:firstLineChars="0" w:firstLine="0"/>
              <w:rPr>
                <w:rFonts w:hint="eastAsia"/>
                <w:sz w:val="24"/>
                <w:szCs w:val="24"/>
              </w:rPr>
            </w:pPr>
          </w:p>
        </w:tc>
      </w:tr>
      <w:tr w:rsidR="003A2CCA" w:rsidTr="0088198D">
        <w:trPr>
          <w:jc w:val="center"/>
        </w:trPr>
        <w:tc>
          <w:tcPr>
            <w:tcW w:w="1660" w:type="dxa"/>
            <w:gridSpan w:val="2"/>
            <w:vAlign w:val="center"/>
          </w:tcPr>
          <w:p w:rsidR="003A2CCA" w:rsidRDefault="003A2CCA" w:rsidP="0088198D">
            <w:pPr>
              <w:pStyle w:val="a5"/>
              <w:spacing w:line="320" w:lineRule="exact"/>
              <w:ind w:firstLineChars="0" w:firstLine="0"/>
              <w:jc w:val="center"/>
              <w:rPr>
                <w:sz w:val="24"/>
                <w:szCs w:val="24"/>
              </w:rPr>
            </w:pPr>
            <w:r>
              <w:rPr>
                <w:rFonts w:hint="eastAsia"/>
                <w:sz w:val="24"/>
                <w:szCs w:val="24"/>
              </w:rPr>
              <w:t>联系电话</w:t>
            </w:r>
          </w:p>
        </w:tc>
        <w:tc>
          <w:tcPr>
            <w:tcW w:w="2414" w:type="dxa"/>
            <w:gridSpan w:val="2"/>
            <w:vAlign w:val="center"/>
          </w:tcPr>
          <w:p w:rsidR="003A2CCA" w:rsidRDefault="003A2CCA" w:rsidP="0088198D">
            <w:pPr>
              <w:pStyle w:val="a5"/>
              <w:spacing w:line="320" w:lineRule="exact"/>
              <w:ind w:firstLineChars="0" w:firstLine="0"/>
              <w:jc w:val="center"/>
              <w:rPr>
                <w:sz w:val="24"/>
                <w:szCs w:val="24"/>
              </w:rPr>
            </w:pPr>
          </w:p>
        </w:tc>
        <w:tc>
          <w:tcPr>
            <w:tcW w:w="1919" w:type="dxa"/>
            <w:vAlign w:val="center"/>
          </w:tcPr>
          <w:p w:rsidR="003A2CCA" w:rsidRDefault="003A2CCA" w:rsidP="0088198D">
            <w:pPr>
              <w:pStyle w:val="a5"/>
              <w:spacing w:line="320" w:lineRule="exact"/>
              <w:ind w:firstLine="480"/>
              <w:rPr>
                <w:sz w:val="24"/>
                <w:szCs w:val="24"/>
              </w:rPr>
            </w:pPr>
            <w:r>
              <w:rPr>
                <w:rFonts w:hint="eastAsia"/>
                <w:sz w:val="24"/>
                <w:szCs w:val="24"/>
              </w:rPr>
              <w:t>邮箱</w:t>
            </w:r>
          </w:p>
        </w:tc>
        <w:tc>
          <w:tcPr>
            <w:tcW w:w="3068" w:type="dxa"/>
            <w:gridSpan w:val="2"/>
            <w:vAlign w:val="center"/>
          </w:tcPr>
          <w:p w:rsidR="003A2CCA" w:rsidRDefault="003A2CCA" w:rsidP="0088198D">
            <w:pPr>
              <w:pStyle w:val="a5"/>
              <w:spacing w:line="320" w:lineRule="exact"/>
              <w:ind w:firstLine="480"/>
              <w:rPr>
                <w:sz w:val="24"/>
                <w:szCs w:val="24"/>
              </w:rPr>
            </w:pPr>
          </w:p>
        </w:tc>
      </w:tr>
      <w:tr w:rsidR="003A2CCA" w:rsidTr="0088198D">
        <w:trPr>
          <w:jc w:val="center"/>
        </w:trPr>
        <w:tc>
          <w:tcPr>
            <w:tcW w:w="743" w:type="dxa"/>
            <w:vMerge w:val="restart"/>
            <w:vAlign w:val="center"/>
          </w:tcPr>
          <w:p w:rsidR="003A2CCA" w:rsidRDefault="003A2CCA" w:rsidP="0088198D">
            <w:pPr>
              <w:pStyle w:val="a5"/>
              <w:spacing w:line="320" w:lineRule="exact"/>
              <w:ind w:firstLineChars="0" w:firstLine="0"/>
              <w:rPr>
                <w:sz w:val="24"/>
                <w:szCs w:val="24"/>
              </w:rPr>
            </w:pPr>
            <w:r>
              <w:rPr>
                <w:rFonts w:hint="eastAsia"/>
                <w:sz w:val="24"/>
                <w:szCs w:val="24"/>
              </w:rPr>
              <w:t>申请示范建设品种名称</w:t>
            </w:r>
          </w:p>
        </w:tc>
        <w:tc>
          <w:tcPr>
            <w:tcW w:w="3331" w:type="dxa"/>
            <w:gridSpan w:val="3"/>
            <w:vAlign w:val="center"/>
          </w:tcPr>
          <w:p w:rsidR="003A2CCA" w:rsidRDefault="003A2CCA" w:rsidP="0088198D">
            <w:pPr>
              <w:pStyle w:val="a5"/>
              <w:spacing w:line="320" w:lineRule="exact"/>
              <w:ind w:firstLineChars="0" w:firstLine="0"/>
              <w:jc w:val="center"/>
              <w:rPr>
                <w:sz w:val="24"/>
                <w:szCs w:val="24"/>
              </w:rPr>
            </w:pPr>
            <w:r>
              <w:rPr>
                <w:rFonts w:hint="eastAsia"/>
                <w:sz w:val="24"/>
                <w:szCs w:val="24"/>
              </w:rPr>
              <w:t>中药材名称</w:t>
            </w:r>
          </w:p>
        </w:tc>
        <w:tc>
          <w:tcPr>
            <w:tcW w:w="4987" w:type="dxa"/>
            <w:gridSpan w:val="3"/>
            <w:vAlign w:val="center"/>
          </w:tcPr>
          <w:p w:rsidR="003A2CCA" w:rsidRDefault="003A2CCA" w:rsidP="0088198D">
            <w:pPr>
              <w:pStyle w:val="a5"/>
              <w:spacing w:line="320" w:lineRule="exact"/>
              <w:ind w:firstLineChars="0" w:firstLine="0"/>
              <w:jc w:val="center"/>
              <w:rPr>
                <w:sz w:val="24"/>
                <w:szCs w:val="24"/>
              </w:rPr>
            </w:pPr>
            <w:r>
              <w:rPr>
                <w:rFonts w:hint="eastAsia"/>
                <w:sz w:val="24"/>
                <w:szCs w:val="24"/>
              </w:rPr>
              <w:t>使用该中药材的中药品种名称</w:t>
            </w:r>
          </w:p>
        </w:tc>
      </w:tr>
      <w:tr w:rsidR="003A2CCA" w:rsidTr="0088198D">
        <w:trPr>
          <w:jc w:val="center"/>
        </w:trPr>
        <w:tc>
          <w:tcPr>
            <w:tcW w:w="743" w:type="dxa"/>
            <w:vMerge/>
            <w:vAlign w:val="center"/>
          </w:tcPr>
          <w:p w:rsidR="003A2CCA" w:rsidRDefault="003A2CCA" w:rsidP="0088198D">
            <w:pPr>
              <w:pStyle w:val="a5"/>
              <w:spacing w:line="320" w:lineRule="exact"/>
              <w:ind w:firstLine="480"/>
              <w:rPr>
                <w:sz w:val="24"/>
                <w:szCs w:val="24"/>
              </w:rPr>
            </w:pPr>
          </w:p>
        </w:tc>
        <w:tc>
          <w:tcPr>
            <w:tcW w:w="3331" w:type="dxa"/>
            <w:gridSpan w:val="3"/>
            <w:vAlign w:val="center"/>
          </w:tcPr>
          <w:p w:rsidR="003A2CCA" w:rsidRDefault="003A2CCA" w:rsidP="0088198D">
            <w:pPr>
              <w:pStyle w:val="a5"/>
              <w:spacing w:line="320" w:lineRule="exact"/>
              <w:ind w:firstLineChars="0" w:firstLine="0"/>
              <w:rPr>
                <w:rFonts w:hint="eastAsia"/>
                <w:sz w:val="24"/>
                <w:szCs w:val="24"/>
              </w:rPr>
            </w:pPr>
          </w:p>
        </w:tc>
        <w:tc>
          <w:tcPr>
            <w:tcW w:w="4987" w:type="dxa"/>
            <w:gridSpan w:val="3"/>
            <w:vAlign w:val="center"/>
          </w:tcPr>
          <w:p w:rsidR="003A2CCA" w:rsidRDefault="003A2CCA" w:rsidP="0088198D">
            <w:pPr>
              <w:pStyle w:val="a5"/>
              <w:spacing w:line="320" w:lineRule="exact"/>
              <w:ind w:firstLine="480"/>
              <w:rPr>
                <w:sz w:val="24"/>
                <w:szCs w:val="24"/>
              </w:rPr>
            </w:pPr>
          </w:p>
        </w:tc>
      </w:tr>
      <w:tr w:rsidR="003A2CCA" w:rsidTr="0088198D">
        <w:trPr>
          <w:jc w:val="center"/>
        </w:trPr>
        <w:tc>
          <w:tcPr>
            <w:tcW w:w="743" w:type="dxa"/>
            <w:vMerge/>
            <w:vAlign w:val="center"/>
          </w:tcPr>
          <w:p w:rsidR="003A2CCA" w:rsidRDefault="003A2CCA" w:rsidP="0088198D">
            <w:pPr>
              <w:pStyle w:val="a5"/>
              <w:spacing w:line="320" w:lineRule="exact"/>
              <w:ind w:firstLine="480"/>
              <w:rPr>
                <w:sz w:val="24"/>
                <w:szCs w:val="24"/>
              </w:rPr>
            </w:pPr>
          </w:p>
        </w:tc>
        <w:tc>
          <w:tcPr>
            <w:tcW w:w="3331" w:type="dxa"/>
            <w:gridSpan w:val="3"/>
            <w:vAlign w:val="center"/>
          </w:tcPr>
          <w:p w:rsidR="003A2CCA" w:rsidRDefault="003A2CCA" w:rsidP="0088198D">
            <w:pPr>
              <w:pStyle w:val="a5"/>
              <w:spacing w:line="320" w:lineRule="exact"/>
              <w:ind w:firstLineChars="0" w:firstLine="0"/>
              <w:rPr>
                <w:rFonts w:hint="eastAsia"/>
                <w:sz w:val="24"/>
                <w:szCs w:val="24"/>
              </w:rPr>
            </w:pPr>
          </w:p>
        </w:tc>
        <w:tc>
          <w:tcPr>
            <w:tcW w:w="4987" w:type="dxa"/>
            <w:gridSpan w:val="3"/>
            <w:vAlign w:val="center"/>
          </w:tcPr>
          <w:p w:rsidR="003A2CCA" w:rsidRDefault="003A2CCA" w:rsidP="0088198D">
            <w:pPr>
              <w:pStyle w:val="a5"/>
              <w:spacing w:line="320" w:lineRule="exact"/>
              <w:ind w:firstLine="480"/>
              <w:rPr>
                <w:sz w:val="24"/>
                <w:szCs w:val="24"/>
              </w:rPr>
            </w:pPr>
          </w:p>
        </w:tc>
      </w:tr>
      <w:tr w:rsidR="003A2CCA" w:rsidTr="0088198D">
        <w:trPr>
          <w:jc w:val="center"/>
        </w:trPr>
        <w:tc>
          <w:tcPr>
            <w:tcW w:w="743" w:type="dxa"/>
            <w:vMerge/>
            <w:vAlign w:val="center"/>
          </w:tcPr>
          <w:p w:rsidR="003A2CCA" w:rsidRDefault="003A2CCA" w:rsidP="0088198D">
            <w:pPr>
              <w:pStyle w:val="a5"/>
              <w:spacing w:line="320" w:lineRule="exact"/>
              <w:ind w:firstLine="480"/>
              <w:rPr>
                <w:sz w:val="24"/>
                <w:szCs w:val="24"/>
              </w:rPr>
            </w:pPr>
          </w:p>
        </w:tc>
        <w:tc>
          <w:tcPr>
            <w:tcW w:w="3331" w:type="dxa"/>
            <w:gridSpan w:val="3"/>
            <w:vAlign w:val="center"/>
          </w:tcPr>
          <w:p w:rsidR="003A2CCA" w:rsidRDefault="003A2CCA" w:rsidP="0088198D">
            <w:pPr>
              <w:pStyle w:val="a5"/>
              <w:spacing w:line="320" w:lineRule="exact"/>
              <w:ind w:firstLineChars="0" w:firstLine="0"/>
              <w:rPr>
                <w:sz w:val="24"/>
                <w:szCs w:val="24"/>
              </w:rPr>
            </w:pPr>
          </w:p>
        </w:tc>
        <w:tc>
          <w:tcPr>
            <w:tcW w:w="4987" w:type="dxa"/>
            <w:gridSpan w:val="3"/>
            <w:vAlign w:val="center"/>
          </w:tcPr>
          <w:p w:rsidR="003A2CCA" w:rsidRDefault="003A2CCA" w:rsidP="0088198D">
            <w:pPr>
              <w:pStyle w:val="a5"/>
              <w:spacing w:line="320" w:lineRule="exact"/>
              <w:ind w:firstLine="480"/>
              <w:rPr>
                <w:sz w:val="24"/>
                <w:szCs w:val="24"/>
              </w:rPr>
            </w:pPr>
          </w:p>
        </w:tc>
      </w:tr>
      <w:tr w:rsidR="003A2CCA" w:rsidTr="0088198D">
        <w:trPr>
          <w:jc w:val="center"/>
        </w:trPr>
        <w:tc>
          <w:tcPr>
            <w:tcW w:w="743" w:type="dxa"/>
            <w:vMerge/>
            <w:vAlign w:val="center"/>
          </w:tcPr>
          <w:p w:rsidR="003A2CCA" w:rsidRDefault="003A2CCA" w:rsidP="0088198D">
            <w:pPr>
              <w:pStyle w:val="a5"/>
              <w:spacing w:line="320" w:lineRule="exact"/>
              <w:ind w:firstLine="480"/>
              <w:rPr>
                <w:sz w:val="24"/>
                <w:szCs w:val="24"/>
              </w:rPr>
            </w:pPr>
          </w:p>
        </w:tc>
        <w:tc>
          <w:tcPr>
            <w:tcW w:w="3331" w:type="dxa"/>
            <w:gridSpan w:val="3"/>
            <w:vAlign w:val="center"/>
          </w:tcPr>
          <w:p w:rsidR="003A2CCA" w:rsidRDefault="003A2CCA" w:rsidP="0088198D">
            <w:pPr>
              <w:pStyle w:val="a5"/>
              <w:spacing w:line="320" w:lineRule="exact"/>
              <w:ind w:firstLineChars="0" w:firstLine="0"/>
              <w:rPr>
                <w:rFonts w:hint="eastAsia"/>
                <w:sz w:val="24"/>
                <w:szCs w:val="24"/>
              </w:rPr>
            </w:pPr>
          </w:p>
        </w:tc>
        <w:tc>
          <w:tcPr>
            <w:tcW w:w="4987" w:type="dxa"/>
            <w:gridSpan w:val="3"/>
            <w:vAlign w:val="center"/>
          </w:tcPr>
          <w:p w:rsidR="003A2CCA" w:rsidRDefault="003A2CCA" w:rsidP="0088198D">
            <w:pPr>
              <w:pStyle w:val="a5"/>
              <w:spacing w:line="320" w:lineRule="exact"/>
              <w:ind w:firstLine="480"/>
              <w:rPr>
                <w:sz w:val="24"/>
                <w:szCs w:val="24"/>
              </w:rPr>
            </w:pPr>
          </w:p>
        </w:tc>
      </w:tr>
      <w:tr w:rsidR="003A2CCA" w:rsidTr="0088198D">
        <w:trPr>
          <w:jc w:val="center"/>
        </w:trPr>
        <w:tc>
          <w:tcPr>
            <w:tcW w:w="743" w:type="dxa"/>
            <w:vMerge/>
            <w:vAlign w:val="center"/>
          </w:tcPr>
          <w:p w:rsidR="003A2CCA" w:rsidRDefault="003A2CCA" w:rsidP="0088198D">
            <w:pPr>
              <w:pStyle w:val="a5"/>
              <w:spacing w:line="320" w:lineRule="exact"/>
              <w:ind w:firstLine="480"/>
              <w:rPr>
                <w:sz w:val="24"/>
                <w:szCs w:val="24"/>
              </w:rPr>
            </w:pPr>
          </w:p>
        </w:tc>
        <w:tc>
          <w:tcPr>
            <w:tcW w:w="3331" w:type="dxa"/>
            <w:gridSpan w:val="3"/>
            <w:vAlign w:val="center"/>
          </w:tcPr>
          <w:p w:rsidR="003A2CCA" w:rsidRDefault="003A2CCA" w:rsidP="0088198D">
            <w:pPr>
              <w:pStyle w:val="a5"/>
              <w:spacing w:line="320" w:lineRule="exact"/>
              <w:ind w:firstLineChars="0" w:firstLine="0"/>
              <w:rPr>
                <w:rFonts w:hint="eastAsia"/>
                <w:sz w:val="24"/>
                <w:szCs w:val="24"/>
              </w:rPr>
            </w:pPr>
          </w:p>
        </w:tc>
        <w:tc>
          <w:tcPr>
            <w:tcW w:w="4987" w:type="dxa"/>
            <w:gridSpan w:val="3"/>
            <w:vAlign w:val="center"/>
          </w:tcPr>
          <w:p w:rsidR="003A2CCA" w:rsidRDefault="003A2CCA" w:rsidP="0088198D">
            <w:pPr>
              <w:pStyle w:val="a5"/>
              <w:spacing w:line="320" w:lineRule="exact"/>
              <w:ind w:firstLine="480"/>
              <w:rPr>
                <w:sz w:val="24"/>
                <w:szCs w:val="24"/>
              </w:rPr>
            </w:pPr>
          </w:p>
        </w:tc>
      </w:tr>
      <w:tr w:rsidR="003A2CCA" w:rsidTr="0088198D">
        <w:trPr>
          <w:jc w:val="center"/>
        </w:trPr>
        <w:tc>
          <w:tcPr>
            <w:tcW w:w="743" w:type="dxa"/>
            <w:vMerge/>
            <w:vAlign w:val="center"/>
          </w:tcPr>
          <w:p w:rsidR="003A2CCA" w:rsidRDefault="003A2CCA" w:rsidP="0088198D">
            <w:pPr>
              <w:pStyle w:val="a5"/>
              <w:spacing w:line="320" w:lineRule="exact"/>
              <w:ind w:firstLine="480"/>
              <w:rPr>
                <w:sz w:val="24"/>
                <w:szCs w:val="24"/>
              </w:rPr>
            </w:pPr>
          </w:p>
        </w:tc>
        <w:tc>
          <w:tcPr>
            <w:tcW w:w="3331" w:type="dxa"/>
            <w:gridSpan w:val="3"/>
            <w:vAlign w:val="center"/>
          </w:tcPr>
          <w:p w:rsidR="003A2CCA" w:rsidRDefault="003A2CCA" w:rsidP="0088198D">
            <w:pPr>
              <w:pStyle w:val="a5"/>
              <w:spacing w:line="320" w:lineRule="exact"/>
              <w:ind w:firstLineChars="0" w:firstLine="0"/>
              <w:rPr>
                <w:rFonts w:hint="eastAsia"/>
                <w:sz w:val="24"/>
                <w:szCs w:val="24"/>
              </w:rPr>
            </w:pPr>
          </w:p>
        </w:tc>
        <w:tc>
          <w:tcPr>
            <w:tcW w:w="4987" w:type="dxa"/>
            <w:gridSpan w:val="3"/>
            <w:vAlign w:val="center"/>
          </w:tcPr>
          <w:p w:rsidR="003A2CCA" w:rsidRDefault="003A2CCA" w:rsidP="0088198D">
            <w:pPr>
              <w:pStyle w:val="a5"/>
              <w:spacing w:line="320" w:lineRule="exact"/>
              <w:ind w:firstLine="480"/>
              <w:rPr>
                <w:sz w:val="24"/>
                <w:szCs w:val="24"/>
              </w:rPr>
            </w:pPr>
          </w:p>
        </w:tc>
      </w:tr>
      <w:tr w:rsidR="003A2CCA" w:rsidTr="0088198D">
        <w:trPr>
          <w:jc w:val="center"/>
        </w:trPr>
        <w:tc>
          <w:tcPr>
            <w:tcW w:w="743" w:type="dxa"/>
            <w:vMerge/>
            <w:vAlign w:val="center"/>
          </w:tcPr>
          <w:p w:rsidR="003A2CCA" w:rsidRDefault="003A2CCA" w:rsidP="0088198D">
            <w:pPr>
              <w:pStyle w:val="a5"/>
              <w:spacing w:line="320" w:lineRule="exact"/>
              <w:ind w:firstLine="480"/>
              <w:rPr>
                <w:sz w:val="24"/>
                <w:szCs w:val="24"/>
              </w:rPr>
            </w:pPr>
          </w:p>
        </w:tc>
        <w:tc>
          <w:tcPr>
            <w:tcW w:w="3331" w:type="dxa"/>
            <w:gridSpan w:val="3"/>
            <w:vAlign w:val="center"/>
          </w:tcPr>
          <w:p w:rsidR="003A2CCA" w:rsidRDefault="003A2CCA" w:rsidP="0088198D">
            <w:pPr>
              <w:pStyle w:val="a5"/>
              <w:spacing w:line="320" w:lineRule="exact"/>
              <w:ind w:firstLineChars="0" w:firstLine="0"/>
              <w:rPr>
                <w:sz w:val="24"/>
                <w:szCs w:val="24"/>
              </w:rPr>
            </w:pPr>
          </w:p>
        </w:tc>
        <w:tc>
          <w:tcPr>
            <w:tcW w:w="4987" w:type="dxa"/>
            <w:gridSpan w:val="3"/>
            <w:vAlign w:val="center"/>
          </w:tcPr>
          <w:p w:rsidR="003A2CCA" w:rsidRDefault="003A2CCA" w:rsidP="0088198D">
            <w:pPr>
              <w:pStyle w:val="a5"/>
              <w:spacing w:line="320" w:lineRule="exact"/>
              <w:ind w:firstLine="480"/>
              <w:rPr>
                <w:sz w:val="24"/>
                <w:szCs w:val="24"/>
              </w:rPr>
            </w:pPr>
          </w:p>
        </w:tc>
      </w:tr>
      <w:tr w:rsidR="003A2CCA" w:rsidTr="0088198D">
        <w:trPr>
          <w:trHeight w:val="7483"/>
          <w:jc w:val="center"/>
        </w:trPr>
        <w:tc>
          <w:tcPr>
            <w:tcW w:w="743" w:type="dxa"/>
            <w:vAlign w:val="center"/>
          </w:tcPr>
          <w:p w:rsidR="003A2CCA" w:rsidRDefault="003A2CCA" w:rsidP="0088198D">
            <w:pPr>
              <w:pStyle w:val="a5"/>
              <w:spacing w:line="320" w:lineRule="exact"/>
              <w:ind w:firstLineChars="0" w:firstLine="0"/>
              <w:rPr>
                <w:rFonts w:hint="eastAsia"/>
                <w:sz w:val="24"/>
                <w:szCs w:val="24"/>
              </w:rPr>
            </w:pPr>
          </w:p>
          <w:p w:rsidR="003A2CCA" w:rsidRDefault="003A2CCA" w:rsidP="0088198D">
            <w:pPr>
              <w:pStyle w:val="a5"/>
              <w:spacing w:line="320" w:lineRule="exact"/>
              <w:ind w:firstLineChars="0" w:firstLine="0"/>
              <w:rPr>
                <w:sz w:val="24"/>
                <w:szCs w:val="24"/>
              </w:rPr>
            </w:pPr>
            <w:r>
              <w:rPr>
                <w:rFonts w:hint="eastAsia"/>
                <w:sz w:val="24"/>
                <w:szCs w:val="24"/>
              </w:rPr>
              <w:t>中药材</w:t>
            </w:r>
            <w:r>
              <w:rPr>
                <w:rFonts w:hint="eastAsia"/>
                <w:sz w:val="24"/>
                <w:szCs w:val="24"/>
              </w:rPr>
              <w:t>GAP</w:t>
            </w:r>
            <w:r>
              <w:rPr>
                <w:rFonts w:hint="eastAsia"/>
                <w:sz w:val="24"/>
                <w:szCs w:val="24"/>
              </w:rPr>
              <w:t>建设情况</w:t>
            </w:r>
          </w:p>
        </w:tc>
        <w:tc>
          <w:tcPr>
            <w:tcW w:w="8318" w:type="dxa"/>
            <w:gridSpan w:val="6"/>
            <w:vAlign w:val="center"/>
          </w:tcPr>
          <w:p w:rsidR="003A2CCA" w:rsidRDefault="003A2CCA" w:rsidP="0088198D">
            <w:pPr>
              <w:pStyle w:val="a5"/>
              <w:spacing w:line="320" w:lineRule="exact"/>
              <w:ind w:firstLineChars="0" w:firstLine="0"/>
              <w:rPr>
                <w:sz w:val="24"/>
                <w:szCs w:val="24"/>
              </w:rPr>
            </w:pPr>
          </w:p>
        </w:tc>
      </w:tr>
    </w:tbl>
    <w:p w:rsidR="003A2CCA" w:rsidRDefault="003A2CCA" w:rsidP="003A2CCA">
      <w:pPr>
        <w:pStyle w:val="a5"/>
        <w:spacing w:line="320" w:lineRule="exact"/>
        <w:ind w:firstLineChars="0" w:firstLine="0"/>
        <w:jc w:val="center"/>
        <w:rPr>
          <w:rFonts w:hint="eastAsia"/>
          <w:sz w:val="24"/>
          <w:szCs w:val="24"/>
        </w:rPr>
        <w:sectPr w:rsidR="003A2CCA">
          <w:headerReference w:type="even" r:id="rId10"/>
          <w:headerReference w:type="default" r:id="rId11"/>
          <w:footerReference w:type="even" r:id="rId12"/>
          <w:footerReference w:type="default" r:id="rId13"/>
          <w:headerReference w:type="first" r:id="rId14"/>
          <w:footerReference w:type="first" r:id="rId15"/>
          <w:pgSz w:w="11906" w:h="16838"/>
          <w:pgMar w:top="2041" w:right="1531" w:bottom="1440" w:left="1531" w:header="851" w:footer="1361" w:gutter="0"/>
          <w:cols w:space="720"/>
          <w:titlePg/>
          <w:docGrid w:type="lines" w:linePitch="312"/>
        </w:sectPr>
      </w:pPr>
    </w:p>
    <w:tbl>
      <w:tblPr>
        <w:tblStyle w:val="a6"/>
        <w:tblW w:w="9061" w:type="dxa"/>
        <w:jc w:val="center"/>
        <w:tblInd w:w="0" w:type="dxa"/>
        <w:tblLayout w:type="fixed"/>
        <w:tblLook w:val="0000"/>
      </w:tblPr>
      <w:tblGrid>
        <w:gridCol w:w="1660"/>
        <w:gridCol w:w="1183"/>
        <w:gridCol w:w="1625"/>
        <w:gridCol w:w="62"/>
        <w:gridCol w:w="774"/>
        <w:gridCol w:w="689"/>
        <w:gridCol w:w="1025"/>
        <w:gridCol w:w="562"/>
        <w:gridCol w:w="1481"/>
      </w:tblGrid>
      <w:tr w:rsidR="003A2CCA" w:rsidTr="0088198D">
        <w:trPr>
          <w:jc w:val="center"/>
        </w:trPr>
        <w:tc>
          <w:tcPr>
            <w:tcW w:w="9061" w:type="dxa"/>
            <w:gridSpan w:val="9"/>
            <w:vAlign w:val="center"/>
          </w:tcPr>
          <w:p w:rsidR="003A2CCA" w:rsidRDefault="003A2CCA" w:rsidP="0088198D">
            <w:pPr>
              <w:pStyle w:val="a5"/>
              <w:spacing w:line="320" w:lineRule="exact"/>
              <w:ind w:firstLineChars="0" w:firstLine="0"/>
              <w:jc w:val="center"/>
              <w:rPr>
                <w:sz w:val="24"/>
                <w:szCs w:val="24"/>
              </w:rPr>
            </w:pPr>
            <w:r>
              <w:rPr>
                <w:rFonts w:hint="eastAsia"/>
                <w:sz w:val="24"/>
                <w:szCs w:val="24"/>
              </w:rPr>
              <w:lastRenderedPageBreak/>
              <w:t>申请品种情况（</w:t>
            </w:r>
            <w:proofErr w:type="gramStart"/>
            <w:r>
              <w:rPr>
                <w:rFonts w:hint="eastAsia"/>
                <w:sz w:val="24"/>
                <w:szCs w:val="24"/>
              </w:rPr>
              <w:t>每品种</w:t>
            </w:r>
            <w:proofErr w:type="gramEnd"/>
            <w:r>
              <w:rPr>
                <w:rFonts w:hint="eastAsia"/>
                <w:sz w:val="24"/>
                <w:szCs w:val="24"/>
              </w:rPr>
              <w:t>单独填写）</w:t>
            </w:r>
            <w:r>
              <w:rPr>
                <w:rFonts w:hint="eastAsia"/>
                <w:sz w:val="24"/>
                <w:szCs w:val="24"/>
              </w:rPr>
              <w:t xml:space="preserve">        </w:t>
            </w:r>
          </w:p>
        </w:tc>
      </w:tr>
      <w:tr w:rsidR="003A2CCA" w:rsidTr="0088198D">
        <w:trPr>
          <w:jc w:val="center"/>
        </w:trPr>
        <w:tc>
          <w:tcPr>
            <w:tcW w:w="1660" w:type="dxa"/>
            <w:vAlign w:val="center"/>
          </w:tcPr>
          <w:p w:rsidR="003A2CCA" w:rsidRDefault="003A2CCA" w:rsidP="0088198D">
            <w:pPr>
              <w:pStyle w:val="a5"/>
              <w:spacing w:line="320" w:lineRule="exact"/>
              <w:ind w:firstLineChars="0" w:firstLine="0"/>
              <w:jc w:val="center"/>
              <w:rPr>
                <w:sz w:val="24"/>
                <w:szCs w:val="24"/>
              </w:rPr>
            </w:pPr>
            <w:r>
              <w:rPr>
                <w:rFonts w:hint="eastAsia"/>
                <w:sz w:val="24"/>
                <w:szCs w:val="24"/>
              </w:rPr>
              <w:t>中药材名称</w:t>
            </w:r>
          </w:p>
        </w:tc>
        <w:tc>
          <w:tcPr>
            <w:tcW w:w="2808" w:type="dxa"/>
            <w:gridSpan w:val="2"/>
            <w:vAlign w:val="center"/>
          </w:tcPr>
          <w:p w:rsidR="003A2CCA" w:rsidRDefault="003A2CCA" w:rsidP="0088198D">
            <w:pPr>
              <w:pStyle w:val="a5"/>
              <w:spacing w:line="320" w:lineRule="exact"/>
              <w:ind w:firstLine="480"/>
              <w:rPr>
                <w:sz w:val="24"/>
                <w:szCs w:val="24"/>
              </w:rPr>
            </w:pPr>
          </w:p>
        </w:tc>
        <w:tc>
          <w:tcPr>
            <w:tcW w:w="1525" w:type="dxa"/>
            <w:gridSpan w:val="3"/>
            <w:vAlign w:val="center"/>
          </w:tcPr>
          <w:p w:rsidR="003A2CCA" w:rsidRDefault="003A2CCA" w:rsidP="0088198D">
            <w:pPr>
              <w:pStyle w:val="a5"/>
              <w:spacing w:line="320" w:lineRule="exact"/>
              <w:ind w:firstLineChars="0" w:firstLine="0"/>
              <w:rPr>
                <w:sz w:val="24"/>
                <w:szCs w:val="24"/>
              </w:rPr>
            </w:pPr>
            <w:r>
              <w:rPr>
                <w:rFonts w:hint="eastAsia"/>
                <w:sz w:val="24"/>
                <w:szCs w:val="24"/>
              </w:rPr>
              <w:t>拉丁学名</w:t>
            </w:r>
          </w:p>
        </w:tc>
        <w:tc>
          <w:tcPr>
            <w:tcW w:w="3068" w:type="dxa"/>
            <w:gridSpan w:val="3"/>
            <w:vAlign w:val="center"/>
          </w:tcPr>
          <w:p w:rsidR="003A2CCA" w:rsidRDefault="003A2CCA" w:rsidP="0088198D">
            <w:pPr>
              <w:pStyle w:val="a5"/>
              <w:spacing w:line="320" w:lineRule="exact"/>
              <w:ind w:firstLine="480"/>
              <w:rPr>
                <w:sz w:val="24"/>
                <w:szCs w:val="24"/>
              </w:rPr>
            </w:pPr>
          </w:p>
        </w:tc>
      </w:tr>
      <w:tr w:rsidR="003A2CCA" w:rsidTr="0088198D">
        <w:trPr>
          <w:trHeight w:val="90"/>
          <w:jc w:val="center"/>
        </w:trPr>
        <w:tc>
          <w:tcPr>
            <w:tcW w:w="1660" w:type="dxa"/>
            <w:vAlign w:val="center"/>
          </w:tcPr>
          <w:p w:rsidR="003A2CCA" w:rsidRDefault="003A2CCA" w:rsidP="0088198D">
            <w:pPr>
              <w:pStyle w:val="a5"/>
              <w:spacing w:line="320" w:lineRule="exact"/>
              <w:ind w:firstLineChars="0" w:firstLine="0"/>
              <w:rPr>
                <w:sz w:val="24"/>
                <w:szCs w:val="24"/>
              </w:rPr>
            </w:pPr>
            <w:r>
              <w:rPr>
                <w:rFonts w:hint="eastAsia"/>
                <w:sz w:val="24"/>
                <w:szCs w:val="24"/>
              </w:rPr>
              <w:t>标准依据及原植物来源</w:t>
            </w:r>
          </w:p>
        </w:tc>
        <w:tc>
          <w:tcPr>
            <w:tcW w:w="7401" w:type="dxa"/>
            <w:gridSpan w:val="8"/>
            <w:vAlign w:val="center"/>
          </w:tcPr>
          <w:p w:rsidR="003A2CCA" w:rsidRDefault="003A2CCA" w:rsidP="0088198D">
            <w:pPr>
              <w:pStyle w:val="a5"/>
              <w:spacing w:line="320" w:lineRule="exact"/>
              <w:ind w:firstLine="480"/>
              <w:rPr>
                <w:sz w:val="24"/>
                <w:szCs w:val="24"/>
              </w:rPr>
            </w:pPr>
          </w:p>
        </w:tc>
      </w:tr>
      <w:tr w:rsidR="003A2CCA" w:rsidTr="0088198D">
        <w:trPr>
          <w:jc w:val="center"/>
        </w:trPr>
        <w:tc>
          <w:tcPr>
            <w:tcW w:w="1660" w:type="dxa"/>
            <w:vAlign w:val="center"/>
          </w:tcPr>
          <w:p w:rsidR="003A2CCA" w:rsidRDefault="003A2CCA" w:rsidP="0088198D">
            <w:pPr>
              <w:pStyle w:val="a5"/>
              <w:spacing w:line="320" w:lineRule="exact"/>
              <w:ind w:firstLineChars="0" w:firstLine="0"/>
              <w:jc w:val="center"/>
              <w:rPr>
                <w:sz w:val="24"/>
                <w:szCs w:val="24"/>
              </w:rPr>
            </w:pPr>
            <w:r>
              <w:rPr>
                <w:rFonts w:hint="eastAsia"/>
                <w:sz w:val="24"/>
                <w:szCs w:val="24"/>
              </w:rPr>
              <w:t>种植历史</w:t>
            </w:r>
          </w:p>
        </w:tc>
        <w:tc>
          <w:tcPr>
            <w:tcW w:w="2870" w:type="dxa"/>
            <w:gridSpan w:val="3"/>
            <w:vAlign w:val="center"/>
          </w:tcPr>
          <w:p w:rsidR="003A2CCA" w:rsidRDefault="003A2CCA" w:rsidP="0088198D">
            <w:pPr>
              <w:pStyle w:val="a5"/>
              <w:spacing w:line="320" w:lineRule="exact"/>
              <w:ind w:firstLine="480"/>
              <w:jc w:val="center"/>
              <w:rPr>
                <w:sz w:val="24"/>
                <w:szCs w:val="24"/>
              </w:rPr>
            </w:pPr>
          </w:p>
        </w:tc>
        <w:tc>
          <w:tcPr>
            <w:tcW w:w="1463" w:type="dxa"/>
            <w:gridSpan w:val="2"/>
            <w:vAlign w:val="center"/>
          </w:tcPr>
          <w:p w:rsidR="003A2CCA" w:rsidRDefault="003A2CCA" w:rsidP="0088198D">
            <w:pPr>
              <w:pStyle w:val="a5"/>
              <w:spacing w:line="320" w:lineRule="exact"/>
              <w:ind w:firstLineChars="0" w:firstLine="0"/>
              <w:jc w:val="center"/>
              <w:rPr>
                <w:sz w:val="24"/>
                <w:szCs w:val="24"/>
              </w:rPr>
            </w:pPr>
            <w:r>
              <w:rPr>
                <w:rFonts w:hint="eastAsia"/>
                <w:sz w:val="24"/>
                <w:szCs w:val="24"/>
              </w:rPr>
              <w:t>种植（养殖）规模</w:t>
            </w:r>
          </w:p>
        </w:tc>
        <w:tc>
          <w:tcPr>
            <w:tcW w:w="3068" w:type="dxa"/>
            <w:gridSpan w:val="3"/>
            <w:vAlign w:val="center"/>
          </w:tcPr>
          <w:p w:rsidR="003A2CCA" w:rsidRDefault="003A2CCA" w:rsidP="0088198D">
            <w:pPr>
              <w:pStyle w:val="a5"/>
              <w:spacing w:line="320" w:lineRule="exact"/>
              <w:ind w:firstLine="480"/>
              <w:rPr>
                <w:sz w:val="24"/>
                <w:szCs w:val="24"/>
              </w:rPr>
            </w:pPr>
          </w:p>
        </w:tc>
      </w:tr>
      <w:tr w:rsidR="003A2CCA" w:rsidTr="0088198D">
        <w:trPr>
          <w:trHeight w:val="336"/>
          <w:jc w:val="center"/>
        </w:trPr>
        <w:tc>
          <w:tcPr>
            <w:tcW w:w="1660" w:type="dxa"/>
            <w:vMerge w:val="restart"/>
            <w:vAlign w:val="center"/>
          </w:tcPr>
          <w:p w:rsidR="003A2CCA" w:rsidRDefault="003A2CCA" w:rsidP="0088198D">
            <w:pPr>
              <w:pStyle w:val="a5"/>
              <w:spacing w:line="320" w:lineRule="exact"/>
              <w:ind w:firstLineChars="0" w:firstLine="0"/>
              <w:jc w:val="center"/>
              <w:rPr>
                <w:sz w:val="24"/>
                <w:szCs w:val="24"/>
              </w:rPr>
            </w:pPr>
            <w:r>
              <w:rPr>
                <w:rFonts w:hint="eastAsia"/>
                <w:sz w:val="24"/>
                <w:szCs w:val="24"/>
              </w:rPr>
              <w:t>种植（养殖）基地情况</w:t>
            </w:r>
          </w:p>
        </w:tc>
        <w:tc>
          <w:tcPr>
            <w:tcW w:w="1183" w:type="dxa"/>
            <w:vAlign w:val="center"/>
          </w:tcPr>
          <w:p w:rsidR="003A2CCA" w:rsidRDefault="003A2CCA" w:rsidP="0088198D">
            <w:pPr>
              <w:pStyle w:val="a5"/>
              <w:spacing w:line="320" w:lineRule="exact"/>
              <w:ind w:firstLineChars="0" w:firstLine="0"/>
              <w:rPr>
                <w:sz w:val="24"/>
                <w:szCs w:val="24"/>
              </w:rPr>
            </w:pPr>
            <w:r>
              <w:rPr>
                <w:rFonts w:hint="eastAsia"/>
                <w:sz w:val="24"/>
                <w:szCs w:val="24"/>
              </w:rPr>
              <w:t>企业名称</w:t>
            </w:r>
          </w:p>
        </w:tc>
        <w:tc>
          <w:tcPr>
            <w:tcW w:w="6218" w:type="dxa"/>
            <w:gridSpan w:val="7"/>
            <w:vAlign w:val="center"/>
          </w:tcPr>
          <w:p w:rsidR="003A2CCA" w:rsidRDefault="003A2CCA" w:rsidP="0088198D">
            <w:pPr>
              <w:pStyle w:val="a5"/>
              <w:spacing w:line="320" w:lineRule="exact"/>
              <w:ind w:firstLine="480"/>
              <w:rPr>
                <w:sz w:val="24"/>
                <w:szCs w:val="24"/>
              </w:rPr>
            </w:pPr>
          </w:p>
        </w:tc>
      </w:tr>
      <w:tr w:rsidR="003A2CCA" w:rsidTr="0088198D">
        <w:trPr>
          <w:trHeight w:val="361"/>
          <w:jc w:val="center"/>
        </w:trPr>
        <w:tc>
          <w:tcPr>
            <w:tcW w:w="1660" w:type="dxa"/>
            <w:vMerge/>
            <w:vAlign w:val="center"/>
          </w:tcPr>
          <w:p w:rsidR="003A2CCA" w:rsidRDefault="003A2CCA" w:rsidP="0088198D">
            <w:pPr>
              <w:pStyle w:val="a5"/>
              <w:spacing w:line="320" w:lineRule="exact"/>
              <w:ind w:firstLineChars="0" w:firstLine="0"/>
              <w:jc w:val="center"/>
              <w:rPr>
                <w:rFonts w:hint="eastAsia"/>
                <w:sz w:val="24"/>
                <w:szCs w:val="24"/>
              </w:rPr>
            </w:pPr>
          </w:p>
        </w:tc>
        <w:tc>
          <w:tcPr>
            <w:tcW w:w="1183" w:type="dxa"/>
            <w:vAlign w:val="center"/>
          </w:tcPr>
          <w:p w:rsidR="003A2CCA" w:rsidRDefault="003A2CCA" w:rsidP="0088198D">
            <w:pPr>
              <w:pStyle w:val="a5"/>
              <w:spacing w:line="320" w:lineRule="exact"/>
              <w:ind w:firstLineChars="0" w:firstLine="0"/>
              <w:rPr>
                <w:sz w:val="24"/>
                <w:szCs w:val="24"/>
              </w:rPr>
            </w:pPr>
            <w:r>
              <w:rPr>
                <w:rFonts w:hint="eastAsia"/>
                <w:sz w:val="24"/>
                <w:szCs w:val="24"/>
              </w:rPr>
              <w:t>地址</w:t>
            </w:r>
          </w:p>
        </w:tc>
        <w:tc>
          <w:tcPr>
            <w:tcW w:w="6218" w:type="dxa"/>
            <w:gridSpan w:val="7"/>
            <w:vAlign w:val="center"/>
          </w:tcPr>
          <w:p w:rsidR="003A2CCA" w:rsidRDefault="003A2CCA" w:rsidP="0088198D">
            <w:pPr>
              <w:pStyle w:val="a5"/>
              <w:spacing w:line="320" w:lineRule="exact"/>
              <w:ind w:firstLine="480"/>
              <w:rPr>
                <w:sz w:val="24"/>
                <w:szCs w:val="24"/>
              </w:rPr>
            </w:pPr>
          </w:p>
        </w:tc>
      </w:tr>
      <w:tr w:rsidR="003A2CCA" w:rsidTr="0088198D">
        <w:trPr>
          <w:trHeight w:val="261"/>
          <w:jc w:val="center"/>
        </w:trPr>
        <w:tc>
          <w:tcPr>
            <w:tcW w:w="1660" w:type="dxa"/>
            <w:vMerge/>
            <w:vAlign w:val="center"/>
          </w:tcPr>
          <w:p w:rsidR="003A2CCA" w:rsidRDefault="003A2CCA" w:rsidP="0088198D">
            <w:pPr>
              <w:pStyle w:val="a5"/>
              <w:spacing w:line="320" w:lineRule="exact"/>
              <w:ind w:firstLineChars="0" w:firstLine="0"/>
              <w:jc w:val="center"/>
              <w:rPr>
                <w:rFonts w:hint="eastAsia"/>
                <w:sz w:val="24"/>
                <w:szCs w:val="24"/>
              </w:rPr>
            </w:pPr>
          </w:p>
        </w:tc>
        <w:tc>
          <w:tcPr>
            <w:tcW w:w="1183" w:type="dxa"/>
            <w:vAlign w:val="center"/>
          </w:tcPr>
          <w:p w:rsidR="003A2CCA" w:rsidRDefault="003A2CCA" w:rsidP="0088198D">
            <w:pPr>
              <w:pStyle w:val="a5"/>
              <w:spacing w:line="320" w:lineRule="exact"/>
              <w:ind w:firstLineChars="0" w:firstLine="0"/>
              <w:rPr>
                <w:sz w:val="24"/>
                <w:szCs w:val="24"/>
              </w:rPr>
            </w:pPr>
            <w:r>
              <w:rPr>
                <w:rFonts w:hint="eastAsia"/>
                <w:sz w:val="24"/>
                <w:szCs w:val="24"/>
              </w:rPr>
              <w:t>企业类型</w:t>
            </w:r>
          </w:p>
        </w:tc>
        <w:tc>
          <w:tcPr>
            <w:tcW w:w="2461" w:type="dxa"/>
            <w:gridSpan w:val="3"/>
            <w:vAlign w:val="center"/>
          </w:tcPr>
          <w:p w:rsidR="003A2CCA" w:rsidRDefault="003A2CCA" w:rsidP="0088198D">
            <w:pPr>
              <w:pStyle w:val="a5"/>
              <w:spacing w:line="320" w:lineRule="exact"/>
              <w:ind w:firstLine="480"/>
              <w:rPr>
                <w:sz w:val="24"/>
                <w:szCs w:val="24"/>
              </w:rPr>
            </w:pPr>
          </w:p>
        </w:tc>
        <w:tc>
          <w:tcPr>
            <w:tcW w:w="1714" w:type="dxa"/>
            <w:gridSpan w:val="2"/>
            <w:vAlign w:val="center"/>
          </w:tcPr>
          <w:p w:rsidR="003A2CCA" w:rsidRDefault="003A2CCA" w:rsidP="0088198D">
            <w:pPr>
              <w:pStyle w:val="a5"/>
              <w:spacing w:line="320" w:lineRule="exact"/>
              <w:ind w:firstLineChars="0" w:firstLine="0"/>
              <w:rPr>
                <w:sz w:val="24"/>
                <w:szCs w:val="24"/>
              </w:rPr>
            </w:pPr>
            <w:r>
              <w:rPr>
                <w:rFonts w:hint="eastAsia"/>
                <w:sz w:val="24"/>
                <w:szCs w:val="24"/>
              </w:rPr>
              <w:t>成立日期</w:t>
            </w:r>
          </w:p>
        </w:tc>
        <w:tc>
          <w:tcPr>
            <w:tcW w:w="2043" w:type="dxa"/>
            <w:gridSpan w:val="2"/>
            <w:vAlign w:val="center"/>
          </w:tcPr>
          <w:p w:rsidR="003A2CCA" w:rsidRDefault="003A2CCA" w:rsidP="0088198D">
            <w:pPr>
              <w:pStyle w:val="a5"/>
              <w:spacing w:line="320" w:lineRule="exact"/>
              <w:ind w:firstLine="480"/>
              <w:rPr>
                <w:sz w:val="24"/>
                <w:szCs w:val="24"/>
              </w:rPr>
            </w:pPr>
          </w:p>
        </w:tc>
      </w:tr>
      <w:tr w:rsidR="003A2CCA" w:rsidTr="0088198D">
        <w:trPr>
          <w:trHeight w:val="261"/>
          <w:jc w:val="center"/>
        </w:trPr>
        <w:tc>
          <w:tcPr>
            <w:tcW w:w="1660" w:type="dxa"/>
            <w:vMerge/>
            <w:vAlign w:val="center"/>
          </w:tcPr>
          <w:p w:rsidR="003A2CCA" w:rsidRDefault="003A2CCA" w:rsidP="0088198D">
            <w:pPr>
              <w:pStyle w:val="a5"/>
              <w:spacing w:line="320" w:lineRule="exact"/>
              <w:ind w:firstLineChars="0" w:firstLine="0"/>
              <w:jc w:val="center"/>
              <w:rPr>
                <w:rFonts w:hint="eastAsia"/>
                <w:sz w:val="24"/>
                <w:szCs w:val="24"/>
              </w:rPr>
            </w:pPr>
          </w:p>
        </w:tc>
        <w:tc>
          <w:tcPr>
            <w:tcW w:w="1183" w:type="dxa"/>
            <w:vAlign w:val="center"/>
          </w:tcPr>
          <w:p w:rsidR="003A2CCA" w:rsidRDefault="003A2CCA" w:rsidP="0088198D">
            <w:pPr>
              <w:pStyle w:val="a5"/>
              <w:spacing w:line="320" w:lineRule="exact"/>
              <w:ind w:firstLineChars="0" w:firstLine="0"/>
              <w:rPr>
                <w:sz w:val="24"/>
                <w:szCs w:val="24"/>
              </w:rPr>
            </w:pPr>
            <w:r>
              <w:rPr>
                <w:rFonts w:hint="eastAsia"/>
                <w:sz w:val="24"/>
                <w:szCs w:val="24"/>
              </w:rPr>
              <w:t>职工人数</w:t>
            </w:r>
          </w:p>
        </w:tc>
        <w:tc>
          <w:tcPr>
            <w:tcW w:w="2461" w:type="dxa"/>
            <w:gridSpan w:val="3"/>
            <w:vAlign w:val="center"/>
          </w:tcPr>
          <w:p w:rsidR="003A2CCA" w:rsidRDefault="003A2CCA" w:rsidP="0088198D">
            <w:pPr>
              <w:pStyle w:val="a5"/>
              <w:spacing w:line="320" w:lineRule="exact"/>
              <w:ind w:firstLine="480"/>
              <w:rPr>
                <w:sz w:val="24"/>
                <w:szCs w:val="24"/>
              </w:rPr>
            </w:pPr>
          </w:p>
        </w:tc>
        <w:tc>
          <w:tcPr>
            <w:tcW w:w="1714" w:type="dxa"/>
            <w:gridSpan w:val="2"/>
            <w:vAlign w:val="center"/>
          </w:tcPr>
          <w:p w:rsidR="003A2CCA" w:rsidRDefault="003A2CCA" w:rsidP="0088198D">
            <w:pPr>
              <w:pStyle w:val="a5"/>
              <w:spacing w:line="320" w:lineRule="exact"/>
              <w:ind w:firstLineChars="0" w:firstLine="0"/>
              <w:rPr>
                <w:sz w:val="24"/>
                <w:szCs w:val="24"/>
              </w:rPr>
            </w:pPr>
            <w:r>
              <w:rPr>
                <w:rFonts w:hint="eastAsia"/>
                <w:sz w:val="24"/>
                <w:szCs w:val="24"/>
              </w:rPr>
              <w:t>技术人员比例</w:t>
            </w:r>
          </w:p>
        </w:tc>
        <w:tc>
          <w:tcPr>
            <w:tcW w:w="2043" w:type="dxa"/>
            <w:gridSpan w:val="2"/>
            <w:vAlign w:val="center"/>
          </w:tcPr>
          <w:p w:rsidR="003A2CCA" w:rsidRDefault="003A2CCA" w:rsidP="0088198D">
            <w:pPr>
              <w:pStyle w:val="a5"/>
              <w:spacing w:line="320" w:lineRule="exact"/>
              <w:ind w:firstLine="480"/>
              <w:rPr>
                <w:sz w:val="24"/>
                <w:szCs w:val="24"/>
              </w:rPr>
            </w:pPr>
          </w:p>
        </w:tc>
      </w:tr>
      <w:tr w:rsidR="003A2CCA" w:rsidTr="0088198D">
        <w:trPr>
          <w:jc w:val="center"/>
        </w:trPr>
        <w:tc>
          <w:tcPr>
            <w:tcW w:w="1660" w:type="dxa"/>
            <w:vAlign w:val="center"/>
          </w:tcPr>
          <w:p w:rsidR="003A2CCA" w:rsidRDefault="003A2CCA" w:rsidP="0088198D">
            <w:pPr>
              <w:pStyle w:val="a5"/>
              <w:spacing w:line="320" w:lineRule="exact"/>
              <w:ind w:firstLineChars="0" w:firstLine="0"/>
              <w:jc w:val="center"/>
              <w:rPr>
                <w:sz w:val="24"/>
                <w:szCs w:val="24"/>
              </w:rPr>
            </w:pPr>
            <w:r>
              <w:rPr>
                <w:rFonts w:hint="eastAsia"/>
                <w:sz w:val="24"/>
                <w:szCs w:val="24"/>
              </w:rPr>
              <w:t>种子种苗来源</w:t>
            </w:r>
          </w:p>
        </w:tc>
        <w:tc>
          <w:tcPr>
            <w:tcW w:w="2870" w:type="dxa"/>
            <w:gridSpan w:val="3"/>
            <w:vAlign w:val="center"/>
          </w:tcPr>
          <w:p w:rsidR="003A2CCA" w:rsidRDefault="003A2CCA" w:rsidP="0088198D">
            <w:pPr>
              <w:pStyle w:val="a5"/>
              <w:spacing w:line="320" w:lineRule="exact"/>
              <w:ind w:firstLine="480"/>
              <w:rPr>
                <w:sz w:val="24"/>
                <w:szCs w:val="24"/>
              </w:rPr>
            </w:pPr>
          </w:p>
        </w:tc>
        <w:tc>
          <w:tcPr>
            <w:tcW w:w="1463" w:type="dxa"/>
            <w:gridSpan w:val="2"/>
            <w:vAlign w:val="center"/>
          </w:tcPr>
          <w:p w:rsidR="003A2CCA" w:rsidRDefault="003A2CCA" w:rsidP="0088198D">
            <w:pPr>
              <w:pStyle w:val="a5"/>
              <w:spacing w:line="320" w:lineRule="exact"/>
              <w:ind w:firstLineChars="0" w:firstLine="0"/>
              <w:jc w:val="center"/>
              <w:rPr>
                <w:sz w:val="24"/>
                <w:szCs w:val="24"/>
              </w:rPr>
            </w:pPr>
            <w:r>
              <w:rPr>
                <w:rFonts w:hint="eastAsia"/>
                <w:sz w:val="24"/>
                <w:szCs w:val="24"/>
              </w:rPr>
              <w:t>种子种苗标准级别</w:t>
            </w:r>
          </w:p>
        </w:tc>
        <w:tc>
          <w:tcPr>
            <w:tcW w:w="3068" w:type="dxa"/>
            <w:gridSpan w:val="3"/>
            <w:vAlign w:val="center"/>
          </w:tcPr>
          <w:p w:rsidR="003A2CCA" w:rsidRDefault="003A2CCA" w:rsidP="0088198D">
            <w:pPr>
              <w:pStyle w:val="a5"/>
              <w:spacing w:line="320" w:lineRule="exact"/>
              <w:ind w:firstLine="480"/>
              <w:rPr>
                <w:sz w:val="24"/>
                <w:szCs w:val="24"/>
              </w:rPr>
            </w:pPr>
          </w:p>
        </w:tc>
      </w:tr>
      <w:tr w:rsidR="003A2CCA" w:rsidTr="0088198D">
        <w:trPr>
          <w:jc w:val="center"/>
        </w:trPr>
        <w:tc>
          <w:tcPr>
            <w:tcW w:w="1660" w:type="dxa"/>
            <w:vAlign w:val="center"/>
          </w:tcPr>
          <w:p w:rsidR="003A2CCA" w:rsidRDefault="003A2CCA" w:rsidP="0088198D">
            <w:pPr>
              <w:pStyle w:val="a5"/>
              <w:spacing w:line="320" w:lineRule="exact"/>
              <w:ind w:firstLineChars="0" w:firstLine="0"/>
              <w:jc w:val="center"/>
              <w:rPr>
                <w:sz w:val="24"/>
                <w:szCs w:val="24"/>
              </w:rPr>
            </w:pPr>
            <w:r>
              <w:rPr>
                <w:rFonts w:hint="eastAsia"/>
                <w:sz w:val="24"/>
                <w:szCs w:val="24"/>
              </w:rPr>
              <w:t>采收期</w:t>
            </w:r>
          </w:p>
        </w:tc>
        <w:tc>
          <w:tcPr>
            <w:tcW w:w="2870" w:type="dxa"/>
            <w:gridSpan w:val="3"/>
            <w:vAlign w:val="center"/>
          </w:tcPr>
          <w:p w:rsidR="003A2CCA" w:rsidRDefault="003A2CCA" w:rsidP="0088198D">
            <w:pPr>
              <w:pStyle w:val="a5"/>
              <w:spacing w:line="320" w:lineRule="exact"/>
              <w:ind w:firstLine="480"/>
              <w:rPr>
                <w:sz w:val="24"/>
                <w:szCs w:val="24"/>
              </w:rPr>
            </w:pPr>
          </w:p>
        </w:tc>
        <w:tc>
          <w:tcPr>
            <w:tcW w:w="1463" w:type="dxa"/>
            <w:gridSpan w:val="2"/>
            <w:vAlign w:val="center"/>
          </w:tcPr>
          <w:p w:rsidR="003A2CCA" w:rsidRDefault="003A2CCA" w:rsidP="0088198D">
            <w:pPr>
              <w:pStyle w:val="a5"/>
              <w:spacing w:line="320" w:lineRule="exact"/>
              <w:ind w:firstLineChars="0" w:firstLine="0"/>
              <w:jc w:val="center"/>
              <w:rPr>
                <w:sz w:val="24"/>
                <w:szCs w:val="24"/>
              </w:rPr>
            </w:pPr>
            <w:r>
              <w:rPr>
                <w:rFonts w:hint="eastAsia"/>
                <w:sz w:val="24"/>
                <w:szCs w:val="24"/>
              </w:rPr>
              <w:t>采收年限</w:t>
            </w:r>
          </w:p>
        </w:tc>
        <w:tc>
          <w:tcPr>
            <w:tcW w:w="3068" w:type="dxa"/>
            <w:gridSpan w:val="3"/>
            <w:vAlign w:val="center"/>
          </w:tcPr>
          <w:p w:rsidR="003A2CCA" w:rsidRDefault="003A2CCA" w:rsidP="0088198D">
            <w:pPr>
              <w:pStyle w:val="a5"/>
              <w:spacing w:line="320" w:lineRule="exact"/>
              <w:ind w:firstLine="480"/>
              <w:rPr>
                <w:sz w:val="24"/>
                <w:szCs w:val="24"/>
              </w:rPr>
            </w:pPr>
          </w:p>
        </w:tc>
      </w:tr>
      <w:tr w:rsidR="003A2CCA" w:rsidTr="0088198D">
        <w:trPr>
          <w:jc w:val="center"/>
        </w:trPr>
        <w:tc>
          <w:tcPr>
            <w:tcW w:w="1660" w:type="dxa"/>
            <w:vAlign w:val="center"/>
          </w:tcPr>
          <w:p w:rsidR="003A2CCA" w:rsidRDefault="003A2CCA" w:rsidP="0088198D">
            <w:pPr>
              <w:pStyle w:val="a5"/>
              <w:spacing w:line="320" w:lineRule="exact"/>
              <w:ind w:firstLineChars="0" w:firstLine="0"/>
              <w:jc w:val="center"/>
              <w:rPr>
                <w:sz w:val="24"/>
                <w:szCs w:val="24"/>
              </w:rPr>
            </w:pPr>
            <w:r>
              <w:rPr>
                <w:rFonts w:hint="eastAsia"/>
                <w:sz w:val="24"/>
                <w:szCs w:val="24"/>
              </w:rPr>
              <w:t>采收方法</w:t>
            </w:r>
          </w:p>
        </w:tc>
        <w:tc>
          <w:tcPr>
            <w:tcW w:w="2870" w:type="dxa"/>
            <w:gridSpan w:val="3"/>
            <w:vAlign w:val="center"/>
          </w:tcPr>
          <w:p w:rsidR="003A2CCA" w:rsidRDefault="003A2CCA" w:rsidP="0088198D">
            <w:pPr>
              <w:pStyle w:val="a5"/>
              <w:spacing w:line="320" w:lineRule="exact"/>
              <w:ind w:firstLine="480"/>
              <w:rPr>
                <w:sz w:val="24"/>
                <w:szCs w:val="24"/>
              </w:rPr>
            </w:pPr>
          </w:p>
        </w:tc>
        <w:tc>
          <w:tcPr>
            <w:tcW w:w="1463" w:type="dxa"/>
            <w:gridSpan w:val="2"/>
            <w:vAlign w:val="center"/>
          </w:tcPr>
          <w:p w:rsidR="003A2CCA" w:rsidRDefault="003A2CCA" w:rsidP="0088198D">
            <w:pPr>
              <w:pStyle w:val="a5"/>
              <w:spacing w:line="320" w:lineRule="exact"/>
              <w:ind w:firstLineChars="0" w:firstLine="0"/>
              <w:jc w:val="center"/>
              <w:rPr>
                <w:sz w:val="24"/>
                <w:szCs w:val="24"/>
              </w:rPr>
            </w:pPr>
            <w:r>
              <w:rPr>
                <w:rFonts w:hint="eastAsia"/>
                <w:sz w:val="24"/>
                <w:szCs w:val="24"/>
              </w:rPr>
              <w:t>贮藏条件</w:t>
            </w:r>
          </w:p>
        </w:tc>
        <w:tc>
          <w:tcPr>
            <w:tcW w:w="3068" w:type="dxa"/>
            <w:gridSpan w:val="3"/>
            <w:vAlign w:val="center"/>
          </w:tcPr>
          <w:p w:rsidR="003A2CCA" w:rsidRDefault="003A2CCA" w:rsidP="0088198D">
            <w:pPr>
              <w:pStyle w:val="a5"/>
              <w:spacing w:line="320" w:lineRule="exact"/>
              <w:ind w:firstLine="480"/>
              <w:rPr>
                <w:sz w:val="24"/>
                <w:szCs w:val="24"/>
              </w:rPr>
            </w:pPr>
          </w:p>
        </w:tc>
      </w:tr>
      <w:tr w:rsidR="003A2CCA" w:rsidTr="0088198D">
        <w:trPr>
          <w:jc w:val="center"/>
        </w:trPr>
        <w:tc>
          <w:tcPr>
            <w:tcW w:w="1660" w:type="dxa"/>
            <w:vAlign w:val="center"/>
          </w:tcPr>
          <w:p w:rsidR="003A2CCA" w:rsidRDefault="003A2CCA" w:rsidP="0088198D">
            <w:pPr>
              <w:pStyle w:val="a5"/>
              <w:spacing w:line="320" w:lineRule="exact"/>
              <w:ind w:firstLineChars="0" w:firstLine="0"/>
              <w:jc w:val="center"/>
              <w:rPr>
                <w:sz w:val="24"/>
                <w:szCs w:val="24"/>
              </w:rPr>
            </w:pPr>
            <w:r>
              <w:rPr>
                <w:rFonts w:hint="eastAsia"/>
                <w:sz w:val="24"/>
                <w:szCs w:val="24"/>
              </w:rPr>
              <w:t>是否采用传统加工方法</w:t>
            </w:r>
          </w:p>
        </w:tc>
        <w:tc>
          <w:tcPr>
            <w:tcW w:w="7401" w:type="dxa"/>
            <w:gridSpan w:val="8"/>
            <w:vAlign w:val="center"/>
          </w:tcPr>
          <w:p w:rsidR="003A2CCA" w:rsidRDefault="003A2CCA" w:rsidP="0088198D">
            <w:pPr>
              <w:pStyle w:val="a5"/>
              <w:spacing w:line="320" w:lineRule="exact"/>
              <w:ind w:firstLine="480"/>
              <w:rPr>
                <w:sz w:val="24"/>
                <w:szCs w:val="24"/>
              </w:rPr>
            </w:pPr>
          </w:p>
        </w:tc>
      </w:tr>
      <w:tr w:rsidR="003A2CCA" w:rsidTr="0088198D">
        <w:trPr>
          <w:jc w:val="center"/>
        </w:trPr>
        <w:tc>
          <w:tcPr>
            <w:tcW w:w="1660" w:type="dxa"/>
            <w:vAlign w:val="center"/>
          </w:tcPr>
          <w:p w:rsidR="003A2CCA" w:rsidRDefault="003A2CCA" w:rsidP="0088198D">
            <w:pPr>
              <w:pStyle w:val="a5"/>
              <w:spacing w:line="320" w:lineRule="exact"/>
              <w:ind w:firstLineChars="0" w:firstLine="0"/>
              <w:jc w:val="center"/>
              <w:rPr>
                <w:sz w:val="24"/>
                <w:szCs w:val="24"/>
              </w:rPr>
            </w:pPr>
            <w:r>
              <w:rPr>
                <w:rFonts w:hint="eastAsia"/>
                <w:sz w:val="24"/>
                <w:szCs w:val="24"/>
              </w:rPr>
              <w:t>药材包装材料类型和来源</w:t>
            </w:r>
          </w:p>
        </w:tc>
        <w:tc>
          <w:tcPr>
            <w:tcW w:w="7401" w:type="dxa"/>
            <w:gridSpan w:val="8"/>
            <w:vAlign w:val="center"/>
          </w:tcPr>
          <w:p w:rsidR="003A2CCA" w:rsidRDefault="003A2CCA" w:rsidP="0088198D">
            <w:pPr>
              <w:pStyle w:val="a5"/>
              <w:spacing w:line="320" w:lineRule="exact"/>
              <w:ind w:firstLine="480"/>
              <w:rPr>
                <w:sz w:val="24"/>
                <w:szCs w:val="24"/>
              </w:rPr>
            </w:pPr>
          </w:p>
        </w:tc>
      </w:tr>
      <w:tr w:rsidR="003A2CCA" w:rsidTr="0088198D">
        <w:trPr>
          <w:jc w:val="center"/>
        </w:trPr>
        <w:tc>
          <w:tcPr>
            <w:tcW w:w="1660" w:type="dxa"/>
            <w:vAlign w:val="center"/>
          </w:tcPr>
          <w:p w:rsidR="003A2CCA" w:rsidRDefault="003A2CCA" w:rsidP="0088198D">
            <w:pPr>
              <w:pStyle w:val="a5"/>
              <w:spacing w:line="320" w:lineRule="exact"/>
              <w:ind w:firstLineChars="0" w:firstLine="0"/>
              <w:jc w:val="center"/>
              <w:rPr>
                <w:sz w:val="24"/>
                <w:szCs w:val="24"/>
              </w:rPr>
            </w:pPr>
            <w:r>
              <w:rPr>
                <w:rFonts w:hint="eastAsia"/>
                <w:sz w:val="24"/>
                <w:szCs w:val="24"/>
              </w:rPr>
              <w:t>有无注册商标</w:t>
            </w:r>
          </w:p>
        </w:tc>
        <w:tc>
          <w:tcPr>
            <w:tcW w:w="2870" w:type="dxa"/>
            <w:gridSpan w:val="3"/>
            <w:vAlign w:val="center"/>
          </w:tcPr>
          <w:p w:rsidR="003A2CCA" w:rsidRDefault="003A2CCA" w:rsidP="0088198D">
            <w:pPr>
              <w:pStyle w:val="a5"/>
              <w:spacing w:line="320" w:lineRule="exact"/>
              <w:ind w:firstLine="480"/>
              <w:rPr>
                <w:sz w:val="24"/>
                <w:szCs w:val="24"/>
              </w:rPr>
            </w:pPr>
          </w:p>
        </w:tc>
        <w:tc>
          <w:tcPr>
            <w:tcW w:w="1463" w:type="dxa"/>
            <w:gridSpan w:val="2"/>
            <w:vAlign w:val="center"/>
          </w:tcPr>
          <w:p w:rsidR="003A2CCA" w:rsidRDefault="003A2CCA" w:rsidP="0088198D">
            <w:pPr>
              <w:pStyle w:val="a5"/>
              <w:spacing w:line="320" w:lineRule="exact"/>
              <w:ind w:firstLineChars="0" w:firstLine="0"/>
              <w:jc w:val="center"/>
              <w:rPr>
                <w:sz w:val="24"/>
                <w:szCs w:val="24"/>
              </w:rPr>
            </w:pPr>
            <w:r>
              <w:rPr>
                <w:rFonts w:hint="eastAsia"/>
                <w:sz w:val="24"/>
                <w:szCs w:val="24"/>
              </w:rPr>
              <w:t>有无申请原产地保护</w:t>
            </w:r>
          </w:p>
        </w:tc>
        <w:tc>
          <w:tcPr>
            <w:tcW w:w="3068" w:type="dxa"/>
            <w:gridSpan w:val="3"/>
            <w:vAlign w:val="center"/>
          </w:tcPr>
          <w:p w:rsidR="003A2CCA" w:rsidRDefault="003A2CCA" w:rsidP="0088198D">
            <w:pPr>
              <w:pStyle w:val="a5"/>
              <w:spacing w:line="320" w:lineRule="exact"/>
              <w:ind w:firstLine="480"/>
              <w:rPr>
                <w:sz w:val="24"/>
                <w:szCs w:val="24"/>
              </w:rPr>
            </w:pPr>
          </w:p>
        </w:tc>
      </w:tr>
      <w:tr w:rsidR="003A2CCA" w:rsidTr="0088198D">
        <w:trPr>
          <w:trHeight w:val="397"/>
          <w:jc w:val="center"/>
        </w:trPr>
        <w:tc>
          <w:tcPr>
            <w:tcW w:w="1660" w:type="dxa"/>
            <w:vAlign w:val="center"/>
          </w:tcPr>
          <w:p w:rsidR="003A2CCA" w:rsidRDefault="003A2CCA" w:rsidP="0088198D">
            <w:pPr>
              <w:pStyle w:val="a5"/>
              <w:spacing w:line="320" w:lineRule="exact"/>
              <w:ind w:firstLineChars="0" w:firstLine="0"/>
              <w:jc w:val="center"/>
              <w:rPr>
                <w:sz w:val="24"/>
                <w:szCs w:val="24"/>
              </w:rPr>
            </w:pPr>
            <w:r>
              <w:rPr>
                <w:rFonts w:hint="eastAsia"/>
                <w:sz w:val="24"/>
                <w:szCs w:val="24"/>
              </w:rPr>
              <w:t>上年度产量</w:t>
            </w:r>
          </w:p>
        </w:tc>
        <w:tc>
          <w:tcPr>
            <w:tcW w:w="2870" w:type="dxa"/>
            <w:gridSpan w:val="3"/>
            <w:vAlign w:val="center"/>
          </w:tcPr>
          <w:p w:rsidR="003A2CCA" w:rsidRDefault="003A2CCA" w:rsidP="0088198D">
            <w:pPr>
              <w:pStyle w:val="a5"/>
              <w:spacing w:line="320" w:lineRule="exact"/>
              <w:ind w:firstLine="480"/>
              <w:rPr>
                <w:sz w:val="24"/>
                <w:szCs w:val="24"/>
              </w:rPr>
            </w:pPr>
          </w:p>
        </w:tc>
        <w:tc>
          <w:tcPr>
            <w:tcW w:w="1463" w:type="dxa"/>
            <w:gridSpan w:val="2"/>
            <w:vAlign w:val="center"/>
          </w:tcPr>
          <w:p w:rsidR="003A2CCA" w:rsidRDefault="003A2CCA" w:rsidP="0088198D">
            <w:pPr>
              <w:pStyle w:val="a5"/>
              <w:spacing w:line="320" w:lineRule="exact"/>
              <w:ind w:firstLineChars="0" w:firstLine="0"/>
              <w:rPr>
                <w:sz w:val="24"/>
                <w:szCs w:val="24"/>
              </w:rPr>
            </w:pPr>
            <w:r>
              <w:rPr>
                <w:rFonts w:hint="eastAsia"/>
                <w:sz w:val="24"/>
                <w:szCs w:val="24"/>
              </w:rPr>
              <w:t>销售去向</w:t>
            </w:r>
          </w:p>
        </w:tc>
        <w:tc>
          <w:tcPr>
            <w:tcW w:w="3068" w:type="dxa"/>
            <w:gridSpan w:val="3"/>
            <w:vAlign w:val="center"/>
          </w:tcPr>
          <w:p w:rsidR="003A2CCA" w:rsidRDefault="003A2CCA" w:rsidP="0088198D">
            <w:pPr>
              <w:pStyle w:val="a5"/>
              <w:spacing w:line="320" w:lineRule="exact"/>
              <w:ind w:firstLine="480"/>
              <w:rPr>
                <w:sz w:val="24"/>
                <w:szCs w:val="24"/>
              </w:rPr>
            </w:pPr>
          </w:p>
        </w:tc>
      </w:tr>
      <w:tr w:rsidR="003A2CCA" w:rsidTr="0088198D">
        <w:trPr>
          <w:jc w:val="center"/>
        </w:trPr>
        <w:tc>
          <w:tcPr>
            <w:tcW w:w="1660" w:type="dxa"/>
            <w:vAlign w:val="center"/>
          </w:tcPr>
          <w:p w:rsidR="003A2CCA" w:rsidRDefault="003A2CCA" w:rsidP="0088198D">
            <w:pPr>
              <w:pStyle w:val="a5"/>
              <w:spacing w:line="320" w:lineRule="exact"/>
              <w:ind w:firstLineChars="0" w:firstLine="0"/>
              <w:jc w:val="center"/>
              <w:rPr>
                <w:sz w:val="24"/>
                <w:szCs w:val="24"/>
              </w:rPr>
            </w:pPr>
            <w:r>
              <w:rPr>
                <w:rFonts w:hint="eastAsia"/>
                <w:sz w:val="24"/>
                <w:szCs w:val="24"/>
              </w:rPr>
              <w:t>上年度销售量</w:t>
            </w:r>
          </w:p>
        </w:tc>
        <w:tc>
          <w:tcPr>
            <w:tcW w:w="2870" w:type="dxa"/>
            <w:gridSpan w:val="3"/>
            <w:vAlign w:val="center"/>
          </w:tcPr>
          <w:p w:rsidR="003A2CCA" w:rsidRDefault="003A2CCA" w:rsidP="0088198D">
            <w:pPr>
              <w:pStyle w:val="a5"/>
              <w:spacing w:line="320" w:lineRule="exact"/>
              <w:ind w:firstLine="480"/>
              <w:rPr>
                <w:sz w:val="24"/>
                <w:szCs w:val="24"/>
              </w:rPr>
            </w:pPr>
          </w:p>
        </w:tc>
        <w:tc>
          <w:tcPr>
            <w:tcW w:w="1463" w:type="dxa"/>
            <w:gridSpan w:val="2"/>
            <w:vAlign w:val="center"/>
          </w:tcPr>
          <w:p w:rsidR="003A2CCA" w:rsidRDefault="003A2CCA" w:rsidP="0088198D">
            <w:pPr>
              <w:pStyle w:val="a5"/>
              <w:spacing w:line="320" w:lineRule="exact"/>
              <w:ind w:firstLineChars="0" w:firstLine="0"/>
              <w:jc w:val="center"/>
              <w:rPr>
                <w:sz w:val="24"/>
                <w:szCs w:val="24"/>
              </w:rPr>
            </w:pPr>
            <w:r>
              <w:rPr>
                <w:rFonts w:hint="eastAsia"/>
                <w:sz w:val="24"/>
                <w:szCs w:val="24"/>
              </w:rPr>
              <w:t>国内年需求量</w:t>
            </w:r>
          </w:p>
        </w:tc>
        <w:tc>
          <w:tcPr>
            <w:tcW w:w="3068" w:type="dxa"/>
            <w:gridSpan w:val="3"/>
            <w:vAlign w:val="center"/>
          </w:tcPr>
          <w:p w:rsidR="003A2CCA" w:rsidRDefault="003A2CCA" w:rsidP="0088198D">
            <w:pPr>
              <w:pStyle w:val="a5"/>
              <w:spacing w:line="320" w:lineRule="exact"/>
              <w:ind w:firstLine="480"/>
              <w:rPr>
                <w:sz w:val="24"/>
                <w:szCs w:val="24"/>
              </w:rPr>
            </w:pPr>
          </w:p>
        </w:tc>
      </w:tr>
      <w:tr w:rsidR="003A2CCA" w:rsidTr="0088198D">
        <w:trPr>
          <w:jc w:val="center"/>
        </w:trPr>
        <w:tc>
          <w:tcPr>
            <w:tcW w:w="1660" w:type="dxa"/>
            <w:vAlign w:val="center"/>
          </w:tcPr>
          <w:p w:rsidR="003A2CCA" w:rsidRDefault="003A2CCA" w:rsidP="0088198D">
            <w:pPr>
              <w:pStyle w:val="a5"/>
              <w:spacing w:line="320" w:lineRule="exact"/>
              <w:ind w:firstLineChars="0" w:firstLine="0"/>
              <w:rPr>
                <w:sz w:val="24"/>
                <w:szCs w:val="24"/>
              </w:rPr>
            </w:pPr>
            <w:r>
              <w:rPr>
                <w:rFonts w:hint="eastAsia"/>
                <w:sz w:val="24"/>
                <w:szCs w:val="24"/>
              </w:rPr>
              <w:t>主要出口国家和地区</w:t>
            </w:r>
          </w:p>
        </w:tc>
        <w:tc>
          <w:tcPr>
            <w:tcW w:w="2870" w:type="dxa"/>
            <w:gridSpan w:val="3"/>
            <w:vAlign w:val="center"/>
          </w:tcPr>
          <w:p w:rsidR="003A2CCA" w:rsidRDefault="003A2CCA" w:rsidP="0088198D">
            <w:pPr>
              <w:pStyle w:val="a5"/>
              <w:spacing w:line="320" w:lineRule="exact"/>
              <w:ind w:firstLineChars="0" w:firstLine="0"/>
              <w:rPr>
                <w:sz w:val="24"/>
                <w:szCs w:val="24"/>
              </w:rPr>
            </w:pPr>
          </w:p>
        </w:tc>
        <w:tc>
          <w:tcPr>
            <w:tcW w:w="1463" w:type="dxa"/>
            <w:gridSpan w:val="2"/>
            <w:vAlign w:val="center"/>
          </w:tcPr>
          <w:p w:rsidR="003A2CCA" w:rsidRDefault="003A2CCA" w:rsidP="0088198D">
            <w:pPr>
              <w:pStyle w:val="a5"/>
              <w:spacing w:line="320" w:lineRule="exact"/>
              <w:ind w:firstLineChars="0" w:firstLine="0"/>
              <w:rPr>
                <w:sz w:val="24"/>
                <w:szCs w:val="24"/>
              </w:rPr>
            </w:pPr>
            <w:r>
              <w:rPr>
                <w:rFonts w:hint="eastAsia"/>
                <w:sz w:val="24"/>
                <w:szCs w:val="24"/>
              </w:rPr>
              <w:t>出口量</w:t>
            </w:r>
          </w:p>
        </w:tc>
        <w:tc>
          <w:tcPr>
            <w:tcW w:w="3068" w:type="dxa"/>
            <w:gridSpan w:val="3"/>
            <w:vAlign w:val="center"/>
          </w:tcPr>
          <w:p w:rsidR="003A2CCA" w:rsidRDefault="003A2CCA" w:rsidP="0088198D">
            <w:pPr>
              <w:pStyle w:val="a5"/>
              <w:spacing w:line="320" w:lineRule="exact"/>
              <w:ind w:firstLineChars="0" w:firstLine="0"/>
              <w:rPr>
                <w:sz w:val="24"/>
                <w:szCs w:val="24"/>
              </w:rPr>
            </w:pPr>
          </w:p>
        </w:tc>
      </w:tr>
      <w:tr w:rsidR="003A2CCA" w:rsidTr="0088198D">
        <w:trPr>
          <w:trHeight w:val="525"/>
          <w:jc w:val="center"/>
        </w:trPr>
        <w:tc>
          <w:tcPr>
            <w:tcW w:w="1660" w:type="dxa"/>
            <w:vAlign w:val="center"/>
          </w:tcPr>
          <w:p w:rsidR="003A2CCA" w:rsidRDefault="003A2CCA" w:rsidP="0088198D">
            <w:pPr>
              <w:pStyle w:val="a5"/>
              <w:spacing w:line="320" w:lineRule="exact"/>
              <w:ind w:firstLineChars="0" w:firstLine="0"/>
              <w:rPr>
                <w:sz w:val="24"/>
                <w:szCs w:val="24"/>
              </w:rPr>
            </w:pPr>
            <w:r>
              <w:rPr>
                <w:rFonts w:hint="eastAsia"/>
                <w:sz w:val="24"/>
                <w:szCs w:val="24"/>
              </w:rPr>
              <w:t>肥料（饲料）种类</w:t>
            </w:r>
          </w:p>
        </w:tc>
        <w:tc>
          <w:tcPr>
            <w:tcW w:w="2870" w:type="dxa"/>
            <w:gridSpan w:val="3"/>
            <w:vAlign w:val="center"/>
          </w:tcPr>
          <w:p w:rsidR="003A2CCA" w:rsidRDefault="003A2CCA" w:rsidP="0088198D">
            <w:pPr>
              <w:pStyle w:val="a5"/>
              <w:spacing w:line="320" w:lineRule="exact"/>
              <w:ind w:firstLine="480"/>
              <w:rPr>
                <w:rFonts w:hint="eastAsia"/>
                <w:sz w:val="24"/>
                <w:szCs w:val="24"/>
              </w:rPr>
            </w:pPr>
          </w:p>
        </w:tc>
        <w:tc>
          <w:tcPr>
            <w:tcW w:w="1463" w:type="dxa"/>
            <w:gridSpan w:val="2"/>
            <w:vAlign w:val="center"/>
          </w:tcPr>
          <w:p w:rsidR="003A2CCA" w:rsidRDefault="003A2CCA" w:rsidP="0088198D">
            <w:pPr>
              <w:pStyle w:val="a5"/>
              <w:spacing w:line="320" w:lineRule="exact"/>
              <w:ind w:firstLineChars="0" w:firstLine="0"/>
              <w:rPr>
                <w:rFonts w:hint="eastAsia"/>
                <w:sz w:val="24"/>
                <w:szCs w:val="24"/>
              </w:rPr>
            </w:pPr>
            <w:r>
              <w:rPr>
                <w:rFonts w:hint="eastAsia"/>
                <w:sz w:val="24"/>
                <w:szCs w:val="24"/>
              </w:rPr>
              <w:t>农药（添加剂）种类</w:t>
            </w:r>
          </w:p>
        </w:tc>
        <w:tc>
          <w:tcPr>
            <w:tcW w:w="3068" w:type="dxa"/>
            <w:gridSpan w:val="3"/>
            <w:vAlign w:val="center"/>
          </w:tcPr>
          <w:p w:rsidR="003A2CCA" w:rsidRDefault="003A2CCA" w:rsidP="0088198D">
            <w:pPr>
              <w:pStyle w:val="a5"/>
              <w:spacing w:line="320" w:lineRule="exact"/>
              <w:ind w:firstLine="480"/>
              <w:rPr>
                <w:rFonts w:hint="eastAsia"/>
                <w:sz w:val="24"/>
                <w:szCs w:val="24"/>
              </w:rPr>
            </w:pPr>
          </w:p>
        </w:tc>
      </w:tr>
      <w:tr w:rsidR="003A2CCA" w:rsidTr="0088198D">
        <w:trPr>
          <w:jc w:val="center"/>
        </w:trPr>
        <w:tc>
          <w:tcPr>
            <w:tcW w:w="1660" w:type="dxa"/>
            <w:vAlign w:val="center"/>
          </w:tcPr>
          <w:p w:rsidR="003A2CCA" w:rsidRDefault="003A2CCA" w:rsidP="0088198D">
            <w:pPr>
              <w:pStyle w:val="a5"/>
              <w:spacing w:line="320" w:lineRule="exact"/>
              <w:ind w:firstLineChars="0" w:firstLine="0"/>
              <w:rPr>
                <w:sz w:val="24"/>
                <w:szCs w:val="24"/>
              </w:rPr>
            </w:pPr>
            <w:r>
              <w:rPr>
                <w:rFonts w:hint="eastAsia"/>
                <w:sz w:val="24"/>
                <w:szCs w:val="24"/>
              </w:rPr>
              <w:t>肥料（饲料）名称</w:t>
            </w:r>
          </w:p>
        </w:tc>
        <w:tc>
          <w:tcPr>
            <w:tcW w:w="2870" w:type="dxa"/>
            <w:gridSpan w:val="3"/>
            <w:vAlign w:val="center"/>
          </w:tcPr>
          <w:p w:rsidR="003A2CCA" w:rsidRDefault="003A2CCA" w:rsidP="0088198D">
            <w:pPr>
              <w:pStyle w:val="a5"/>
              <w:spacing w:line="320" w:lineRule="exact"/>
              <w:ind w:firstLine="480"/>
              <w:rPr>
                <w:sz w:val="24"/>
                <w:szCs w:val="24"/>
              </w:rPr>
            </w:pPr>
          </w:p>
        </w:tc>
        <w:tc>
          <w:tcPr>
            <w:tcW w:w="1463" w:type="dxa"/>
            <w:gridSpan w:val="2"/>
            <w:vAlign w:val="center"/>
          </w:tcPr>
          <w:p w:rsidR="003A2CCA" w:rsidRDefault="003A2CCA" w:rsidP="0088198D">
            <w:pPr>
              <w:pStyle w:val="a5"/>
              <w:spacing w:line="320" w:lineRule="exact"/>
              <w:ind w:firstLineChars="0" w:firstLine="0"/>
              <w:rPr>
                <w:sz w:val="24"/>
                <w:szCs w:val="24"/>
              </w:rPr>
            </w:pPr>
            <w:r>
              <w:rPr>
                <w:rFonts w:hint="eastAsia"/>
                <w:sz w:val="24"/>
                <w:szCs w:val="24"/>
              </w:rPr>
              <w:t>农药（添加剂）名称</w:t>
            </w:r>
          </w:p>
        </w:tc>
        <w:tc>
          <w:tcPr>
            <w:tcW w:w="3068" w:type="dxa"/>
            <w:gridSpan w:val="3"/>
            <w:vAlign w:val="center"/>
          </w:tcPr>
          <w:p w:rsidR="003A2CCA" w:rsidRDefault="003A2CCA" w:rsidP="0088198D">
            <w:pPr>
              <w:pStyle w:val="a5"/>
              <w:spacing w:line="320" w:lineRule="exact"/>
              <w:ind w:firstLine="480"/>
              <w:rPr>
                <w:sz w:val="24"/>
                <w:szCs w:val="24"/>
              </w:rPr>
            </w:pPr>
          </w:p>
        </w:tc>
      </w:tr>
      <w:tr w:rsidR="003A2CCA" w:rsidTr="0088198D">
        <w:trPr>
          <w:jc w:val="center"/>
        </w:trPr>
        <w:tc>
          <w:tcPr>
            <w:tcW w:w="1660" w:type="dxa"/>
            <w:vMerge w:val="restart"/>
            <w:vAlign w:val="center"/>
          </w:tcPr>
          <w:p w:rsidR="003A2CCA" w:rsidRDefault="003A2CCA" w:rsidP="0088198D">
            <w:pPr>
              <w:pStyle w:val="a5"/>
              <w:spacing w:line="320" w:lineRule="exact"/>
              <w:ind w:firstLineChars="0" w:firstLine="0"/>
              <w:jc w:val="center"/>
              <w:rPr>
                <w:rFonts w:hint="eastAsia"/>
                <w:sz w:val="24"/>
                <w:szCs w:val="24"/>
              </w:rPr>
            </w:pPr>
            <w:r>
              <w:rPr>
                <w:rFonts w:hint="eastAsia"/>
                <w:sz w:val="24"/>
                <w:szCs w:val="24"/>
              </w:rPr>
              <w:t>主要检验</w:t>
            </w:r>
          </w:p>
          <w:p w:rsidR="003A2CCA" w:rsidRDefault="003A2CCA" w:rsidP="0088198D">
            <w:pPr>
              <w:pStyle w:val="a5"/>
              <w:spacing w:line="320" w:lineRule="exact"/>
              <w:ind w:firstLineChars="0" w:firstLine="0"/>
              <w:jc w:val="center"/>
              <w:rPr>
                <w:sz w:val="24"/>
                <w:szCs w:val="24"/>
              </w:rPr>
            </w:pPr>
            <w:r>
              <w:rPr>
                <w:rFonts w:hint="eastAsia"/>
                <w:sz w:val="24"/>
                <w:szCs w:val="24"/>
              </w:rPr>
              <w:t>仪器设备</w:t>
            </w:r>
          </w:p>
        </w:tc>
        <w:tc>
          <w:tcPr>
            <w:tcW w:w="2870" w:type="dxa"/>
            <w:gridSpan w:val="3"/>
            <w:vAlign w:val="center"/>
          </w:tcPr>
          <w:p w:rsidR="003A2CCA" w:rsidRDefault="003A2CCA" w:rsidP="0088198D">
            <w:pPr>
              <w:pStyle w:val="a5"/>
              <w:spacing w:line="320" w:lineRule="exact"/>
              <w:ind w:firstLineChars="0" w:firstLine="0"/>
              <w:jc w:val="center"/>
              <w:rPr>
                <w:sz w:val="24"/>
                <w:szCs w:val="24"/>
              </w:rPr>
            </w:pPr>
            <w:r>
              <w:rPr>
                <w:rFonts w:hint="eastAsia"/>
                <w:sz w:val="24"/>
                <w:szCs w:val="24"/>
              </w:rPr>
              <w:t>名称</w:t>
            </w:r>
          </w:p>
        </w:tc>
        <w:tc>
          <w:tcPr>
            <w:tcW w:w="3050" w:type="dxa"/>
            <w:gridSpan w:val="4"/>
            <w:vAlign w:val="center"/>
          </w:tcPr>
          <w:p w:rsidR="003A2CCA" w:rsidRDefault="003A2CCA" w:rsidP="0088198D">
            <w:pPr>
              <w:pStyle w:val="a5"/>
              <w:spacing w:line="320" w:lineRule="exact"/>
              <w:ind w:firstLineChars="0" w:firstLine="0"/>
              <w:jc w:val="center"/>
              <w:rPr>
                <w:sz w:val="24"/>
                <w:szCs w:val="24"/>
              </w:rPr>
            </w:pPr>
            <w:r>
              <w:rPr>
                <w:rFonts w:hint="eastAsia"/>
                <w:sz w:val="24"/>
                <w:szCs w:val="24"/>
              </w:rPr>
              <w:t>型号</w:t>
            </w:r>
          </w:p>
        </w:tc>
        <w:tc>
          <w:tcPr>
            <w:tcW w:w="1481" w:type="dxa"/>
            <w:vAlign w:val="center"/>
          </w:tcPr>
          <w:p w:rsidR="003A2CCA" w:rsidRDefault="003A2CCA" w:rsidP="0088198D">
            <w:pPr>
              <w:pStyle w:val="a5"/>
              <w:spacing w:line="320" w:lineRule="exact"/>
              <w:ind w:firstLineChars="0" w:firstLine="0"/>
              <w:jc w:val="center"/>
              <w:rPr>
                <w:rFonts w:hint="eastAsia"/>
                <w:sz w:val="24"/>
                <w:szCs w:val="24"/>
              </w:rPr>
            </w:pPr>
            <w:r>
              <w:rPr>
                <w:rFonts w:hint="eastAsia"/>
                <w:sz w:val="24"/>
                <w:szCs w:val="24"/>
              </w:rPr>
              <w:t>数量</w:t>
            </w:r>
          </w:p>
        </w:tc>
      </w:tr>
      <w:tr w:rsidR="003A2CCA" w:rsidTr="0088198D">
        <w:trPr>
          <w:jc w:val="center"/>
        </w:trPr>
        <w:tc>
          <w:tcPr>
            <w:tcW w:w="1660" w:type="dxa"/>
            <w:vMerge/>
          </w:tcPr>
          <w:p w:rsidR="003A2CCA" w:rsidRDefault="003A2CCA" w:rsidP="0088198D">
            <w:pPr>
              <w:pStyle w:val="a5"/>
              <w:spacing w:line="320" w:lineRule="exact"/>
              <w:ind w:firstLine="480"/>
              <w:jc w:val="center"/>
              <w:rPr>
                <w:sz w:val="24"/>
                <w:szCs w:val="24"/>
              </w:rPr>
            </w:pPr>
          </w:p>
        </w:tc>
        <w:tc>
          <w:tcPr>
            <w:tcW w:w="2870" w:type="dxa"/>
            <w:gridSpan w:val="3"/>
            <w:vAlign w:val="center"/>
          </w:tcPr>
          <w:p w:rsidR="003A2CCA" w:rsidRDefault="003A2CCA" w:rsidP="0088198D">
            <w:pPr>
              <w:pStyle w:val="a5"/>
              <w:spacing w:line="320" w:lineRule="exact"/>
              <w:ind w:firstLine="480"/>
              <w:jc w:val="center"/>
              <w:rPr>
                <w:sz w:val="24"/>
                <w:szCs w:val="24"/>
              </w:rPr>
            </w:pPr>
          </w:p>
        </w:tc>
        <w:tc>
          <w:tcPr>
            <w:tcW w:w="3050" w:type="dxa"/>
            <w:gridSpan w:val="4"/>
            <w:vAlign w:val="center"/>
          </w:tcPr>
          <w:p w:rsidR="003A2CCA" w:rsidRDefault="003A2CCA" w:rsidP="0088198D">
            <w:pPr>
              <w:pStyle w:val="a5"/>
              <w:spacing w:line="320" w:lineRule="exact"/>
              <w:ind w:firstLine="480"/>
              <w:jc w:val="center"/>
              <w:rPr>
                <w:sz w:val="24"/>
                <w:szCs w:val="24"/>
              </w:rPr>
            </w:pPr>
          </w:p>
        </w:tc>
        <w:tc>
          <w:tcPr>
            <w:tcW w:w="1481" w:type="dxa"/>
            <w:vAlign w:val="center"/>
          </w:tcPr>
          <w:p w:rsidR="003A2CCA" w:rsidRDefault="003A2CCA" w:rsidP="0088198D">
            <w:pPr>
              <w:pStyle w:val="a5"/>
              <w:spacing w:line="320" w:lineRule="exact"/>
              <w:ind w:firstLine="480"/>
              <w:jc w:val="center"/>
              <w:rPr>
                <w:sz w:val="24"/>
                <w:szCs w:val="24"/>
              </w:rPr>
            </w:pPr>
          </w:p>
        </w:tc>
      </w:tr>
      <w:tr w:rsidR="003A2CCA" w:rsidTr="0088198D">
        <w:trPr>
          <w:jc w:val="center"/>
        </w:trPr>
        <w:tc>
          <w:tcPr>
            <w:tcW w:w="1660" w:type="dxa"/>
            <w:vMerge/>
          </w:tcPr>
          <w:p w:rsidR="003A2CCA" w:rsidRDefault="003A2CCA" w:rsidP="0088198D">
            <w:pPr>
              <w:pStyle w:val="a5"/>
              <w:spacing w:line="320" w:lineRule="exact"/>
              <w:ind w:firstLine="480"/>
              <w:jc w:val="center"/>
              <w:rPr>
                <w:sz w:val="24"/>
                <w:szCs w:val="24"/>
              </w:rPr>
            </w:pPr>
          </w:p>
        </w:tc>
        <w:tc>
          <w:tcPr>
            <w:tcW w:w="2870" w:type="dxa"/>
            <w:gridSpan w:val="3"/>
            <w:vAlign w:val="center"/>
          </w:tcPr>
          <w:p w:rsidR="003A2CCA" w:rsidRDefault="003A2CCA" w:rsidP="0088198D">
            <w:pPr>
              <w:pStyle w:val="a5"/>
              <w:spacing w:line="320" w:lineRule="exact"/>
              <w:ind w:firstLine="480"/>
              <w:jc w:val="center"/>
              <w:rPr>
                <w:sz w:val="24"/>
                <w:szCs w:val="24"/>
              </w:rPr>
            </w:pPr>
          </w:p>
        </w:tc>
        <w:tc>
          <w:tcPr>
            <w:tcW w:w="3050" w:type="dxa"/>
            <w:gridSpan w:val="4"/>
            <w:vAlign w:val="center"/>
          </w:tcPr>
          <w:p w:rsidR="003A2CCA" w:rsidRDefault="003A2CCA" w:rsidP="0088198D">
            <w:pPr>
              <w:pStyle w:val="a5"/>
              <w:spacing w:line="320" w:lineRule="exact"/>
              <w:ind w:firstLine="480"/>
              <w:jc w:val="center"/>
              <w:rPr>
                <w:sz w:val="24"/>
                <w:szCs w:val="24"/>
              </w:rPr>
            </w:pPr>
          </w:p>
        </w:tc>
        <w:tc>
          <w:tcPr>
            <w:tcW w:w="1481" w:type="dxa"/>
            <w:vAlign w:val="center"/>
          </w:tcPr>
          <w:p w:rsidR="003A2CCA" w:rsidRDefault="003A2CCA" w:rsidP="0088198D">
            <w:pPr>
              <w:pStyle w:val="a5"/>
              <w:spacing w:line="320" w:lineRule="exact"/>
              <w:ind w:firstLine="480"/>
              <w:jc w:val="center"/>
              <w:rPr>
                <w:sz w:val="24"/>
                <w:szCs w:val="24"/>
              </w:rPr>
            </w:pPr>
          </w:p>
        </w:tc>
      </w:tr>
      <w:tr w:rsidR="003A2CCA" w:rsidTr="0088198D">
        <w:trPr>
          <w:jc w:val="center"/>
        </w:trPr>
        <w:tc>
          <w:tcPr>
            <w:tcW w:w="1660" w:type="dxa"/>
            <w:vMerge/>
          </w:tcPr>
          <w:p w:rsidR="003A2CCA" w:rsidRDefault="003A2CCA" w:rsidP="0088198D">
            <w:pPr>
              <w:pStyle w:val="a5"/>
              <w:spacing w:line="320" w:lineRule="exact"/>
              <w:ind w:firstLineChars="0" w:firstLine="0"/>
              <w:jc w:val="center"/>
              <w:rPr>
                <w:sz w:val="24"/>
                <w:szCs w:val="24"/>
              </w:rPr>
            </w:pPr>
          </w:p>
        </w:tc>
        <w:tc>
          <w:tcPr>
            <w:tcW w:w="2870" w:type="dxa"/>
            <w:gridSpan w:val="3"/>
            <w:vAlign w:val="center"/>
          </w:tcPr>
          <w:p w:rsidR="003A2CCA" w:rsidRDefault="003A2CCA" w:rsidP="0088198D">
            <w:pPr>
              <w:pStyle w:val="a5"/>
              <w:spacing w:line="320" w:lineRule="exact"/>
              <w:ind w:firstLine="480"/>
              <w:jc w:val="center"/>
              <w:rPr>
                <w:sz w:val="24"/>
                <w:szCs w:val="24"/>
              </w:rPr>
            </w:pPr>
          </w:p>
        </w:tc>
        <w:tc>
          <w:tcPr>
            <w:tcW w:w="3050" w:type="dxa"/>
            <w:gridSpan w:val="4"/>
            <w:vAlign w:val="center"/>
          </w:tcPr>
          <w:p w:rsidR="003A2CCA" w:rsidRDefault="003A2CCA" w:rsidP="0088198D">
            <w:pPr>
              <w:pStyle w:val="a5"/>
              <w:spacing w:line="320" w:lineRule="exact"/>
              <w:ind w:firstLine="480"/>
              <w:jc w:val="center"/>
              <w:rPr>
                <w:sz w:val="24"/>
                <w:szCs w:val="24"/>
              </w:rPr>
            </w:pPr>
          </w:p>
        </w:tc>
        <w:tc>
          <w:tcPr>
            <w:tcW w:w="1481" w:type="dxa"/>
            <w:vAlign w:val="center"/>
          </w:tcPr>
          <w:p w:rsidR="003A2CCA" w:rsidRDefault="003A2CCA" w:rsidP="0088198D">
            <w:pPr>
              <w:pStyle w:val="a5"/>
              <w:spacing w:line="320" w:lineRule="exact"/>
              <w:ind w:firstLine="480"/>
              <w:jc w:val="center"/>
              <w:rPr>
                <w:sz w:val="24"/>
                <w:szCs w:val="24"/>
              </w:rPr>
            </w:pPr>
          </w:p>
        </w:tc>
      </w:tr>
      <w:tr w:rsidR="003A2CCA" w:rsidTr="0088198D">
        <w:trPr>
          <w:jc w:val="center"/>
        </w:trPr>
        <w:tc>
          <w:tcPr>
            <w:tcW w:w="1660" w:type="dxa"/>
            <w:vMerge/>
          </w:tcPr>
          <w:p w:rsidR="003A2CCA" w:rsidRDefault="003A2CCA" w:rsidP="0088198D">
            <w:pPr>
              <w:pStyle w:val="a5"/>
              <w:spacing w:line="320" w:lineRule="exact"/>
              <w:ind w:firstLine="480"/>
              <w:jc w:val="left"/>
              <w:rPr>
                <w:sz w:val="24"/>
                <w:szCs w:val="24"/>
              </w:rPr>
            </w:pPr>
          </w:p>
        </w:tc>
        <w:tc>
          <w:tcPr>
            <w:tcW w:w="2870" w:type="dxa"/>
            <w:gridSpan w:val="3"/>
            <w:vAlign w:val="center"/>
          </w:tcPr>
          <w:p w:rsidR="003A2CCA" w:rsidRDefault="003A2CCA" w:rsidP="0088198D">
            <w:pPr>
              <w:pStyle w:val="a5"/>
              <w:spacing w:line="320" w:lineRule="exact"/>
              <w:ind w:firstLine="480"/>
              <w:rPr>
                <w:sz w:val="24"/>
                <w:szCs w:val="24"/>
              </w:rPr>
            </w:pPr>
          </w:p>
        </w:tc>
        <w:tc>
          <w:tcPr>
            <w:tcW w:w="3050" w:type="dxa"/>
            <w:gridSpan w:val="4"/>
            <w:vAlign w:val="center"/>
          </w:tcPr>
          <w:p w:rsidR="003A2CCA" w:rsidRDefault="003A2CCA" w:rsidP="0088198D">
            <w:pPr>
              <w:pStyle w:val="a5"/>
              <w:spacing w:line="320" w:lineRule="exact"/>
              <w:ind w:firstLine="480"/>
              <w:rPr>
                <w:sz w:val="24"/>
                <w:szCs w:val="24"/>
              </w:rPr>
            </w:pPr>
          </w:p>
        </w:tc>
        <w:tc>
          <w:tcPr>
            <w:tcW w:w="1481" w:type="dxa"/>
            <w:vAlign w:val="center"/>
          </w:tcPr>
          <w:p w:rsidR="003A2CCA" w:rsidRDefault="003A2CCA" w:rsidP="0088198D">
            <w:pPr>
              <w:pStyle w:val="a5"/>
              <w:spacing w:line="320" w:lineRule="exact"/>
              <w:ind w:firstLine="480"/>
              <w:rPr>
                <w:sz w:val="24"/>
                <w:szCs w:val="24"/>
              </w:rPr>
            </w:pPr>
          </w:p>
        </w:tc>
      </w:tr>
      <w:tr w:rsidR="003A2CCA" w:rsidTr="0088198D">
        <w:trPr>
          <w:jc w:val="center"/>
        </w:trPr>
        <w:tc>
          <w:tcPr>
            <w:tcW w:w="1660" w:type="dxa"/>
            <w:vMerge/>
            <w:vAlign w:val="center"/>
          </w:tcPr>
          <w:p w:rsidR="003A2CCA" w:rsidRDefault="003A2CCA" w:rsidP="0088198D">
            <w:pPr>
              <w:pStyle w:val="a5"/>
              <w:spacing w:line="320" w:lineRule="exact"/>
              <w:ind w:firstLine="480"/>
              <w:rPr>
                <w:sz w:val="24"/>
                <w:szCs w:val="24"/>
              </w:rPr>
            </w:pPr>
          </w:p>
        </w:tc>
        <w:tc>
          <w:tcPr>
            <w:tcW w:w="2870" w:type="dxa"/>
            <w:gridSpan w:val="3"/>
            <w:vAlign w:val="center"/>
          </w:tcPr>
          <w:p w:rsidR="003A2CCA" w:rsidRDefault="003A2CCA" w:rsidP="0088198D">
            <w:pPr>
              <w:pStyle w:val="a5"/>
              <w:spacing w:line="320" w:lineRule="exact"/>
              <w:ind w:firstLine="480"/>
              <w:rPr>
                <w:sz w:val="24"/>
                <w:szCs w:val="24"/>
              </w:rPr>
            </w:pPr>
          </w:p>
        </w:tc>
        <w:tc>
          <w:tcPr>
            <w:tcW w:w="3050" w:type="dxa"/>
            <w:gridSpan w:val="4"/>
            <w:vAlign w:val="center"/>
          </w:tcPr>
          <w:p w:rsidR="003A2CCA" w:rsidRDefault="003A2CCA" w:rsidP="0088198D">
            <w:pPr>
              <w:pStyle w:val="a5"/>
              <w:spacing w:line="320" w:lineRule="exact"/>
              <w:ind w:firstLine="480"/>
              <w:rPr>
                <w:sz w:val="24"/>
                <w:szCs w:val="24"/>
              </w:rPr>
            </w:pPr>
          </w:p>
        </w:tc>
        <w:tc>
          <w:tcPr>
            <w:tcW w:w="1481" w:type="dxa"/>
            <w:vAlign w:val="center"/>
          </w:tcPr>
          <w:p w:rsidR="003A2CCA" w:rsidRDefault="003A2CCA" w:rsidP="0088198D">
            <w:pPr>
              <w:pStyle w:val="a5"/>
              <w:spacing w:line="320" w:lineRule="exact"/>
              <w:ind w:firstLine="480"/>
              <w:rPr>
                <w:sz w:val="24"/>
                <w:szCs w:val="24"/>
              </w:rPr>
            </w:pPr>
          </w:p>
        </w:tc>
      </w:tr>
      <w:tr w:rsidR="003A2CCA" w:rsidTr="0088198D">
        <w:trPr>
          <w:trHeight w:val="272"/>
          <w:jc w:val="center"/>
        </w:trPr>
        <w:tc>
          <w:tcPr>
            <w:tcW w:w="1660" w:type="dxa"/>
            <w:vMerge/>
            <w:vAlign w:val="center"/>
          </w:tcPr>
          <w:p w:rsidR="003A2CCA" w:rsidRDefault="003A2CCA" w:rsidP="0088198D">
            <w:pPr>
              <w:pStyle w:val="a5"/>
              <w:spacing w:line="320" w:lineRule="exact"/>
              <w:ind w:firstLine="480"/>
              <w:rPr>
                <w:sz w:val="24"/>
                <w:szCs w:val="24"/>
              </w:rPr>
            </w:pPr>
          </w:p>
        </w:tc>
        <w:tc>
          <w:tcPr>
            <w:tcW w:w="2870" w:type="dxa"/>
            <w:gridSpan w:val="3"/>
            <w:vAlign w:val="center"/>
          </w:tcPr>
          <w:p w:rsidR="003A2CCA" w:rsidRDefault="003A2CCA" w:rsidP="0088198D">
            <w:pPr>
              <w:pStyle w:val="a5"/>
              <w:spacing w:line="320" w:lineRule="exact"/>
              <w:ind w:firstLine="480"/>
              <w:rPr>
                <w:sz w:val="24"/>
                <w:szCs w:val="24"/>
              </w:rPr>
            </w:pPr>
          </w:p>
        </w:tc>
        <w:tc>
          <w:tcPr>
            <w:tcW w:w="3050" w:type="dxa"/>
            <w:gridSpan w:val="4"/>
            <w:vAlign w:val="center"/>
          </w:tcPr>
          <w:p w:rsidR="003A2CCA" w:rsidRDefault="003A2CCA" w:rsidP="0088198D">
            <w:pPr>
              <w:pStyle w:val="a5"/>
              <w:spacing w:line="320" w:lineRule="exact"/>
              <w:ind w:firstLine="480"/>
              <w:rPr>
                <w:sz w:val="24"/>
                <w:szCs w:val="24"/>
              </w:rPr>
            </w:pPr>
          </w:p>
        </w:tc>
        <w:tc>
          <w:tcPr>
            <w:tcW w:w="1481" w:type="dxa"/>
            <w:vAlign w:val="center"/>
          </w:tcPr>
          <w:p w:rsidR="003A2CCA" w:rsidRDefault="003A2CCA" w:rsidP="0088198D">
            <w:pPr>
              <w:pStyle w:val="a5"/>
              <w:spacing w:line="320" w:lineRule="exact"/>
              <w:ind w:firstLine="480"/>
              <w:rPr>
                <w:sz w:val="24"/>
                <w:szCs w:val="24"/>
              </w:rPr>
            </w:pPr>
          </w:p>
        </w:tc>
      </w:tr>
      <w:tr w:rsidR="003A2CCA" w:rsidTr="0088198D">
        <w:trPr>
          <w:jc w:val="center"/>
        </w:trPr>
        <w:tc>
          <w:tcPr>
            <w:tcW w:w="1660" w:type="dxa"/>
            <w:vMerge/>
            <w:vAlign w:val="center"/>
          </w:tcPr>
          <w:p w:rsidR="003A2CCA" w:rsidRDefault="003A2CCA" w:rsidP="0088198D">
            <w:pPr>
              <w:pStyle w:val="a5"/>
              <w:spacing w:line="320" w:lineRule="exact"/>
              <w:ind w:firstLine="480"/>
              <w:rPr>
                <w:sz w:val="24"/>
                <w:szCs w:val="24"/>
              </w:rPr>
            </w:pPr>
          </w:p>
        </w:tc>
        <w:tc>
          <w:tcPr>
            <w:tcW w:w="2870" w:type="dxa"/>
            <w:gridSpan w:val="3"/>
            <w:vAlign w:val="center"/>
          </w:tcPr>
          <w:p w:rsidR="003A2CCA" w:rsidRDefault="003A2CCA" w:rsidP="0088198D">
            <w:pPr>
              <w:pStyle w:val="a5"/>
              <w:spacing w:line="320" w:lineRule="exact"/>
              <w:ind w:firstLine="480"/>
              <w:rPr>
                <w:sz w:val="24"/>
                <w:szCs w:val="24"/>
              </w:rPr>
            </w:pPr>
          </w:p>
        </w:tc>
        <w:tc>
          <w:tcPr>
            <w:tcW w:w="3050" w:type="dxa"/>
            <w:gridSpan w:val="4"/>
            <w:vAlign w:val="center"/>
          </w:tcPr>
          <w:p w:rsidR="003A2CCA" w:rsidRDefault="003A2CCA" w:rsidP="0088198D">
            <w:pPr>
              <w:pStyle w:val="a5"/>
              <w:spacing w:line="320" w:lineRule="exact"/>
              <w:ind w:firstLine="480"/>
              <w:rPr>
                <w:sz w:val="24"/>
                <w:szCs w:val="24"/>
              </w:rPr>
            </w:pPr>
          </w:p>
        </w:tc>
        <w:tc>
          <w:tcPr>
            <w:tcW w:w="1481" w:type="dxa"/>
            <w:vAlign w:val="center"/>
          </w:tcPr>
          <w:p w:rsidR="003A2CCA" w:rsidRDefault="003A2CCA" w:rsidP="0088198D">
            <w:pPr>
              <w:pStyle w:val="a5"/>
              <w:spacing w:line="320" w:lineRule="exact"/>
              <w:ind w:firstLine="480"/>
              <w:rPr>
                <w:sz w:val="24"/>
                <w:szCs w:val="24"/>
              </w:rPr>
            </w:pPr>
          </w:p>
        </w:tc>
      </w:tr>
    </w:tbl>
    <w:p w:rsidR="003A2CCA" w:rsidRDefault="003A2CCA" w:rsidP="003A2CCA">
      <w:pPr>
        <w:pStyle w:val="a5"/>
        <w:widowControl/>
        <w:ind w:firstLineChars="0" w:firstLine="0"/>
      </w:pPr>
      <w:r>
        <w:rPr>
          <w:rFonts w:hint="eastAsia"/>
          <w:sz w:val="24"/>
          <w:szCs w:val="24"/>
        </w:rPr>
        <w:t>（以上各项内容填写空间不够，可</w:t>
      </w:r>
      <w:proofErr w:type="gramStart"/>
      <w:r>
        <w:rPr>
          <w:rFonts w:hint="eastAsia"/>
          <w:sz w:val="24"/>
          <w:szCs w:val="24"/>
        </w:rPr>
        <w:t>另加副</w:t>
      </w:r>
      <w:proofErr w:type="gramEnd"/>
      <w:r>
        <w:rPr>
          <w:rFonts w:hint="eastAsia"/>
          <w:sz w:val="24"/>
          <w:szCs w:val="24"/>
        </w:rPr>
        <w:t>页）</w:t>
      </w:r>
    </w:p>
    <w:p w:rsidR="003A2CCA" w:rsidRDefault="003A2CCA" w:rsidP="003A2CCA">
      <w:pPr>
        <w:rPr>
          <w:rFonts w:eastAsia="仿宋" w:hint="eastAsia"/>
          <w:sz w:val="32"/>
          <w:szCs w:val="32"/>
        </w:rPr>
      </w:pPr>
    </w:p>
    <w:p w:rsidR="00E762C0" w:rsidRPr="003A2CCA" w:rsidRDefault="00E762C0"/>
    <w:sectPr w:rsidR="00E762C0" w:rsidRPr="003A2CCA" w:rsidSect="00E762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664" w:rsidRDefault="00DC4664" w:rsidP="003A2CCA">
      <w:r>
        <w:separator/>
      </w:r>
    </w:p>
  </w:endnote>
  <w:endnote w:type="continuationSeparator" w:id="0">
    <w:p w:rsidR="00DC4664" w:rsidRDefault="00DC4664" w:rsidP="003A2C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国标仿宋">
    <w:altName w:val="方正仿宋_GBK"/>
    <w:charset w:val="00"/>
    <w:family w:val="auto"/>
    <w:pitch w:val="default"/>
    <w:sig w:usb0="A00002BF" w:usb1="38C77CFA" w:usb2="00000016" w:usb3="00000000" w:csb0="00060007" w:csb1="00000000"/>
  </w:font>
  <w:font w:name="国标小标宋">
    <w:altName w:val="Arial Unicode MS"/>
    <w:charset w:val="00"/>
    <w:family w:val="auto"/>
    <w:pitch w:val="default"/>
    <w:sig w:usb0="00000000" w:usb1="08000000" w:usb2="00000000" w:usb3="00000000" w:csb0="00060007"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CCA" w:rsidRDefault="003A2CCA">
    <w:pPr>
      <w:pStyle w:val="a4"/>
    </w:pPr>
    <w:r>
      <w:pict>
        <v:shapetype id="_x0000_t202" coordsize="21600,21600" o:spt="202" path="m,l,21600r21600,l21600,xe">
          <v:stroke joinstyle="miter"/>
          <v:path gradientshapeok="t" o:connecttype="rect"/>
        </v:shapetype>
        <v:shape id="文本框 2" o:spid="_x0000_s1026" type="#_x0000_t202" style="position:absolute;margin-left:104pt;margin-top:0;width:2in;height:2in;z-index:251661312;mso-wrap-style:none;mso-position-horizontal:outside;mso-position-horizontal-relative:margin" filled="f" stroked="f">
          <v:textbox style="mso-fit-shape-to-text:t" inset="0,0,0,0">
            <w:txbxContent>
              <w:p w:rsidR="003A2CCA" w:rsidRDefault="003A2CCA">
                <w:pPr>
                  <w:pStyle w:val="a4"/>
                  <w:rPr>
                    <w:rFonts w:eastAsia="国标仿宋" w:hint="eastAsia"/>
                  </w:rPr>
                </w:pPr>
                <w:r>
                  <w:rPr>
                    <w:rFonts w:hint="eastAsia"/>
                    <w:sz w:val="28"/>
                    <w:szCs w:val="28"/>
                  </w:rPr>
                  <w:t>—</w:t>
                </w: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noProof/>
                    <w:sz w:val="28"/>
                    <w:szCs w:val="28"/>
                  </w:rPr>
                  <w:t>10</w:t>
                </w:r>
                <w:r>
                  <w:rPr>
                    <w:rFonts w:hint="eastAsia"/>
                    <w:sz w:val="28"/>
                    <w:szCs w:val="28"/>
                  </w:rPr>
                  <w:fldChar w:fldCharType="end"/>
                </w:r>
                <w:r>
                  <w:rPr>
                    <w:rFonts w:hint="eastAsia"/>
                    <w:sz w:val="28"/>
                    <w:szCs w:val="28"/>
                  </w:rPr>
                  <w:t xml:space="preserve"> </w:t>
                </w:r>
                <w:r>
                  <w:rPr>
                    <w:rFonts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CCA" w:rsidRDefault="003A2CCA">
    <w:pPr>
      <w:pStyle w:val="a4"/>
    </w:pPr>
    <w:r>
      <w:pict>
        <v:shapetype id="_x0000_t202" coordsize="21600,21600" o:spt="202" path="m,l,21600r21600,l21600,xe">
          <v:stroke joinstyle="miter"/>
          <v:path gradientshapeok="t" o:connecttype="rect"/>
        </v:shapetype>
        <v:shape id="文本框 1" o:spid="_x0000_s1025" type="#_x0000_t202" style="position:absolute;margin-left:104pt;margin-top:0;width:2in;height:2in;z-index:251660288;mso-wrap-style:none;mso-position-horizontal:outside;mso-position-horizontal-relative:margin" filled="f" stroked="f">
          <v:textbox style="mso-fit-shape-to-text:t" inset="0,0,0,0">
            <w:txbxContent>
              <w:p w:rsidR="003A2CCA" w:rsidRDefault="003A2CCA">
                <w:pPr>
                  <w:pStyle w:val="a4"/>
                  <w:rPr>
                    <w:rFonts w:eastAsia="国标仿宋" w:hint="eastAsia"/>
                  </w:rPr>
                </w:pPr>
                <w:r>
                  <w:rPr>
                    <w:rFonts w:hint="eastAsia"/>
                    <w:sz w:val="28"/>
                    <w:szCs w:val="28"/>
                  </w:rPr>
                  <w:t>—</w:t>
                </w: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noProof/>
                    <w:sz w:val="28"/>
                    <w:szCs w:val="28"/>
                  </w:rPr>
                  <w:t>12</w:t>
                </w:r>
                <w:r>
                  <w:rPr>
                    <w:rFonts w:hint="eastAsia"/>
                    <w:sz w:val="28"/>
                    <w:szCs w:val="28"/>
                  </w:rPr>
                  <w:fldChar w:fldCharType="end"/>
                </w:r>
                <w:r>
                  <w:rPr>
                    <w:rFonts w:hint="eastAsia"/>
                    <w:sz w:val="28"/>
                    <w:szCs w:val="28"/>
                  </w:rPr>
                  <w:t xml:space="preserve"> </w:t>
                </w:r>
                <w:r>
                  <w:rPr>
                    <w:rFonts w:hint="eastAsia"/>
                    <w:sz w:val="28"/>
                    <w:szCs w:val="28"/>
                  </w:rPr>
                  <w:t>—</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CCA" w:rsidRDefault="003A2CCA">
    <w:pPr>
      <w:pStyle w:val="a4"/>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eastAsia="zh-CN"/>
      </w:rPr>
      <w:t>2</w:t>
    </w:r>
    <w:r>
      <w:rPr>
        <w:sz w:val="28"/>
        <w:szCs w:val="28"/>
      </w:rPr>
      <w:fldChar w:fldCharType="end"/>
    </w:r>
    <w:r>
      <w:rPr>
        <w:rFonts w:hint="eastAsia"/>
        <w:sz w:val="28"/>
        <w:szCs w:val="28"/>
      </w:rPr>
      <w:t xml:space="preserve"> </w:t>
    </w:r>
    <w:r>
      <w:rPr>
        <w:rFonts w:hint="eastAsia"/>
        <w:sz w:val="28"/>
        <w:szCs w:val="28"/>
      </w:rPr>
      <w:t>—</w:t>
    </w:r>
  </w:p>
  <w:p w:rsidR="003A2CCA" w:rsidRDefault="003A2CCA">
    <w:pPr>
      <w:pStyle w:val="a4"/>
      <w:jc w:val="right"/>
      <w:rPr>
        <w:sz w:val="28"/>
        <w:szCs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CCA" w:rsidRDefault="003A2CCA">
    <w:pPr>
      <w:pStyle w:val="a4"/>
      <w:wordWrap w:val="0"/>
      <w:jc w:val="right"/>
      <w:rPr>
        <w:sz w:val="28"/>
        <w:szCs w:val="28"/>
      </w:rPr>
    </w:pPr>
    <w:r>
      <w:rPr>
        <w:sz w:val="28"/>
      </w:rPr>
      <w:pict>
        <v:shapetype id="_x0000_t202" coordsize="21600,21600" o:spt="202" path="m,l,21600r21600,l21600,xe">
          <v:stroke joinstyle="miter"/>
          <v:path gradientshapeok="t" o:connecttype="rect"/>
        </v:shapetype>
        <v:shape id="文本框 3" o:spid="_x0000_s1027" type="#_x0000_t202" style="position:absolute;left:0;text-align:left;margin-left:104pt;margin-top:0;width:2in;height:2in;z-index:251662336;mso-wrap-style:none;mso-position-horizontal:outside;mso-position-horizontal-relative:margin" filled="f" stroked="f">
          <v:fill o:detectmouseclick="t"/>
          <v:textbox style="mso-fit-shape-to-text:t" inset="0,0,0,0">
            <w:txbxContent>
              <w:p w:rsidR="003A2CCA" w:rsidRDefault="003A2CCA">
                <w:pPr>
                  <w:pStyle w:val="a4"/>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Pr="003A2CCA">
                  <w:rPr>
                    <w:noProof/>
                    <w:sz w:val="28"/>
                    <w:szCs w:val="28"/>
                    <w:lang w:val="zh-CN"/>
                  </w:rPr>
                  <w:t>14</w:t>
                </w:r>
                <w:r>
                  <w:rPr>
                    <w:sz w:val="28"/>
                    <w:szCs w:val="28"/>
                  </w:rPr>
                  <w:fldChar w:fldCharType="end"/>
                </w:r>
                <w:r>
                  <w:rPr>
                    <w:rFonts w:hint="eastAsia"/>
                    <w:sz w:val="28"/>
                    <w:szCs w:val="28"/>
                  </w:rPr>
                  <w:softHyphen/>
                  <w:t xml:space="preserve"> </w:t>
                </w:r>
                <w:r>
                  <w:rPr>
                    <w:rFonts w:hint="eastAsia"/>
                    <w:sz w:val="28"/>
                    <w:szCs w:val="28"/>
                  </w:rPr>
                  <w:t>—</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CCA" w:rsidRDefault="003A2CCA">
    <w:pPr>
      <w:pStyle w:val="a4"/>
      <w:tabs>
        <w:tab w:val="clear" w:pos="4153"/>
      </w:tabs>
      <w:ind w:firstLine="362"/>
    </w:pPr>
    <w:r>
      <w:pict>
        <v:shapetype id="_x0000_t202" coordsize="21600,21600" o:spt="202" path="m,l,21600r21600,l21600,xe">
          <v:stroke joinstyle="miter"/>
          <v:path gradientshapeok="t" o:connecttype="rect"/>
        </v:shapetype>
        <v:shape id="文本框 6" o:spid="_x0000_s1028" type="#_x0000_t202" style="position:absolute;left:0;text-align:left;margin-left:104pt;margin-top:0;width:2in;height:2in;z-index:251663360;mso-wrap-style:none;mso-position-horizontal:outside;mso-position-horizontal-relative:margin" filled="f" stroked="f">
          <v:fill o:detectmouseclick="t"/>
          <v:textbox style="mso-fit-shape-to-text:t" inset="0,0,0,0">
            <w:txbxContent>
              <w:p w:rsidR="003A2CCA" w:rsidRDefault="003A2CCA">
                <w:pPr>
                  <w:pStyle w:val="a4"/>
                  <w:rPr>
                    <w:rFonts w:hint="eastAsia"/>
                  </w:rPr>
                </w:pPr>
                <w:r>
                  <w:rPr>
                    <w:rFonts w:hint="eastAsia"/>
                    <w:sz w:val="28"/>
                    <w:szCs w:val="28"/>
                  </w:rPr>
                  <w:t>—</w:t>
                </w: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noProof/>
                    <w:sz w:val="28"/>
                    <w:szCs w:val="28"/>
                  </w:rPr>
                  <w:t>13</w:t>
                </w:r>
                <w:r>
                  <w:rPr>
                    <w:rFonts w:hint="eastAsia"/>
                    <w:sz w:val="28"/>
                    <w:szCs w:val="28"/>
                  </w:rPr>
                  <w:fldChar w:fldCharType="end"/>
                </w:r>
                <w:r>
                  <w:rPr>
                    <w:rFonts w:hint="eastAsia"/>
                    <w:sz w:val="28"/>
                    <w:szCs w:val="28"/>
                  </w:rPr>
                  <w:t xml:space="preserve"> </w:t>
                </w:r>
                <w:r>
                  <w:rPr>
                    <w:rFonts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664" w:rsidRDefault="00DC4664" w:rsidP="003A2CCA">
      <w:r>
        <w:separator/>
      </w:r>
    </w:p>
  </w:footnote>
  <w:footnote w:type="continuationSeparator" w:id="0">
    <w:p w:rsidR="00DC4664" w:rsidRDefault="00DC4664" w:rsidP="003A2C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CCA" w:rsidRDefault="003A2CC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CCA" w:rsidRDefault="003A2CCA">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CCA" w:rsidRDefault="003A2CC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6FB4A2"/>
    <w:multiLevelType w:val="singleLevel"/>
    <w:tmpl w:val="876FB4A2"/>
    <w:lvl w:ilvl="0">
      <w:start w:val="1"/>
      <w:numFmt w:val="chineseCounting"/>
      <w:suff w:val="nothing"/>
      <w:lvlText w:val="（%1）"/>
      <w:lvlJc w:val="left"/>
      <w:rPr>
        <w:rFonts w:hint="eastAsia"/>
      </w:rPr>
    </w:lvl>
  </w:abstractNum>
  <w:abstractNum w:abstractNumId="1">
    <w:nsid w:val="BFDE8852"/>
    <w:multiLevelType w:val="singleLevel"/>
    <w:tmpl w:val="BFDE8852"/>
    <w:lvl w:ilvl="0">
      <w:start w:val="1"/>
      <w:numFmt w:val="chineseCounting"/>
      <w:suff w:val="nothing"/>
      <w:lvlText w:val="%1、"/>
      <w:lvlJc w:val="left"/>
      <w:rPr>
        <w:rFonts w:hint="eastAsia"/>
      </w:rPr>
    </w:lvl>
  </w:abstractNum>
  <w:abstractNum w:abstractNumId="2">
    <w:nsid w:val="C3BDB8DA"/>
    <w:multiLevelType w:val="singleLevel"/>
    <w:tmpl w:val="C3BDB8DA"/>
    <w:lvl w:ilvl="0">
      <w:start w:val="1"/>
      <w:numFmt w:val="chineseCounting"/>
      <w:suff w:val="nothing"/>
      <w:lvlText w:val="（%1）"/>
      <w:lvlJc w:val="left"/>
      <w:rPr>
        <w:rFonts w:hint="eastAsia"/>
      </w:rPr>
    </w:lvl>
  </w:abstractNum>
  <w:abstractNum w:abstractNumId="3">
    <w:nsid w:val="EFB624B6"/>
    <w:multiLevelType w:val="singleLevel"/>
    <w:tmpl w:val="EFB624B6"/>
    <w:lvl w:ilvl="0">
      <w:start w:val="1"/>
      <w:numFmt w:val="chineseCounting"/>
      <w:suff w:val="nothing"/>
      <w:lvlText w:val="（%1）"/>
      <w:lvlJc w:val="left"/>
      <w:rPr>
        <w:rFonts w:hint="eastAsia"/>
      </w:rPr>
    </w:lvl>
  </w:abstractNum>
  <w:abstractNum w:abstractNumId="4">
    <w:nsid w:val="085E61E2"/>
    <w:multiLevelType w:val="singleLevel"/>
    <w:tmpl w:val="085E61E2"/>
    <w:lvl w:ilvl="0">
      <w:start w:val="1"/>
      <w:numFmt w:val="decimal"/>
      <w:suff w:val="space"/>
      <w:lvlText w:val="%1."/>
      <w:lvlJc w:val="left"/>
    </w:lvl>
  </w:abstractNum>
  <w:abstractNum w:abstractNumId="5">
    <w:nsid w:val="4A5E6542"/>
    <w:multiLevelType w:val="singleLevel"/>
    <w:tmpl w:val="4A5E6542"/>
    <w:lvl w:ilvl="0">
      <w:start w:val="1"/>
      <w:numFmt w:val="chineseCounting"/>
      <w:suff w:val="nothing"/>
      <w:lvlText w:val="（%1）"/>
      <w:lvlJc w:val="left"/>
      <w:pPr>
        <w:ind w:left="0" w:firstLine="420"/>
      </w:pPr>
      <w:rPr>
        <w:rFonts w:hint="eastAsia"/>
      </w:r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2CCA"/>
    <w:rsid w:val="00000410"/>
    <w:rsid w:val="000032C3"/>
    <w:rsid w:val="0000569F"/>
    <w:rsid w:val="000117D9"/>
    <w:rsid w:val="0001409A"/>
    <w:rsid w:val="00014627"/>
    <w:rsid w:val="00020F0E"/>
    <w:rsid w:val="0002395D"/>
    <w:rsid w:val="00024449"/>
    <w:rsid w:val="000249A8"/>
    <w:rsid w:val="00024FFB"/>
    <w:rsid w:val="0002630A"/>
    <w:rsid w:val="00030C01"/>
    <w:rsid w:val="00030FF7"/>
    <w:rsid w:val="000315AA"/>
    <w:rsid w:val="00031936"/>
    <w:rsid w:val="00032158"/>
    <w:rsid w:val="000510CD"/>
    <w:rsid w:val="0005265A"/>
    <w:rsid w:val="000561DC"/>
    <w:rsid w:val="000572B1"/>
    <w:rsid w:val="0006339D"/>
    <w:rsid w:val="000744EF"/>
    <w:rsid w:val="00076071"/>
    <w:rsid w:val="0008084A"/>
    <w:rsid w:val="00080ABB"/>
    <w:rsid w:val="00090770"/>
    <w:rsid w:val="000A54B4"/>
    <w:rsid w:val="000B30F8"/>
    <w:rsid w:val="000B51BD"/>
    <w:rsid w:val="000B5803"/>
    <w:rsid w:val="000C5672"/>
    <w:rsid w:val="000C5F88"/>
    <w:rsid w:val="000D0AC0"/>
    <w:rsid w:val="000D1174"/>
    <w:rsid w:val="000D1AF9"/>
    <w:rsid w:val="000D2CC5"/>
    <w:rsid w:val="000D6D03"/>
    <w:rsid w:val="000E2A54"/>
    <w:rsid w:val="000E5D6B"/>
    <w:rsid w:val="000E61BC"/>
    <w:rsid w:val="000F2647"/>
    <w:rsid w:val="0010094B"/>
    <w:rsid w:val="00106DD3"/>
    <w:rsid w:val="00110A78"/>
    <w:rsid w:val="00114B1E"/>
    <w:rsid w:val="00114CCA"/>
    <w:rsid w:val="001150E5"/>
    <w:rsid w:val="001158F7"/>
    <w:rsid w:val="00117574"/>
    <w:rsid w:val="00120700"/>
    <w:rsid w:val="00121052"/>
    <w:rsid w:val="00121B2D"/>
    <w:rsid w:val="00124DB7"/>
    <w:rsid w:val="0012624B"/>
    <w:rsid w:val="001301DB"/>
    <w:rsid w:val="00133D30"/>
    <w:rsid w:val="001427DB"/>
    <w:rsid w:val="00143752"/>
    <w:rsid w:val="00144848"/>
    <w:rsid w:val="00147F67"/>
    <w:rsid w:val="00150604"/>
    <w:rsid w:val="001519B7"/>
    <w:rsid w:val="00154469"/>
    <w:rsid w:val="00154FCB"/>
    <w:rsid w:val="00156683"/>
    <w:rsid w:val="00160DBD"/>
    <w:rsid w:val="00161B9A"/>
    <w:rsid w:val="00162850"/>
    <w:rsid w:val="00162B24"/>
    <w:rsid w:val="00165FFA"/>
    <w:rsid w:val="0016676E"/>
    <w:rsid w:val="00170220"/>
    <w:rsid w:val="00170D00"/>
    <w:rsid w:val="00171A58"/>
    <w:rsid w:val="00171B0F"/>
    <w:rsid w:val="001749FD"/>
    <w:rsid w:val="001756F7"/>
    <w:rsid w:val="00177442"/>
    <w:rsid w:val="00182BCA"/>
    <w:rsid w:val="00185104"/>
    <w:rsid w:val="00185EB4"/>
    <w:rsid w:val="0018674F"/>
    <w:rsid w:val="00187CD7"/>
    <w:rsid w:val="0019044A"/>
    <w:rsid w:val="001905AF"/>
    <w:rsid w:val="00195E01"/>
    <w:rsid w:val="00196AED"/>
    <w:rsid w:val="00196DE7"/>
    <w:rsid w:val="001A23DD"/>
    <w:rsid w:val="001A6904"/>
    <w:rsid w:val="001A7291"/>
    <w:rsid w:val="001B6242"/>
    <w:rsid w:val="001C206C"/>
    <w:rsid w:val="001C54E8"/>
    <w:rsid w:val="001D27CA"/>
    <w:rsid w:val="001D286F"/>
    <w:rsid w:val="001D4E1A"/>
    <w:rsid w:val="001D6895"/>
    <w:rsid w:val="001E1455"/>
    <w:rsid w:val="001E5110"/>
    <w:rsid w:val="001E5FEB"/>
    <w:rsid w:val="001E7BB2"/>
    <w:rsid w:val="001E7D06"/>
    <w:rsid w:val="00200F02"/>
    <w:rsid w:val="002022F3"/>
    <w:rsid w:val="00205316"/>
    <w:rsid w:val="002055C0"/>
    <w:rsid w:val="0021127A"/>
    <w:rsid w:val="00216BA3"/>
    <w:rsid w:val="002229CE"/>
    <w:rsid w:val="00222E5E"/>
    <w:rsid w:val="0022302B"/>
    <w:rsid w:val="00225A5A"/>
    <w:rsid w:val="002261F9"/>
    <w:rsid w:val="00227C8B"/>
    <w:rsid w:val="00231B37"/>
    <w:rsid w:val="00240243"/>
    <w:rsid w:val="0024750F"/>
    <w:rsid w:val="00247CE8"/>
    <w:rsid w:val="00254C0E"/>
    <w:rsid w:val="0025515F"/>
    <w:rsid w:val="00260AAE"/>
    <w:rsid w:val="002618AB"/>
    <w:rsid w:val="002627DA"/>
    <w:rsid w:val="00271A1A"/>
    <w:rsid w:val="00272F67"/>
    <w:rsid w:val="0027717C"/>
    <w:rsid w:val="00285856"/>
    <w:rsid w:val="00290D9A"/>
    <w:rsid w:val="00294641"/>
    <w:rsid w:val="002969F6"/>
    <w:rsid w:val="002A0F1B"/>
    <w:rsid w:val="002A61C9"/>
    <w:rsid w:val="002B4B33"/>
    <w:rsid w:val="002B539C"/>
    <w:rsid w:val="002B649F"/>
    <w:rsid w:val="002C1F20"/>
    <w:rsid w:val="002C494C"/>
    <w:rsid w:val="002C4FE0"/>
    <w:rsid w:val="002C66D7"/>
    <w:rsid w:val="002C71A5"/>
    <w:rsid w:val="002D335B"/>
    <w:rsid w:val="002D3EBB"/>
    <w:rsid w:val="002D7B65"/>
    <w:rsid w:val="002D7F78"/>
    <w:rsid w:val="002E0245"/>
    <w:rsid w:val="002E6E0B"/>
    <w:rsid w:val="002F151A"/>
    <w:rsid w:val="002F36E3"/>
    <w:rsid w:val="00301042"/>
    <w:rsid w:val="00302A48"/>
    <w:rsid w:val="00305E41"/>
    <w:rsid w:val="00306C9F"/>
    <w:rsid w:val="00310988"/>
    <w:rsid w:val="003148BB"/>
    <w:rsid w:val="0031761C"/>
    <w:rsid w:val="00324AD8"/>
    <w:rsid w:val="003310EC"/>
    <w:rsid w:val="0033444D"/>
    <w:rsid w:val="00336783"/>
    <w:rsid w:val="0034611B"/>
    <w:rsid w:val="00346381"/>
    <w:rsid w:val="00346F8A"/>
    <w:rsid w:val="00347CB9"/>
    <w:rsid w:val="00351680"/>
    <w:rsid w:val="0035278E"/>
    <w:rsid w:val="0035301D"/>
    <w:rsid w:val="00357A14"/>
    <w:rsid w:val="00362566"/>
    <w:rsid w:val="00363F82"/>
    <w:rsid w:val="003768CC"/>
    <w:rsid w:val="00380468"/>
    <w:rsid w:val="00380497"/>
    <w:rsid w:val="003847AD"/>
    <w:rsid w:val="003869EF"/>
    <w:rsid w:val="00393FD0"/>
    <w:rsid w:val="00395B23"/>
    <w:rsid w:val="003A29E9"/>
    <w:rsid w:val="003A2CCA"/>
    <w:rsid w:val="003A7800"/>
    <w:rsid w:val="003B0781"/>
    <w:rsid w:val="003B0AFC"/>
    <w:rsid w:val="003B3595"/>
    <w:rsid w:val="003C143B"/>
    <w:rsid w:val="003C3F54"/>
    <w:rsid w:val="003D3DF9"/>
    <w:rsid w:val="003D4A0A"/>
    <w:rsid w:val="003E25F7"/>
    <w:rsid w:val="003E654E"/>
    <w:rsid w:val="003E7560"/>
    <w:rsid w:val="003F07C5"/>
    <w:rsid w:val="003F528B"/>
    <w:rsid w:val="004077A7"/>
    <w:rsid w:val="00412CAC"/>
    <w:rsid w:val="00414B8F"/>
    <w:rsid w:val="00414C18"/>
    <w:rsid w:val="00417D05"/>
    <w:rsid w:val="00420450"/>
    <w:rsid w:val="004322E0"/>
    <w:rsid w:val="0043558A"/>
    <w:rsid w:val="00436ABF"/>
    <w:rsid w:val="00440D7E"/>
    <w:rsid w:val="004460D9"/>
    <w:rsid w:val="00447C7B"/>
    <w:rsid w:val="004658AA"/>
    <w:rsid w:val="004662D5"/>
    <w:rsid w:val="00482647"/>
    <w:rsid w:val="00485572"/>
    <w:rsid w:val="00486E60"/>
    <w:rsid w:val="004919A7"/>
    <w:rsid w:val="00495170"/>
    <w:rsid w:val="004B0DA6"/>
    <w:rsid w:val="004B5F93"/>
    <w:rsid w:val="004B6E2C"/>
    <w:rsid w:val="004C0822"/>
    <w:rsid w:val="004C0C7A"/>
    <w:rsid w:val="004D0206"/>
    <w:rsid w:val="004D69A1"/>
    <w:rsid w:val="004E3F0D"/>
    <w:rsid w:val="004F187C"/>
    <w:rsid w:val="004F650C"/>
    <w:rsid w:val="004F7CB4"/>
    <w:rsid w:val="00500EE5"/>
    <w:rsid w:val="005063D4"/>
    <w:rsid w:val="00506A75"/>
    <w:rsid w:val="00506ACF"/>
    <w:rsid w:val="00507001"/>
    <w:rsid w:val="00512DBA"/>
    <w:rsid w:val="00513901"/>
    <w:rsid w:val="0051642C"/>
    <w:rsid w:val="00520305"/>
    <w:rsid w:val="005248C5"/>
    <w:rsid w:val="00524B9A"/>
    <w:rsid w:val="005258EE"/>
    <w:rsid w:val="00526B33"/>
    <w:rsid w:val="00535004"/>
    <w:rsid w:val="00535B2C"/>
    <w:rsid w:val="00537F50"/>
    <w:rsid w:val="00542B0E"/>
    <w:rsid w:val="00543367"/>
    <w:rsid w:val="00543F65"/>
    <w:rsid w:val="00544069"/>
    <w:rsid w:val="00550AA9"/>
    <w:rsid w:val="00550BE6"/>
    <w:rsid w:val="00552E2D"/>
    <w:rsid w:val="00556473"/>
    <w:rsid w:val="005711FE"/>
    <w:rsid w:val="00572762"/>
    <w:rsid w:val="0057442F"/>
    <w:rsid w:val="00575157"/>
    <w:rsid w:val="00577F40"/>
    <w:rsid w:val="0058715F"/>
    <w:rsid w:val="005964CC"/>
    <w:rsid w:val="00597381"/>
    <w:rsid w:val="005A6D96"/>
    <w:rsid w:val="005C2D71"/>
    <w:rsid w:val="005D0325"/>
    <w:rsid w:val="005D672A"/>
    <w:rsid w:val="005E134B"/>
    <w:rsid w:val="005E5505"/>
    <w:rsid w:val="005E6D8B"/>
    <w:rsid w:val="005F055F"/>
    <w:rsid w:val="005F4150"/>
    <w:rsid w:val="005F68E2"/>
    <w:rsid w:val="005F75D4"/>
    <w:rsid w:val="0060070C"/>
    <w:rsid w:val="006010E6"/>
    <w:rsid w:val="00613695"/>
    <w:rsid w:val="006151EA"/>
    <w:rsid w:val="00615A9C"/>
    <w:rsid w:val="00616865"/>
    <w:rsid w:val="00622D1F"/>
    <w:rsid w:val="0062451A"/>
    <w:rsid w:val="00630E3B"/>
    <w:rsid w:val="00633B17"/>
    <w:rsid w:val="006346BD"/>
    <w:rsid w:val="00640DB8"/>
    <w:rsid w:val="00642E83"/>
    <w:rsid w:val="00644C1B"/>
    <w:rsid w:val="00644CC1"/>
    <w:rsid w:val="0065129E"/>
    <w:rsid w:val="0065130E"/>
    <w:rsid w:val="006547B3"/>
    <w:rsid w:val="0065505C"/>
    <w:rsid w:val="00661BFF"/>
    <w:rsid w:val="00665227"/>
    <w:rsid w:val="00666239"/>
    <w:rsid w:val="00666A51"/>
    <w:rsid w:val="00670DDD"/>
    <w:rsid w:val="006748D8"/>
    <w:rsid w:val="00675CDA"/>
    <w:rsid w:val="006824AF"/>
    <w:rsid w:val="0068430B"/>
    <w:rsid w:val="00687B86"/>
    <w:rsid w:val="00691ACE"/>
    <w:rsid w:val="00692FEB"/>
    <w:rsid w:val="00693680"/>
    <w:rsid w:val="00693B7B"/>
    <w:rsid w:val="006A2D63"/>
    <w:rsid w:val="006A306F"/>
    <w:rsid w:val="006A3E60"/>
    <w:rsid w:val="006A6C3F"/>
    <w:rsid w:val="006C3DD7"/>
    <w:rsid w:val="006D2718"/>
    <w:rsid w:val="006D29CE"/>
    <w:rsid w:val="006D53BA"/>
    <w:rsid w:val="006D672B"/>
    <w:rsid w:val="006E517A"/>
    <w:rsid w:val="006E5493"/>
    <w:rsid w:val="006E5DD9"/>
    <w:rsid w:val="006F248B"/>
    <w:rsid w:val="007000EE"/>
    <w:rsid w:val="0070384B"/>
    <w:rsid w:val="00704435"/>
    <w:rsid w:val="00713B80"/>
    <w:rsid w:val="0071476B"/>
    <w:rsid w:val="00722B08"/>
    <w:rsid w:val="007327A1"/>
    <w:rsid w:val="00733C7F"/>
    <w:rsid w:val="007352C0"/>
    <w:rsid w:val="00740DD0"/>
    <w:rsid w:val="007427BB"/>
    <w:rsid w:val="00753535"/>
    <w:rsid w:val="007540F6"/>
    <w:rsid w:val="007546F2"/>
    <w:rsid w:val="00755710"/>
    <w:rsid w:val="007570C1"/>
    <w:rsid w:val="00770850"/>
    <w:rsid w:val="0078200C"/>
    <w:rsid w:val="00784808"/>
    <w:rsid w:val="00790F1E"/>
    <w:rsid w:val="00795D41"/>
    <w:rsid w:val="00797799"/>
    <w:rsid w:val="007A1576"/>
    <w:rsid w:val="007A65D2"/>
    <w:rsid w:val="007A7D71"/>
    <w:rsid w:val="007A7F8D"/>
    <w:rsid w:val="007B0413"/>
    <w:rsid w:val="007B153C"/>
    <w:rsid w:val="007B20D7"/>
    <w:rsid w:val="007B3908"/>
    <w:rsid w:val="007D09A7"/>
    <w:rsid w:val="007D1B26"/>
    <w:rsid w:val="007D3DE6"/>
    <w:rsid w:val="007D57EB"/>
    <w:rsid w:val="007D72DC"/>
    <w:rsid w:val="007E019F"/>
    <w:rsid w:val="007E0443"/>
    <w:rsid w:val="007E4557"/>
    <w:rsid w:val="00800F1E"/>
    <w:rsid w:val="00801800"/>
    <w:rsid w:val="00805101"/>
    <w:rsid w:val="00813A2C"/>
    <w:rsid w:val="00816948"/>
    <w:rsid w:val="00817F69"/>
    <w:rsid w:val="00817F80"/>
    <w:rsid w:val="008216B0"/>
    <w:rsid w:val="00825E50"/>
    <w:rsid w:val="00841467"/>
    <w:rsid w:val="00845892"/>
    <w:rsid w:val="008460A8"/>
    <w:rsid w:val="00850C9C"/>
    <w:rsid w:val="00851A8B"/>
    <w:rsid w:val="0085453D"/>
    <w:rsid w:val="008603E2"/>
    <w:rsid w:val="00863A36"/>
    <w:rsid w:val="00866D91"/>
    <w:rsid w:val="008725B3"/>
    <w:rsid w:val="00877073"/>
    <w:rsid w:val="0088610A"/>
    <w:rsid w:val="00894439"/>
    <w:rsid w:val="00895F3E"/>
    <w:rsid w:val="008A0871"/>
    <w:rsid w:val="008A326A"/>
    <w:rsid w:val="008A336C"/>
    <w:rsid w:val="008A61FF"/>
    <w:rsid w:val="008B5FBC"/>
    <w:rsid w:val="008C2846"/>
    <w:rsid w:val="008C5916"/>
    <w:rsid w:val="008C5E87"/>
    <w:rsid w:val="008C5EDA"/>
    <w:rsid w:val="008D09F2"/>
    <w:rsid w:val="008D10AE"/>
    <w:rsid w:val="008D1EAE"/>
    <w:rsid w:val="008D2873"/>
    <w:rsid w:val="008E0204"/>
    <w:rsid w:val="008E55C8"/>
    <w:rsid w:val="008F0FFB"/>
    <w:rsid w:val="008F4BCF"/>
    <w:rsid w:val="008F4ED2"/>
    <w:rsid w:val="009020FF"/>
    <w:rsid w:val="00904D81"/>
    <w:rsid w:val="0090501A"/>
    <w:rsid w:val="00911760"/>
    <w:rsid w:val="00914FEC"/>
    <w:rsid w:val="00916C40"/>
    <w:rsid w:val="00922A95"/>
    <w:rsid w:val="00924FBA"/>
    <w:rsid w:val="009322F3"/>
    <w:rsid w:val="00933C76"/>
    <w:rsid w:val="00955C2A"/>
    <w:rsid w:val="00962D43"/>
    <w:rsid w:val="00974424"/>
    <w:rsid w:val="00976A48"/>
    <w:rsid w:val="0097788C"/>
    <w:rsid w:val="00981CF6"/>
    <w:rsid w:val="00982D16"/>
    <w:rsid w:val="009908E3"/>
    <w:rsid w:val="009918AA"/>
    <w:rsid w:val="00991CF0"/>
    <w:rsid w:val="009967EC"/>
    <w:rsid w:val="00996940"/>
    <w:rsid w:val="009A07D2"/>
    <w:rsid w:val="009B407F"/>
    <w:rsid w:val="009B69AC"/>
    <w:rsid w:val="009C1CBD"/>
    <w:rsid w:val="009C7B9D"/>
    <w:rsid w:val="009D029A"/>
    <w:rsid w:val="009D1826"/>
    <w:rsid w:val="009D434A"/>
    <w:rsid w:val="009E2564"/>
    <w:rsid w:val="009E3489"/>
    <w:rsid w:val="009F002B"/>
    <w:rsid w:val="009F1DA5"/>
    <w:rsid w:val="009F300D"/>
    <w:rsid w:val="009F3151"/>
    <w:rsid w:val="00A05885"/>
    <w:rsid w:val="00A115B2"/>
    <w:rsid w:val="00A12403"/>
    <w:rsid w:val="00A15A81"/>
    <w:rsid w:val="00A15FD4"/>
    <w:rsid w:val="00A17BEF"/>
    <w:rsid w:val="00A2366C"/>
    <w:rsid w:val="00A25A2C"/>
    <w:rsid w:val="00A2695A"/>
    <w:rsid w:val="00A35030"/>
    <w:rsid w:val="00A40463"/>
    <w:rsid w:val="00A40EF7"/>
    <w:rsid w:val="00A414B0"/>
    <w:rsid w:val="00A416E7"/>
    <w:rsid w:val="00A42A1C"/>
    <w:rsid w:val="00A44471"/>
    <w:rsid w:val="00A45425"/>
    <w:rsid w:val="00A6375D"/>
    <w:rsid w:val="00A66768"/>
    <w:rsid w:val="00A67DC0"/>
    <w:rsid w:val="00A71081"/>
    <w:rsid w:val="00A7598E"/>
    <w:rsid w:val="00A829E1"/>
    <w:rsid w:val="00A849D1"/>
    <w:rsid w:val="00A92119"/>
    <w:rsid w:val="00A96F0F"/>
    <w:rsid w:val="00AA444E"/>
    <w:rsid w:val="00AA4750"/>
    <w:rsid w:val="00AA6554"/>
    <w:rsid w:val="00AB02E0"/>
    <w:rsid w:val="00AB462F"/>
    <w:rsid w:val="00AB6380"/>
    <w:rsid w:val="00AC6C0C"/>
    <w:rsid w:val="00AC71BB"/>
    <w:rsid w:val="00AD25AB"/>
    <w:rsid w:val="00AE0C47"/>
    <w:rsid w:val="00AF0F49"/>
    <w:rsid w:val="00AF582C"/>
    <w:rsid w:val="00B0148C"/>
    <w:rsid w:val="00B016F4"/>
    <w:rsid w:val="00B01A46"/>
    <w:rsid w:val="00B02087"/>
    <w:rsid w:val="00B04C28"/>
    <w:rsid w:val="00B141F5"/>
    <w:rsid w:val="00B25696"/>
    <w:rsid w:val="00B261BB"/>
    <w:rsid w:val="00B344E5"/>
    <w:rsid w:val="00B34B15"/>
    <w:rsid w:val="00B35B15"/>
    <w:rsid w:val="00B375C3"/>
    <w:rsid w:val="00B52018"/>
    <w:rsid w:val="00B5307B"/>
    <w:rsid w:val="00B56A43"/>
    <w:rsid w:val="00B6579F"/>
    <w:rsid w:val="00B67990"/>
    <w:rsid w:val="00B67EF0"/>
    <w:rsid w:val="00B705F7"/>
    <w:rsid w:val="00B819A9"/>
    <w:rsid w:val="00B8235A"/>
    <w:rsid w:val="00B870B7"/>
    <w:rsid w:val="00B8769D"/>
    <w:rsid w:val="00B87831"/>
    <w:rsid w:val="00B91331"/>
    <w:rsid w:val="00B92A54"/>
    <w:rsid w:val="00B935FA"/>
    <w:rsid w:val="00BA07CE"/>
    <w:rsid w:val="00BA0F54"/>
    <w:rsid w:val="00BA1FFE"/>
    <w:rsid w:val="00BA44DC"/>
    <w:rsid w:val="00BA5EE1"/>
    <w:rsid w:val="00BB071C"/>
    <w:rsid w:val="00BB2911"/>
    <w:rsid w:val="00BB44B5"/>
    <w:rsid w:val="00BB5D3A"/>
    <w:rsid w:val="00BB6199"/>
    <w:rsid w:val="00BB76F0"/>
    <w:rsid w:val="00BB7FA4"/>
    <w:rsid w:val="00BC2323"/>
    <w:rsid w:val="00BC71D8"/>
    <w:rsid w:val="00BC75F8"/>
    <w:rsid w:val="00BD312D"/>
    <w:rsid w:val="00BD5416"/>
    <w:rsid w:val="00BD5CBE"/>
    <w:rsid w:val="00BD78DC"/>
    <w:rsid w:val="00BE1CDE"/>
    <w:rsid w:val="00BE478C"/>
    <w:rsid w:val="00BE6F20"/>
    <w:rsid w:val="00BE756E"/>
    <w:rsid w:val="00BE77A5"/>
    <w:rsid w:val="00BF2F28"/>
    <w:rsid w:val="00BF3E85"/>
    <w:rsid w:val="00C0109B"/>
    <w:rsid w:val="00C02457"/>
    <w:rsid w:val="00C02C80"/>
    <w:rsid w:val="00C107A1"/>
    <w:rsid w:val="00C14A66"/>
    <w:rsid w:val="00C2202D"/>
    <w:rsid w:val="00C25AE2"/>
    <w:rsid w:val="00C2670B"/>
    <w:rsid w:val="00C26E3D"/>
    <w:rsid w:val="00C317A9"/>
    <w:rsid w:val="00C40C8E"/>
    <w:rsid w:val="00C424F3"/>
    <w:rsid w:val="00C50B5C"/>
    <w:rsid w:val="00C52A87"/>
    <w:rsid w:val="00C53EE7"/>
    <w:rsid w:val="00C55686"/>
    <w:rsid w:val="00C60AC9"/>
    <w:rsid w:val="00C6108C"/>
    <w:rsid w:val="00C619BF"/>
    <w:rsid w:val="00C63313"/>
    <w:rsid w:val="00C650C0"/>
    <w:rsid w:val="00C70CD0"/>
    <w:rsid w:val="00C76B24"/>
    <w:rsid w:val="00C76EAD"/>
    <w:rsid w:val="00CA0936"/>
    <w:rsid w:val="00CC5A2D"/>
    <w:rsid w:val="00CD5A96"/>
    <w:rsid w:val="00CE3422"/>
    <w:rsid w:val="00CE469F"/>
    <w:rsid w:val="00CE7FF5"/>
    <w:rsid w:val="00CF25B1"/>
    <w:rsid w:val="00CF63A2"/>
    <w:rsid w:val="00D01A81"/>
    <w:rsid w:val="00D01BBA"/>
    <w:rsid w:val="00D02BDA"/>
    <w:rsid w:val="00D05FCF"/>
    <w:rsid w:val="00D071B1"/>
    <w:rsid w:val="00D12309"/>
    <w:rsid w:val="00D15410"/>
    <w:rsid w:val="00D15550"/>
    <w:rsid w:val="00D20097"/>
    <w:rsid w:val="00D2173F"/>
    <w:rsid w:val="00D25442"/>
    <w:rsid w:val="00D25F8B"/>
    <w:rsid w:val="00D274EF"/>
    <w:rsid w:val="00D3078D"/>
    <w:rsid w:val="00D3153F"/>
    <w:rsid w:val="00D4046E"/>
    <w:rsid w:val="00D40B9B"/>
    <w:rsid w:val="00D4235D"/>
    <w:rsid w:val="00D433C8"/>
    <w:rsid w:val="00D44B9A"/>
    <w:rsid w:val="00D46DB0"/>
    <w:rsid w:val="00D50C04"/>
    <w:rsid w:val="00D56C9E"/>
    <w:rsid w:val="00D67D4B"/>
    <w:rsid w:val="00D810AD"/>
    <w:rsid w:val="00D829A4"/>
    <w:rsid w:val="00D83386"/>
    <w:rsid w:val="00D85D29"/>
    <w:rsid w:val="00D92675"/>
    <w:rsid w:val="00DA202B"/>
    <w:rsid w:val="00DA54E2"/>
    <w:rsid w:val="00DB009B"/>
    <w:rsid w:val="00DB2757"/>
    <w:rsid w:val="00DB4653"/>
    <w:rsid w:val="00DC1E04"/>
    <w:rsid w:val="00DC1EA1"/>
    <w:rsid w:val="00DC2CFD"/>
    <w:rsid w:val="00DC4664"/>
    <w:rsid w:val="00DC4EA3"/>
    <w:rsid w:val="00DC66DB"/>
    <w:rsid w:val="00DC703A"/>
    <w:rsid w:val="00DC7D65"/>
    <w:rsid w:val="00DD0AAD"/>
    <w:rsid w:val="00DD3A22"/>
    <w:rsid w:val="00DD52CB"/>
    <w:rsid w:val="00DD5E67"/>
    <w:rsid w:val="00E07C44"/>
    <w:rsid w:val="00E14357"/>
    <w:rsid w:val="00E157DF"/>
    <w:rsid w:val="00E17F6B"/>
    <w:rsid w:val="00E20556"/>
    <w:rsid w:val="00E27347"/>
    <w:rsid w:val="00E27581"/>
    <w:rsid w:val="00E31B45"/>
    <w:rsid w:val="00E3251B"/>
    <w:rsid w:val="00E335EE"/>
    <w:rsid w:val="00E37313"/>
    <w:rsid w:val="00E4138C"/>
    <w:rsid w:val="00E4174B"/>
    <w:rsid w:val="00E41D2A"/>
    <w:rsid w:val="00E434E3"/>
    <w:rsid w:val="00E47B81"/>
    <w:rsid w:val="00E51510"/>
    <w:rsid w:val="00E55E23"/>
    <w:rsid w:val="00E70070"/>
    <w:rsid w:val="00E70EEC"/>
    <w:rsid w:val="00E7145F"/>
    <w:rsid w:val="00E74150"/>
    <w:rsid w:val="00E762C0"/>
    <w:rsid w:val="00E90EDF"/>
    <w:rsid w:val="00E91247"/>
    <w:rsid w:val="00E91AF7"/>
    <w:rsid w:val="00E9443C"/>
    <w:rsid w:val="00EA5134"/>
    <w:rsid w:val="00EA5EB9"/>
    <w:rsid w:val="00EA6781"/>
    <w:rsid w:val="00EB1FDA"/>
    <w:rsid w:val="00EB245B"/>
    <w:rsid w:val="00EB3CCA"/>
    <w:rsid w:val="00EB415C"/>
    <w:rsid w:val="00EC0455"/>
    <w:rsid w:val="00EC082A"/>
    <w:rsid w:val="00EC46CD"/>
    <w:rsid w:val="00ED0835"/>
    <w:rsid w:val="00ED15E3"/>
    <w:rsid w:val="00ED3877"/>
    <w:rsid w:val="00EE315E"/>
    <w:rsid w:val="00EF5BB0"/>
    <w:rsid w:val="00EF6DAF"/>
    <w:rsid w:val="00EF7497"/>
    <w:rsid w:val="00F0600B"/>
    <w:rsid w:val="00F10568"/>
    <w:rsid w:val="00F1338D"/>
    <w:rsid w:val="00F25356"/>
    <w:rsid w:val="00F30EF7"/>
    <w:rsid w:val="00F31342"/>
    <w:rsid w:val="00F41623"/>
    <w:rsid w:val="00F43098"/>
    <w:rsid w:val="00F535B8"/>
    <w:rsid w:val="00F57875"/>
    <w:rsid w:val="00F62675"/>
    <w:rsid w:val="00F6276F"/>
    <w:rsid w:val="00F6498E"/>
    <w:rsid w:val="00F67FC5"/>
    <w:rsid w:val="00F73907"/>
    <w:rsid w:val="00F83654"/>
    <w:rsid w:val="00F84E7C"/>
    <w:rsid w:val="00F859AD"/>
    <w:rsid w:val="00F94D8C"/>
    <w:rsid w:val="00F9654A"/>
    <w:rsid w:val="00F97500"/>
    <w:rsid w:val="00FA3853"/>
    <w:rsid w:val="00FA6E93"/>
    <w:rsid w:val="00FB2BC9"/>
    <w:rsid w:val="00FC1056"/>
    <w:rsid w:val="00FC1964"/>
    <w:rsid w:val="00FC3C02"/>
    <w:rsid w:val="00FC4F69"/>
    <w:rsid w:val="00FD515F"/>
    <w:rsid w:val="00FE3037"/>
    <w:rsid w:val="00FE31E0"/>
    <w:rsid w:val="00FE503A"/>
    <w:rsid w:val="00FE7815"/>
    <w:rsid w:val="00FF0F7C"/>
    <w:rsid w:val="00FF2B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CC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A2C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A2CCA"/>
    <w:rPr>
      <w:sz w:val="18"/>
      <w:szCs w:val="18"/>
    </w:rPr>
  </w:style>
  <w:style w:type="paragraph" w:styleId="a4">
    <w:name w:val="footer"/>
    <w:basedOn w:val="a"/>
    <w:link w:val="Char0"/>
    <w:unhideWhenUsed/>
    <w:rsid w:val="003A2CCA"/>
    <w:pPr>
      <w:tabs>
        <w:tab w:val="center" w:pos="4153"/>
        <w:tab w:val="right" w:pos="8306"/>
      </w:tabs>
      <w:snapToGrid w:val="0"/>
      <w:jc w:val="left"/>
    </w:pPr>
    <w:rPr>
      <w:sz w:val="18"/>
      <w:szCs w:val="18"/>
    </w:rPr>
  </w:style>
  <w:style w:type="character" w:customStyle="1" w:styleId="Char0">
    <w:name w:val="页脚 Char"/>
    <w:basedOn w:val="a0"/>
    <w:link w:val="a4"/>
    <w:rsid w:val="003A2CCA"/>
    <w:rPr>
      <w:sz w:val="18"/>
      <w:szCs w:val="18"/>
    </w:rPr>
  </w:style>
  <w:style w:type="paragraph" w:styleId="a5">
    <w:name w:val="Normal Indent"/>
    <w:basedOn w:val="a"/>
    <w:qFormat/>
    <w:rsid w:val="003A2CCA"/>
    <w:pPr>
      <w:ind w:firstLineChars="200" w:firstLine="420"/>
    </w:pPr>
    <w:rPr>
      <w:rFonts w:ascii="Calibri" w:hAnsi="Calibri"/>
      <w:szCs w:val="22"/>
    </w:rPr>
  </w:style>
  <w:style w:type="table" w:styleId="a6">
    <w:name w:val="Table Grid"/>
    <w:basedOn w:val="a1"/>
    <w:qFormat/>
    <w:rsid w:val="003A2CC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3A2CCA"/>
    <w:rPr>
      <w:color w:val="333333"/>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hongyaochu123@163.com&#12290;"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945</Words>
  <Characters>5387</Characters>
  <Application>Microsoft Office Word</Application>
  <DocSecurity>0</DocSecurity>
  <Lines>44</Lines>
  <Paragraphs>12</Paragraphs>
  <ScaleCrop>false</ScaleCrop>
  <Company>Microsoft</Company>
  <LinksUpToDate>false</LinksUpToDate>
  <CharactersWithSpaces>6320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管理员</dc:creator>
  <cp:keywords/>
  <dc:description/>
  <cp:lastModifiedBy>管理员</cp:lastModifiedBy>
  <cp:revision>2</cp:revision>
  <dcterms:created xsi:type="dcterms:W3CDTF">2023-11-14T06:44:00Z</dcterms:created>
  <dcterms:modified xsi:type="dcterms:W3CDTF">2023-11-14T06:47:00Z</dcterms:modified>
</cp:coreProperties>
</file>