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B02" w:rsidRDefault="00FD1B02" w:rsidP="00FD1B02">
      <w:pPr>
        <w:pStyle w:val="BodyText"/>
        <w:spacing w:line="600" w:lineRule="exact"/>
        <w:rPr>
          <w:rFonts w:ascii="仿宋" w:hAnsi="仿宋" w:hint="eastAsia"/>
          <w:sz w:val="32"/>
          <w:szCs w:val="32"/>
        </w:rPr>
      </w:pPr>
    </w:p>
    <w:p w:rsidR="00FD1B02" w:rsidRDefault="00FD1B02" w:rsidP="00FD1B02">
      <w:pPr>
        <w:widowControl/>
        <w:shd w:val="clear" w:color="auto" w:fill="FFFFFF"/>
        <w:spacing w:line="600" w:lineRule="exact"/>
        <w:jc w:val="center"/>
        <w:rPr>
          <w:rFonts w:eastAsia="方正小标宋_GBK"/>
          <w:color w:val="000000"/>
          <w:kern w:val="0"/>
          <w:sz w:val="44"/>
          <w:szCs w:val="44"/>
          <w:shd w:val="clear" w:color="auto" w:fill="FFFFFF"/>
          <w:lang/>
        </w:rPr>
      </w:pPr>
      <w:r>
        <w:rPr>
          <w:rFonts w:ascii="黑体" w:eastAsia="黑体" w:hAnsi="仿宋" w:hint="eastAsia"/>
          <w:sz w:val="32"/>
          <w:szCs w:val="32"/>
        </w:rPr>
        <w:tab/>
      </w:r>
      <w:r>
        <w:rPr>
          <w:rFonts w:eastAsia="方正小标宋_GBK"/>
          <w:color w:val="000000"/>
          <w:kern w:val="0"/>
          <w:sz w:val="44"/>
          <w:szCs w:val="44"/>
          <w:shd w:val="clear" w:color="auto" w:fill="FFFFFF"/>
          <w:lang/>
        </w:rPr>
        <w:t>河北省推进《中药材生产质量管理规范》</w:t>
      </w:r>
    </w:p>
    <w:p w:rsidR="00FD1B02" w:rsidRDefault="00FD1B02" w:rsidP="00FD1B02">
      <w:pPr>
        <w:widowControl/>
        <w:shd w:val="clear" w:color="auto" w:fill="FFFFFF"/>
        <w:spacing w:line="600" w:lineRule="exact"/>
        <w:jc w:val="center"/>
        <w:rPr>
          <w:rFonts w:eastAsia="方正小标宋_GBK"/>
          <w:color w:val="000000"/>
          <w:kern w:val="0"/>
          <w:sz w:val="44"/>
          <w:szCs w:val="44"/>
          <w:shd w:val="clear" w:color="auto" w:fill="FFFFFF"/>
          <w:lang/>
        </w:rPr>
      </w:pPr>
      <w:r>
        <w:rPr>
          <w:rFonts w:eastAsia="方正小标宋_GBK"/>
          <w:color w:val="000000"/>
          <w:kern w:val="0"/>
          <w:sz w:val="44"/>
          <w:szCs w:val="44"/>
          <w:shd w:val="clear" w:color="auto" w:fill="FFFFFF"/>
          <w:lang/>
        </w:rPr>
        <w:t>实施意见</w:t>
      </w:r>
    </w:p>
    <w:p w:rsidR="00FD1B02" w:rsidRDefault="00FD1B02" w:rsidP="00FD1B02">
      <w:pPr>
        <w:pStyle w:val="BodyText"/>
      </w:pPr>
    </w:p>
    <w:p w:rsidR="00FD1B02" w:rsidRDefault="00FD1B02" w:rsidP="00FD1B02">
      <w:pPr>
        <w:widowControl/>
        <w:shd w:val="clear" w:color="auto" w:fill="FFFFFF"/>
        <w:spacing w:line="600" w:lineRule="exact"/>
        <w:ind w:firstLine="640"/>
        <w:rPr>
          <w:rFonts w:eastAsia="仿宋"/>
          <w:color w:val="000000"/>
          <w:sz w:val="32"/>
          <w:szCs w:val="32"/>
        </w:rPr>
      </w:pPr>
      <w:r>
        <w:rPr>
          <w:rFonts w:eastAsia="仿宋"/>
          <w:color w:val="000000"/>
          <w:kern w:val="0"/>
          <w:sz w:val="32"/>
          <w:szCs w:val="32"/>
          <w:shd w:val="clear" w:color="auto" w:fill="FFFFFF"/>
          <w:lang/>
        </w:rPr>
        <w:t>为贯彻《国务院办公厅关于印发中医药振兴发展重大工程实施方案的通知》（国办发〔</w:t>
      </w:r>
      <w:r>
        <w:rPr>
          <w:rFonts w:eastAsia="仿宋"/>
          <w:color w:val="000000"/>
          <w:kern w:val="0"/>
          <w:sz w:val="32"/>
          <w:szCs w:val="32"/>
          <w:shd w:val="clear" w:color="auto" w:fill="FFFFFF"/>
          <w:lang/>
        </w:rPr>
        <w:t>2023</w:t>
      </w:r>
      <w:r>
        <w:rPr>
          <w:rFonts w:eastAsia="仿宋"/>
          <w:color w:val="000000"/>
          <w:kern w:val="0"/>
          <w:sz w:val="32"/>
          <w:szCs w:val="32"/>
          <w:shd w:val="clear" w:color="auto" w:fill="FFFFFF"/>
          <w:lang/>
        </w:rPr>
        <w:t>〕</w:t>
      </w:r>
      <w:r>
        <w:rPr>
          <w:rFonts w:eastAsia="仿宋"/>
          <w:color w:val="000000"/>
          <w:kern w:val="0"/>
          <w:sz w:val="32"/>
          <w:szCs w:val="32"/>
          <w:shd w:val="clear" w:color="auto" w:fill="FFFFFF"/>
          <w:lang/>
        </w:rPr>
        <w:t>3</w:t>
      </w:r>
      <w:r>
        <w:rPr>
          <w:rFonts w:eastAsia="仿宋"/>
          <w:color w:val="000000"/>
          <w:kern w:val="0"/>
          <w:sz w:val="32"/>
          <w:szCs w:val="32"/>
          <w:shd w:val="clear" w:color="auto" w:fill="FFFFFF"/>
          <w:lang/>
        </w:rPr>
        <w:t>号）、《国家药监局</w:t>
      </w:r>
      <w:r>
        <w:rPr>
          <w:rFonts w:eastAsia="仿宋"/>
          <w:color w:val="000000"/>
          <w:kern w:val="0"/>
          <w:sz w:val="32"/>
          <w:szCs w:val="32"/>
          <w:shd w:val="clear" w:color="auto" w:fill="FFFFFF"/>
          <w:lang/>
        </w:rPr>
        <w:t> </w:t>
      </w:r>
      <w:r>
        <w:rPr>
          <w:rFonts w:eastAsia="仿宋"/>
          <w:color w:val="000000"/>
          <w:kern w:val="0"/>
          <w:sz w:val="32"/>
          <w:szCs w:val="32"/>
          <w:shd w:val="clear" w:color="auto" w:fill="FFFFFF"/>
          <w:lang/>
        </w:rPr>
        <w:t>农业农村部</w:t>
      </w:r>
      <w:r>
        <w:rPr>
          <w:rFonts w:eastAsia="仿宋"/>
          <w:color w:val="000000"/>
          <w:kern w:val="0"/>
          <w:sz w:val="32"/>
          <w:szCs w:val="32"/>
          <w:shd w:val="clear" w:color="auto" w:fill="FFFFFF"/>
          <w:lang/>
        </w:rPr>
        <w:t> </w:t>
      </w:r>
      <w:r>
        <w:rPr>
          <w:rFonts w:eastAsia="仿宋"/>
          <w:color w:val="000000"/>
          <w:kern w:val="0"/>
          <w:sz w:val="32"/>
          <w:szCs w:val="32"/>
          <w:shd w:val="clear" w:color="auto" w:fill="FFFFFF"/>
          <w:lang/>
        </w:rPr>
        <w:t>国家林草局</w:t>
      </w:r>
      <w:r>
        <w:rPr>
          <w:rFonts w:eastAsia="仿宋"/>
          <w:color w:val="000000"/>
          <w:kern w:val="0"/>
          <w:sz w:val="32"/>
          <w:szCs w:val="32"/>
          <w:shd w:val="clear" w:color="auto" w:fill="FFFFFF"/>
          <w:lang/>
        </w:rPr>
        <w:t> </w:t>
      </w:r>
      <w:r>
        <w:rPr>
          <w:rFonts w:eastAsia="仿宋"/>
          <w:color w:val="000000"/>
          <w:kern w:val="0"/>
          <w:sz w:val="32"/>
          <w:szCs w:val="32"/>
          <w:shd w:val="clear" w:color="auto" w:fill="FFFFFF"/>
          <w:lang/>
        </w:rPr>
        <w:t>国家中医药局关于发布〈中药材生产质量管理规范〉的公告》（</w:t>
      </w:r>
      <w:r>
        <w:rPr>
          <w:rFonts w:eastAsia="仿宋"/>
          <w:color w:val="000000"/>
          <w:kern w:val="0"/>
          <w:sz w:val="32"/>
          <w:szCs w:val="32"/>
          <w:shd w:val="clear" w:color="auto" w:fill="FFFFFF"/>
          <w:lang/>
        </w:rPr>
        <w:t>2022</w:t>
      </w:r>
      <w:r>
        <w:rPr>
          <w:rFonts w:eastAsia="仿宋"/>
          <w:color w:val="000000"/>
          <w:kern w:val="0"/>
          <w:sz w:val="32"/>
          <w:szCs w:val="32"/>
          <w:shd w:val="clear" w:color="auto" w:fill="FFFFFF"/>
          <w:lang/>
        </w:rPr>
        <w:t>年第</w:t>
      </w:r>
      <w:r>
        <w:rPr>
          <w:rFonts w:eastAsia="仿宋"/>
          <w:color w:val="000000"/>
          <w:kern w:val="0"/>
          <w:sz w:val="32"/>
          <w:szCs w:val="32"/>
          <w:shd w:val="clear" w:color="auto" w:fill="FFFFFF"/>
          <w:lang/>
        </w:rPr>
        <w:t>22</w:t>
      </w:r>
      <w:r>
        <w:rPr>
          <w:rFonts w:eastAsia="仿宋"/>
          <w:color w:val="000000"/>
          <w:kern w:val="0"/>
          <w:sz w:val="32"/>
          <w:szCs w:val="32"/>
          <w:shd w:val="clear" w:color="auto" w:fill="FFFFFF"/>
          <w:lang/>
        </w:rPr>
        <w:t>号）精神，进一步落实《河北省人民政府办公厅印发关于支持中医药产业高质量发展若干措施的通知》（冀政办字〔</w:t>
      </w:r>
      <w:r>
        <w:rPr>
          <w:rFonts w:eastAsia="仿宋"/>
          <w:color w:val="000000"/>
          <w:kern w:val="0"/>
          <w:sz w:val="32"/>
          <w:szCs w:val="32"/>
          <w:shd w:val="clear" w:color="auto" w:fill="FFFFFF"/>
          <w:lang/>
        </w:rPr>
        <w:t>2023</w:t>
      </w:r>
      <w:r>
        <w:rPr>
          <w:rFonts w:eastAsia="仿宋"/>
          <w:color w:val="000000"/>
          <w:kern w:val="0"/>
          <w:sz w:val="32"/>
          <w:szCs w:val="32"/>
          <w:shd w:val="clear" w:color="auto" w:fill="FFFFFF"/>
          <w:lang/>
        </w:rPr>
        <w:t>〕</w:t>
      </w:r>
      <w:r>
        <w:rPr>
          <w:rFonts w:eastAsia="仿宋"/>
          <w:color w:val="000000"/>
          <w:kern w:val="0"/>
          <w:sz w:val="32"/>
          <w:szCs w:val="32"/>
          <w:shd w:val="clear" w:color="auto" w:fill="FFFFFF"/>
          <w:lang/>
        </w:rPr>
        <w:t>99</w:t>
      </w:r>
      <w:r>
        <w:rPr>
          <w:rFonts w:eastAsia="仿宋"/>
          <w:color w:val="000000"/>
          <w:kern w:val="0"/>
          <w:sz w:val="32"/>
          <w:szCs w:val="32"/>
          <w:shd w:val="clear" w:color="auto" w:fill="FFFFFF"/>
          <w:lang/>
        </w:rPr>
        <w:t>号）要求，推进中药材规范化生产，</w:t>
      </w:r>
      <w:r>
        <w:rPr>
          <w:rFonts w:eastAsia="仿宋" w:hint="eastAsia"/>
          <w:color w:val="000000"/>
          <w:kern w:val="0"/>
          <w:sz w:val="32"/>
          <w:szCs w:val="32"/>
          <w:shd w:val="clear" w:color="auto" w:fill="FFFFFF"/>
          <w:lang/>
        </w:rPr>
        <w:t>加强中药材质量控制，</w:t>
      </w:r>
      <w:r>
        <w:rPr>
          <w:rFonts w:eastAsia="仿宋"/>
          <w:color w:val="000000"/>
          <w:kern w:val="0"/>
          <w:sz w:val="32"/>
          <w:szCs w:val="32"/>
          <w:shd w:val="clear" w:color="auto" w:fill="FFFFFF"/>
          <w:lang/>
        </w:rPr>
        <w:t>从源头提升中药质量，促进中医药传承创新和产业高质量发展，结合我省实际，提出如下实施意见。</w:t>
      </w:r>
    </w:p>
    <w:p w:rsidR="00FD1B02" w:rsidRDefault="00FD1B02" w:rsidP="00FD1B02">
      <w:pPr>
        <w:widowControl/>
        <w:shd w:val="clear" w:color="auto" w:fill="FFFFFF"/>
        <w:spacing w:line="600" w:lineRule="exact"/>
        <w:ind w:firstLine="640"/>
        <w:rPr>
          <w:color w:val="000000"/>
          <w:sz w:val="32"/>
          <w:szCs w:val="32"/>
        </w:rPr>
      </w:pPr>
      <w:r>
        <w:rPr>
          <w:rFonts w:eastAsia="黑体"/>
          <w:color w:val="000000"/>
          <w:kern w:val="0"/>
          <w:sz w:val="32"/>
          <w:szCs w:val="32"/>
          <w:shd w:val="clear" w:color="auto" w:fill="FFFFFF"/>
          <w:lang/>
        </w:rPr>
        <w:t>一、总体要求</w:t>
      </w:r>
    </w:p>
    <w:p w:rsidR="00FD1B02" w:rsidRDefault="00FD1B02" w:rsidP="00FD1B02">
      <w:pPr>
        <w:pStyle w:val="a5"/>
        <w:spacing w:line="600" w:lineRule="exact"/>
        <w:ind w:firstLine="640"/>
        <w:rPr>
          <w:rFonts w:ascii="Times New Roman" w:eastAsia="仿宋" w:hAnsi="Times New Roman"/>
          <w:color w:val="000000"/>
          <w:kern w:val="0"/>
          <w:sz w:val="32"/>
          <w:szCs w:val="32"/>
          <w:shd w:val="clear" w:color="auto" w:fill="FFFFFF"/>
          <w:lang/>
        </w:rPr>
      </w:pPr>
      <w:r>
        <w:rPr>
          <w:rFonts w:ascii="Times New Roman" w:eastAsia="仿宋" w:hAnsi="Times New Roman"/>
          <w:color w:val="000000"/>
          <w:kern w:val="0"/>
          <w:sz w:val="32"/>
          <w:szCs w:val="32"/>
          <w:shd w:val="clear" w:color="auto" w:fill="FFFFFF"/>
          <w:lang/>
        </w:rPr>
        <w:t>坚持以习近平新时代中国特色社会主义思想为指导，深入贯彻党的二十大精神，全面落</w:t>
      </w:r>
      <w:proofErr w:type="gramStart"/>
      <w:r>
        <w:rPr>
          <w:rFonts w:ascii="Times New Roman" w:eastAsia="仿宋" w:hAnsi="Times New Roman"/>
          <w:color w:val="000000"/>
          <w:kern w:val="0"/>
          <w:sz w:val="32"/>
          <w:szCs w:val="32"/>
          <w:shd w:val="clear" w:color="auto" w:fill="FFFFFF"/>
          <w:lang/>
        </w:rPr>
        <w:t>实习近</w:t>
      </w:r>
      <w:proofErr w:type="gramEnd"/>
      <w:r>
        <w:rPr>
          <w:rFonts w:ascii="Times New Roman" w:eastAsia="仿宋" w:hAnsi="Times New Roman"/>
          <w:color w:val="000000"/>
          <w:kern w:val="0"/>
          <w:sz w:val="32"/>
          <w:szCs w:val="32"/>
          <w:shd w:val="clear" w:color="auto" w:fill="FFFFFF"/>
          <w:lang/>
        </w:rPr>
        <w:t>平总书记关于中医药传承创新发展的指示批示和视察河北重要讲话精神，坚持问题导向、协同发展，以打造中药材种植</w:t>
      </w:r>
      <w:r>
        <w:rPr>
          <w:rFonts w:ascii="Times New Roman" w:eastAsia="仿宋" w:hAnsi="Times New Roman"/>
          <w:color w:val="000000"/>
          <w:kern w:val="0"/>
          <w:sz w:val="32"/>
          <w:szCs w:val="32"/>
          <w:shd w:val="clear" w:color="auto" w:fill="FFFFFF"/>
          <w:lang/>
        </w:rPr>
        <w:t>“</w:t>
      </w:r>
      <w:r>
        <w:rPr>
          <w:rFonts w:ascii="Times New Roman" w:eastAsia="仿宋" w:hAnsi="Times New Roman"/>
          <w:color w:val="000000"/>
          <w:kern w:val="0"/>
          <w:sz w:val="32"/>
          <w:szCs w:val="32"/>
          <w:shd w:val="clear" w:color="auto" w:fill="FFFFFF"/>
          <w:lang/>
        </w:rPr>
        <w:t>两带三区</w:t>
      </w:r>
      <w:r>
        <w:rPr>
          <w:rFonts w:ascii="Times New Roman" w:eastAsia="仿宋" w:hAnsi="Times New Roman"/>
          <w:color w:val="000000"/>
          <w:kern w:val="0"/>
          <w:sz w:val="32"/>
          <w:szCs w:val="32"/>
          <w:shd w:val="clear" w:color="auto" w:fill="FFFFFF"/>
          <w:lang/>
        </w:rPr>
        <w:t>”</w:t>
      </w:r>
      <w:r>
        <w:rPr>
          <w:rFonts w:ascii="Times New Roman" w:eastAsia="仿宋" w:hAnsi="Times New Roman"/>
          <w:color w:val="000000"/>
          <w:kern w:val="0"/>
          <w:sz w:val="32"/>
          <w:szCs w:val="32"/>
          <w:shd w:val="clear" w:color="auto" w:fill="FFFFFF"/>
          <w:lang/>
        </w:rPr>
        <w:t>（燕山产业带、太行山产业带、冀中平原产区、冀南平原产区和坝上高原产区）优势产区为抓手，建立地方政府牵头推动，相关职能部门依职责</w:t>
      </w:r>
      <w:r>
        <w:rPr>
          <w:rFonts w:ascii="Times New Roman" w:eastAsia="仿宋" w:hAnsi="Times New Roman" w:hint="eastAsia"/>
          <w:color w:val="000000"/>
          <w:kern w:val="0"/>
          <w:sz w:val="32"/>
          <w:szCs w:val="32"/>
          <w:shd w:val="clear" w:color="auto" w:fill="FFFFFF"/>
          <w:lang/>
        </w:rPr>
        <w:t>监督、</w:t>
      </w:r>
      <w:r>
        <w:rPr>
          <w:rFonts w:ascii="Times New Roman" w:eastAsia="仿宋" w:hAnsi="Times New Roman"/>
          <w:color w:val="000000"/>
          <w:kern w:val="0"/>
          <w:sz w:val="32"/>
          <w:szCs w:val="32"/>
          <w:shd w:val="clear" w:color="auto" w:fill="FFFFFF"/>
          <w:lang/>
        </w:rPr>
        <w:t>检查</w:t>
      </w:r>
      <w:r>
        <w:rPr>
          <w:rFonts w:ascii="Times New Roman" w:eastAsia="仿宋" w:hAnsi="Times New Roman" w:hint="eastAsia"/>
          <w:color w:val="000000"/>
          <w:kern w:val="0"/>
          <w:sz w:val="32"/>
          <w:szCs w:val="32"/>
          <w:shd w:val="clear" w:color="auto" w:fill="FFFFFF"/>
          <w:lang/>
        </w:rPr>
        <w:t>和</w:t>
      </w:r>
      <w:r>
        <w:rPr>
          <w:rFonts w:ascii="Times New Roman" w:eastAsia="仿宋" w:hAnsi="Times New Roman"/>
          <w:color w:val="000000"/>
          <w:kern w:val="0"/>
          <w:sz w:val="32"/>
          <w:szCs w:val="32"/>
          <w:shd w:val="clear" w:color="auto" w:fill="FFFFFF"/>
          <w:lang/>
        </w:rPr>
        <w:t>指导的工作机制，引导中药材生产企业或具有企业性质的种养植（</w:t>
      </w:r>
      <w:proofErr w:type="gramStart"/>
      <w:r>
        <w:rPr>
          <w:rFonts w:ascii="Times New Roman" w:eastAsia="仿宋" w:hAnsi="Times New Roman"/>
          <w:color w:val="000000"/>
          <w:kern w:val="0"/>
          <w:sz w:val="32"/>
          <w:szCs w:val="32"/>
          <w:shd w:val="clear" w:color="auto" w:fill="FFFFFF"/>
          <w:lang/>
        </w:rPr>
        <w:t>殖</w:t>
      </w:r>
      <w:proofErr w:type="gramEnd"/>
      <w:r>
        <w:rPr>
          <w:rFonts w:ascii="Times New Roman" w:eastAsia="仿宋" w:hAnsi="Times New Roman"/>
          <w:color w:val="000000"/>
          <w:kern w:val="0"/>
          <w:sz w:val="32"/>
          <w:szCs w:val="32"/>
          <w:shd w:val="clear" w:color="auto" w:fill="FFFFFF"/>
          <w:lang/>
        </w:rPr>
        <w:t>）基地、合作社积极实施《中药材生产质量管理规范》（以下简称</w:t>
      </w:r>
      <w:r>
        <w:rPr>
          <w:rFonts w:ascii="Times New Roman" w:eastAsia="仿宋" w:hAnsi="Times New Roman"/>
          <w:color w:val="000000"/>
          <w:kern w:val="0"/>
          <w:sz w:val="32"/>
          <w:szCs w:val="32"/>
          <w:shd w:val="clear" w:color="auto" w:fill="FFFFFF"/>
          <w:lang/>
        </w:rPr>
        <w:t>“</w:t>
      </w:r>
      <w:r>
        <w:rPr>
          <w:rFonts w:ascii="Times New Roman" w:eastAsia="仿宋" w:hAnsi="Times New Roman"/>
          <w:color w:val="000000"/>
          <w:kern w:val="0"/>
          <w:sz w:val="32"/>
          <w:szCs w:val="32"/>
          <w:shd w:val="clear" w:color="auto" w:fill="FFFFFF"/>
          <w:lang/>
        </w:rPr>
        <w:t>中药材</w:t>
      </w:r>
      <w:r>
        <w:rPr>
          <w:rFonts w:ascii="Times New Roman" w:eastAsia="仿宋" w:hAnsi="Times New Roman"/>
          <w:color w:val="000000"/>
          <w:kern w:val="0"/>
          <w:sz w:val="32"/>
          <w:szCs w:val="32"/>
          <w:shd w:val="clear" w:color="auto" w:fill="FFFFFF"/>
          <w:lang/>
        </w:rPr>
        <w:t>GAP”</w:t>
      </w:r>
      <w:r>
        <w:rPr>
          <w:rFonts w:ascii="Times New Roman" w:eastAsia="仿宋" w:hAnsi="Times New Roman"/>
          <w:color w:val="000000"/>
          <w:kern w:val="0"/>
          <w:sz w:val="32"/>
          <w:szCs w:val="32"/>
          <w:shd w:val="clear" w:color="auto" w:fill="FFFFFF"/>
          <w:lang/>
        </w:rPr>
        <w:t>），</w:t>
      </w:r>
      <w:r>
        <w:rPr>
          <w:rFonts w:ascii="Times New Roman" w:eastAsia="仿宋" w:hAnsi="Times New Roman"/>
          <w:color w:val="000000"/>
          <w:kern w:val="0"/>
          <w:sz w:val="32"/>
          <w:szCs w:val="32"/>
          <w:shd w:val="clear" w:color="auto" w:fill="FFFFFF"/>
          <w:lang/>
        </w:rPr>
        <w:lastRenderedPageBreak/>
        <w:t>推动中药生产企业使用符合</w:t>
      </w:r>
      <w:r>
        <w:rPr>
          <w:rFonts w:ascii="Times New Roman" w:eastAsia="仿宋" w:hAnsi="Times New Roman"/>
          <w:color w:val="000000"/>
          <w:kern w:val="0"/>
          <w:sz w:val="32"/>
          <w:szCs w:val="32"/>
          <w:shd w:val="clear" w:color="auto" w:fill="FFFFFF"/>
          <w:lang/>
        </w:rPr>
        <w:t>GAP</w:t>
      </w:r>
      <w:r>
        <w:rPr>
          <w:rFonts w:ascii="Times New Roman" w:eastAsia="仿宋" w:hAnsi="Times New Roman"/>
          <w:color w:val="000000"/>
          <w:kern w:val="0"/>
          <w:sz w:val="32"/>
          <w:szCs w:val="32"/>
          <w:shd w:val="clear" w:color="auto" w:fill="FFFFFF"/>
          <w:lang/>
        </w:rPr>
        <w:t>的中药材，鼓励中药生产企业产业链向中药材产地延伸，推进中药材种养植（</w:t>
      </w:r>
      <w:proofErr w:type="gramStart"/>
      <w:r>
        <w:rPr>
          <w:rFonts w:ascii="Times New Roman" w:eastAsia="仿宋" w:hAnsi="Times New Roman"/>
          <w:color w:val="000000"/>
          <w:kern w:val="0"/>
          <w:sz w:val="32"/>
          <w:szCs w:val="32"/>
          <w:shd w:val="clear" w:color="auto" w:fill="FFFFFF"/>
          <w:lang/>
        </w:rPr>
        <w:t>殖</w:t>
      </w:r>
      <w:proofErr w:type="gramEnd"/>
      <w:r>
        <w:rPr>
          <w:rFonts w:ascii="Times New Roman" w:eastAsia="仿宋" w:hAnsi="Times New Roman"/>
          <w:color w:val="000000"/>
          <w:kern w:val="0"/>
          <w:sz w:val="32"/>
          <w:szCs w:val="32"/>
          <w:shd w:val="clear" w:color="auto" w:fill="FFFFFF"/>
          <w:lang/>
        </w:rPr>
        <w:t>）提质增效，促进中药质量提升，努力打造</w:t>
      </w:r>
      <w:r>
        <w:rPr>
          <w:rFonts w:ascii="Times New Roman" w:eastAsia="仿宋" w:hAnsi="Times New Roman"/>
          <w:color w:val="000000"/>
          <w:kern w:val="0"/>
          <w:sz w:val="32"/>
          <w:szCs w:val="32"/>
          <w:shd w:val="clear" w:color="auto" w:fill="FFFFFF"/>
          <w:lang/>
        </w:rPr>
        <w:t>“</w:t>
      </w:r>
      <w:r>
        <w:rPr>
          <w:rFonts w:ascii="Times New Roman" w:eastAsia="仿宋" w:hAnsi="Times New Roman"/>
          <w:color w:val="000000"/>
          <w:kern w:val="0"/>
          <w:sz w:val="32"/>
          <w:szCs w:val="32"/>
          <w:shd w:val="clear" w:color="auto" w:fill="FFFFFF"/>
          <w:lang/>
        </w:rPr>
        <w:t>冀药</w:t>
      </w:r>
      <w:r>
        <w:rPr>
          <w:rFonts w:ascii="Times New Roman" w:eastAsia="仿宋" w:hAnsi="Times New Roman"/>
          <w:color w:val="000000"/>
          <w:kern w:val="0"/>
          <w:sz w:val="32"/>
          <w:szCs w:val="32"/>
          <w:shd w:val="clear" w:color="auto" w:fill="FFFFFF"/>
          <w:lang/>
        </w:rPr>
        <w:t>”</w:t>
      </w:r>
      <w:r>
        <w:rPr>
          <w:rFonts w:ascii="Times New Roman" w:eastAsia="仿宋" w:hAnsi="Times New Roman"/>
          <w:color w:val="000000"/>
          <w:kern w:val="0"/>
          <w:sz w:val="32"/>
          <w:szCs w:val="32"/>
          <w:shd w:val="clear" w:color="auto" w:fill="FFFFFF"/>
          <w:lang/>
        </w:rPr>
        <w:t>品牌，为实现我省中药产业高质量发展和乡村产业振兴</w:t>
      </w:r>
      <w:proofErr w:type="gramStart"/>
      <w:r>
        <w:rPr>
          <w:rFonts w:ascii="Times New Roman" w:eastAsia="仿宋" w:hAnsi="Times New Roman"/>
          <w:color w:val="000000"/>
          <w:kern w:val="0"/>
          <w:sz w:val="32"/>
          <w:szCs w:val="32"/>
          <w:shd w:val="clear" w:color="auto" w:fill="FFFFFF"/>
          <w:lang/>
        </w:rPr>
        <w:t>作出</w:t>
      </w:r>
      <w:proofErr w:type="gramEnd"/>
      <w:r>
        <w:rPr>
          <w:rFonts w:ascii="Times New Roman" w:eastAsia="仿宋" w:hAnsi="Times New Roman"/>
          <w:color w:val="000000"/>
          <w:kern w:val="0"/>
          <w:sz w:val="32"/>
          <w:szCs w:val="32"/>
          <w:shd w:val="clear" w:color="auto" w:fill="FFFFFF"/>
          <w:lang/>
        </w:rPr>
        <w:t>新贡献。</w:t>
      </w:r>
    </w:p>
    <w:p w:rsidR="00FD1B02" w:rsidRDefault="00FD1B02" w:rsidP="00FD1B02">
      <w:pPr>
        <w:widowControl/>
        <w:shd w:val="clear" w:color="auto" w:fill="FFFFFF"/>
        <w:spacing w:line="600" w:lineRule="exact"/>
        <w:ind w:firstLine="640"/>
        <w:rPr>
          <w:color w:val="000000"/>
          <w:sz w:val="32"/>
          <w:szCs w:val="32"/>
        </w:rPr>
      </w:pPr>
      <w:r>
        <w:rPr>
          <w:rFonts w:eastAsia="黑体"/>
          <w:color w:val="000000"/>
          <w:kern w:val="0"/>
          <w:sz w:val="32"/>
          <w:szCs w:val="32"/>
          <w:shd w:val="clear" w:color="auto" w:fill="FFFFFF"/>
          <w:lang/>
        </w:rPr>
        <w:t>二、工作任务</w:t>
      </w:r>
    </w:p>
    <w:p w:rsidR="00FD1B02" w:rsidRDefault="00FD1B02" w:rsidP="00FD1B02">
      <w:pPr>
        <w:widowControl/>
        <w:shd w:val="clear" w:color="auto" w:fill="FFFFFF"/>
        <w:spacing w:line="600" w:lineRule="exact"/>
        <w:ind w:firstLineChars="200" w:firstLine="640"/>
      </w:pPr>
      <w:r>
        <w:rPr>
          <w:rFonts w:eastAsia="楷体" w:hint="eastAsia"/>
          <w:color w:val="000000"/>
          <w:kern w:val="0"/>
          <w:sz w:val="32"/>
          <w:szCs w:val="32"/>
          <w:shd w:val="clear" w:color="auto" w:fill="FFFFFF"/>
          <w:lang/>
        </w:rPr>
        <w:t>（一）</w:t>
      </w:r>
      <w:r>
        <w:rPr>
          <w:rFonts w:eastAsia="楷体"/>
          <w:color w:val="000000"/>
          <w:kern w:val="0"/>
          <w:sz w:val="32"/>
          <w:szCs w:val="32"/>
          <w:shd w:val="clear" w:color="auto" w:fill="FFFFFF"/>
          <w:lang/>
        </w:rPr>
        <w:t>打造中药材优势产区。</w:t>
      </w:r>
      <w:r>
        <w:rPr>
          <w:rFonts w:eastAsia="仿宋"/>
          <w:color w:val="000000"/>
          <w:kern w:val="0"/>
          <w:sz w:val="32"/>
          <w:szCs w:val="32"/>
          <w:shd w:val="clear" w:color="auto" w:fill="FFFFFF"/>
          <w:lang/>
        </w:rPr>
        <w:t>传承道地药材历史沿革，因地制宜，科学规划，进一步优化道地药材生产布局，加强源头和过程管理，建设全链条质量管理体系，引领打造</w:t>
      </w:r>
      <w:r>
        <w:rPr>
          <w:rFonts w:eastAsia="仿宋" w:hint="eastAsia"/>
          <w:color w:val="000000"/>
          <w:kern w:val="0"/>
          <w:sz w:val="32"/>
          <w:szCs w:val="32"/>
          <w:shd w:val="clear" w:color="auto" w:fill="FFFFFF"/>
          <w:lang/>
        </w:rPr>
        <w:t>中药材种植</w:t>
      </w:r>
      <w:r>
        <w:rPr>
          <w:rFonts w:eastAsia="仿宋"/>
          <w:color w:val="000000"/>
          <w:kern w:val="0"/>
          <w:sz w:val="32"/>
          <w:szCs w:val="32"/>
          <w:shd w:val="clear" w:color="auto" w:fill="FFFFFF"/>
          <w:lang/>
        </w:rPr>
        <w:t>“</w:t>
      </w:r>
      <w:r>
        <w:rPr>
          <w:rFonts w:eastAsia="仿宋"/>
          <w:color w:val="000000"/>
          <w:kern w:val="0"/>
          <w:sz w:val="32"/>
          <w:szCs w:val="32"/>
          <w:shd w:val="clear" w:color="auto" w:fill="FFFFFF"/>
          <w:lang/>
        </w:rPr>
        <w:t>两带三区</w:t>
      </w:r>
      <w:r>
        <w:rPr>
          <w:rFonts w:eastAsia="仿宋"/>
          <w:color w:val="000000"/>
          <w:kern w:val="0"/>
          <w:sz w:val="32"/>
          <w:szCs w:val="32"/>
          <w:shd w:val="clear" w:color="auto" w:fill="FFFFFF"/>
          <w:lang/>
        </w:rPr>
        <w:t>”</w:t>
      </w:r>
      <w:r>
        <w:rPr>
          <w:rFonts w:eastAsia="仿宋"/>
          <w:color w:val="000000"/>
          <w:kern w:val="0"/>
          <w:sz w:val="32"/>
          <w:szCs w:val="32"/>
          <w:shd w:val="clear" w:color="auto" w:fill="FFFFFF"/>
          <w:lang/>
        </w:rPr>
        <w:t>，培育铸造</w:t>
      </w:r>
      <w:r>
        <w:rPr>
          <w:rFonts w:eastAsia="仿宋"/>
          <w:color w:val="000000"/>
          <w:kern w:val="0"/>
          <w:sz w:val="32"/>
          <w:szCs w:val="32"/>
          <w:shd w:val="clear" w:color="auto" w:fill="FFFFFF"/>
          <w:lang/>
        </w:rPr>
        <w:t>“</w:t>
      </w:r>
      <w:r>
        <w:rPr>
          <w:rFonts w:eastAsia="仿宋"/>
          <w:color w:val="000000"/>
          <w:kern w:val="0"/>
          <w:sz w:val="32"/>
          <w:szCs w:val="32"/>
          <w:shd w:val="clear" w:color="auto" w:fill="FFFFFF"/>
          <w:lang/>
        </w:rPr>
        <w:t>冀药</w:t>
      </w:r>
      <w:r>
        <w:rPr>
          <w:rFonts w:eastAsia="仿宋"/>
          <w:color w:val="000000"/>
          <w:kern w:val="0"/>
          <w:sz w:val="32"/>
          <w:szCs w:val="32"/>
          <w:shd w:val="clear" w:color="auto" w:fill="FFFFFF"/>
          <w:lang/>
        </w:rPr>
        <w:t>”</w:t>
      </w:r>
      <w:r>
        <w:rPr>
          <w:rFonts w:eastAsia="仿宋"/>
          <w:color w:val="000000"/>
          <w:kern w:val="0"/>
          <w:sz w:val="32"/>
          <w:szCs w:val="32"/>
          <w:shd w:val="clear" w:color="auto" w:fill="FFFFFF"/>
          <w:lang/>
        </w:rPr>
        <w:t>特色品牌。太行山产业带着重打造全国最大的优质连翘、酸枣生产和仓储加工中心；燕山产业带着重打造全国最大的北苍术、黄芩生产基地；冀中平原产区重点发展</w:t>
      </w:r>
      <w:r>
        <w:rPr>
          <w:rFonts w:eastAsia="仿宋"/>
          <w:color w:val="000000"/>
          <w:kern w:val="0"/>
          <w:sz w:val="32"/>
          <w:szCs w:val="32"/>
          <w:shd w:val="clear" w:color="auto" w:fill="FFFFFF"/>
          <w:lang/>
        </w:rPr>
        <w:t>“</w:t>
      </w:r>
      <w:r>
        <w:rPr>
          <w:rFonts w:eastAsia="仿宋"/>
          <w:color w:val="000000"/>
          <w:kern w:val="0"/>
          <w:sz w:val="32"/>
          <w:szCs w:val="32"/>
          <w:shd w:val="clear" w:color="auto" w:fill="FFFFFF"/>
          <w:lang/>
        </w:rPr>
        <w:t>八大</w:t>
      </w:r>
      <w:proofErr w:type="gramStart"/>
      <w:r>
        <w:rPr>
          <w:rFonts w:eastAsia="仿宋"/>
          <w:color w:val="000000"/>
          <w:kern w:val="0"/>
          <w:sz w:val="32"/>
          <w:szCs w:val="32"/>
          <w:shd w:val="clear" w:color="auto" w:fill="FFFFFF"/>
          <w:lang/>
        </w:rPr>
        <w:t>祁</w:t>
      </w:r>
      <w:proofErr w:type="gramEnd"/>
      <w:r>
        <w:rPr>
          <w:rFonts w:eastAsia="仿宋"/>
          <w:color w:val="000000"/>
          <w:kern w:val="0"/>
          <w:sz w:val="32"/>
          <w:szCs w:val="32"/>
          <w:shd w:val="clear" w:color="auto" w:fill="FFFFFF"/>
          <w:lang/>
        </w:rPr>
        <w:t>药</w:t>
      </w:r>
      <w:r>
        <w:rPr>
          <w:rFonts w:eastAsia="仿宋"/>
          <w:color w:val="000000"/>
          <w:kern w:val="0"/>
          <w:sz w:val="32"/>
          <w:szCs w:val="32"/>
          <w:shd w:val="clear" w:color="auto" w:fill="FFFFFF"/>
          <w:lang/>
        </w:rPr>
        <w:t>”</w:t>
      </w:r>
      <w:r>
        <w:rPr>
          <w:rFonts w:eastAsia="仿宋"/>
          <w:color w:val="000000"/>
          <w:kern w:val="0"/>
          <w:sz w:val="32"/>
          <w:szCs w:val="32"/>
          <w:shd w:val="clear" w:color="auto" w:fill="FFFFFF"/>
          <w:lang/>
        </w:rPr>
        <w:t>，</w:t>
      </w:r>
      <w:proofErr w:type="gramStart"/>
      <w:r>
        <w:rPr>
          <w:rFonts w:eastAsia="仿宋"/>
          <w:color w:val="000000"/>
          <w:kern w:val="0"/>
          <w:sz w:val="32"/>
          <w:szCs w:val="32"/>
          <w:shd w:val="clear" w:color="auto" w:fill="FFFFFF"/>
          <w:lang/>
        </w:rPr>
        <w:t>培树全国</w:t>
      </w:r>
      <w:proofErr w:type="gramEnd"/>
      <w:r>
        <w:rPr>
          <w:rFonts w:eastAsia="仿宋"/>
          <w:color w:val="000000"/>
          <w:kern w:val="0"/>
          <w:sz w:val="32"/>
          <w:szCs w:val="32"/>
          <w:shd w:val="clear" w:color="auto" w:fill="FFFFFF"/>
          <w:lang/>
        </w:rPr>
        <w:t>标准化生产标杆；冀南平原产区着重打造全国最大的金银花种植基地和集散中心；坝上高原产区重点发展柴胡、防风、金莲花等中药材规模化集约化生产基地。</w:t>
      </w:r>
    </w:p>
    <w:p w:rsidR="00FD1B02" w:rsidRDefault="00FD1B02" w:rsidP="00FD1B02">
      <w:pPr>
        <w:widowControl/>
        <w:shd w:val="clear" w:color="auto" w:fill="FFFFFF"/>
        <w:spacing w:line="600" w:lineRule="exact"/>
        <w:ind w:firstLine="640"/>
        <w:rPr>
          <w:rFonts w:eastAsia="仿宋"/>
          <w:color w:val="000000"/>
          <w:kern w:val="0"/>
          <w:sz w:val="32"/>
          <w:szCs w:val="32"/>
          <w:shd w:val="clear" w:color="auto" w:fill="FFFFFF"/>
          <w:lang/>
        </w:rPr>
      </w:pPr>
      <w:r>
        <w:rPr>
          <w:rFonts w:eastAsia="楷体"/>
          <w:color w:val="000000"/>
          <w:kern w:val="0"/>
          <w:sz w:val="32"/>
          <w:szCs w:val="32"/>
          <w:shd w:val="clear" w:color="auto" w:fill="FFFFFF"/>
          <w:lang/>
        </w:rPr>
        <w:t>（二）建设种子种苗繁育基地。</w:t>
      </w:r>
      <w:r>
        <w:rPr>
          <w:rFonts w:eastAsia="仿宋"/>
          <w:color w:val="000000"/>
          <w:kern w:val="0"/>
          <w:sz w:val="32"/>
          <w:szCs w:val="32"/>
          <w:shd w:val="clear" w:color="auto" w:fill="FFFFFF"/>
          <w:lang/>
        </w:rPr>
        <w:t>建立健全中药材种子种苗管理制度，推进中药材种质资源收集、评价和品种选育、良种繁育等工作。加大技术攻关和良种推广力度，加快推动品种培优、品质提升、品牌打造和标准化生产，整体提升中药材</w:t>
      </w:r>
      <w:r>
        <w:rPr>
          <w:rFonts w:eastAsia="仿宋" w:hint="eastAsia"/>
          <w:color w:val="000000"/>
          <w:kern w:val="0"/>
          <w:sz w:val="32"/>
          <w:szCs w:val="32"/>
          <w:shd w:val="clear" w:color="auto" w:fill="FFFFFF"/>
          <w:lang/>
        </w:rPr>
        <w:t>种质</w:t>
      </w:r>
      <w:r>
        <w:rPr>
          <w:rFonts w:eastAsia="仿宋"/>
          <w:color w:val="000000"/>
          <w:kern w:val="0"/>
          <w:sz w:val="32"/>
          <w:szCs w:val="32"/>
          <w:shd w:val="clear" w:color="auto" w:fill="FFFFFF"/>
          <w:lang/>
        </w:rPr>
        <w:t>发展质量效益和竞争力。以《河北省道地药材目录（第一批）》为指导，积极推进道地中药材良种繁育基地建设，提升优质种源供应能力，从源头提升中药</w:t>
      </w:r>
      <w:r>
        <w:rPr>
          <w:rFonts w:eastAsia="仿宋" w:hint="eastAsia"/>
          <w:color w:val="000000"/>
          <w:kern w:val="0"/>
          <w:sz w:val="32"/>
          <w:szCs w:val="32"/>
          <w:shd w:val="clear" w:color="auto" w:fill="FFFFFF"/>
          <w:lang/>
        </w:rPr>
        <w:t>材</w:t>
      </w:r>
      <w:r>
        <w:rPr>
          <w:rFonts w:eastAsia="仿宋"/>
          <w:color w:val="000000"/>
          <w:kern w:val="0"/>
          <w:sz w:val="32"/>
          <w:szCs w:val="32"/>
          <w:shd w:val="clear" w:color="auto" w:fill="FFFFFF"/>
          <w:lang/>
        </w:rPr>
        <w:t>质量。引导</w:t>
      </w:r>
      <w:r>
        <w:rPr>
          <w:rFonts w:eastAsia="仿宋"/>
          <w:color w:val="000000"/>
          <w:kern w:val="0"/>
          <w:sz w:val="32"/>
          <w:szCs w:val="32"/>
          <w:shd w:val="clear" w:color="auto" w:fill="FFFFFF"/>
          <w:lang/>
        </w:rPr>
        <w:lastRenderedPageBreak/>
        <w:t>中药龙头企业自主或与中药材专业合作社联合开展中药材优良品种选育，建立专业化中药材种子种苗生产经营实体。</w:t>
      </w:r>
    </w:p>
    <w:p w:rsidR="00FD1B02" w:rsidRDefault="00FD1B02" w:rsidP="00FD1B02">
      <w:pPr>
        <w:widowControl/>
        <w:shd w:val="clear" w:color="auto" w:fill="FFFFFF"/>
        <w:spacing w:line="600" w:lineRule="exact"/>
        <w:ind w:firstLine="640"/>
        <w:rPr>
          <w:rFonts w:eastAsia="仿宋"/>
          <w:color w:val="000000"/>
          <w:kern w:val="0"/>
          <w:sz w:val="32"/>
          <w:szCs w:val="32"/>
          <w:shd w:val="clear" w:color="auto" w:fill="FFFFFF"/>
          <w:lang/>
        </w:rPr>
      </w:pPr>
      <w:r>
        <w:rPr>
          <w:rFonts w:eastAsia="楷体"/>
          <w:color w:val="000000"/>
          <w:kern w:val="0"/>
          <w:sz w:val="32"/>
          <w:szCs w:val="32"/>
          <w:shd w:val="clear" w:color="auto" w:fill="FFFFFF"/>
          <w:lang/>
        </w:rPr>
        <w:t>（三）规范中药材种养植（</w:t>
      </w:r>
      <w:proofErr w:type="gramStart"/>
      <w:r>
        <w:rPr>
          <w:rFonts w:eastAsia="楷体"/>
          <w:color w:val="000000"/>
          <w:kern w:val="0"/>
          <w:sz w:val="32"/>
          <w:szCs w:val="32"/>
          <w:shd w:val="clear" w:color="auto" w:fill="FFFFFF"/>
          <w:lang/>
        </w:rPr>
        <w:t>殖</w:t>
      </w:r>
      <w:proofErr w:type="gramEnd"/>
      <w:r>
        <w:rPr>
          <w:rFonts w:eastAsia="楷体"/>
          <w:color w:val="000000"/>
          <w:kern w:val="0"/>
          <w:sz w:val="32"/>
          <w:szCs w:val="32"/>
          <w:shd w:val="clear" w:color="auto" w:fill="FFFFFF"/>
          <w:lang/>
        </w:rPr>
        <w:t>）。</w:t>
      </w:r>
      <w:r>
        <w:rPr>
          <w:rFonts w:eastAsia="仿宋"/>
          <w:color w:val="000000"/>
          <w:kern w:val="0"/>
          <w:sz w:val="32"/>
          <w:szCs w:val="32"/>
          <w:shd w:val="clear" w:color="auto" w:fill="FFFFFF"/>
          <w:lang/>
        </w:rPr>
        <w:t>加强对中药材种植过程中农药、化肥、植物生长调节剂等使用管理，严禁使用剧毒、高毒、高残留农药，严禁滥用农药、化肥、植物生长调节剂和除草剂。开展应用仿生态种植、</w:t>
      </w:r>
      <w:proofErr w:type="gramStart"/>
      <w:r>
        <w:rPr>
          <w:rFonts w:eastAsia="仿宋"/>
          <w:color w:val="000000"/>
          <w:kern w:val="0"/>
          <w:sz w:val="32"/>
          <w:szCs w:val="32"/>
          <w:shd w:val="clear" w:color="auto" w:fill="FFFFFF"/>
          <w:lang/>
        </w:rPr>
        <w:t>拟境栽培</w:t>
      </w:r>
      <w:proofErr w:type="gramEnd"/>
      <w:r>
        <w:rPr>
          <w:rFonts w:eastAsia="仿宋"/>
          <w:color w:val="000000"/>
          <w:kern w:val="0"/>
          <w:sz w:val="32"/>
          <w:szCs w:val="32"/>
          <w:shd w:val="clear" w:color="auto" w:fill="FFFFFF"/>
          <w:lang/>
        </w:rPr>
        <w:t>、测土配方施肥等技术，推广有机肥替代化肥，积极采取轮作倒茬、深耕晒垡、有机培肥等传统措施，集成和示范推广土壤处理、生物防治、物理诱杀、科学用药、统防统治等绿色防控技术，建设规范化标准化种植基地和生态种植基地。严格按年限、季节和药用部位采收中药材。</w:t>
      </w:r>
    </w:p>
    <w:p w:rsidR="00FD1B02" w:rsidRDefault="00FD1B02" w:rsidP="00FD1B02">
      <w:pPr>
        <w:widowControl/>
        <w:shd w:val="clear" w:color="auto" w:fill="FFFFFF"/>
        <w:spacing w:line="600" w:lineRule="exact"/>
        <w:ind w:firstLine="640"/>
        <w:rPr>
          <w:rFonts w:eastAsia="仿宋"/>
          <w:color w:val="000000"/>
          <w:kern w:val="0"/>
          <w:sz w:val="32"/>
          <w:szCs w:val="32"/>
          <w:shd w:val="clear" w:color="auto" w:fill="FFFFFF"/>
          <w:lang/>
        </w:rPr>
      </w:pPr>
      <w:r>
        <w:rPr>
          <w:rFonts w:eastAsia="楷体"/>
          <w:color w:val="000000"/>
          <w:kern w:val="0"/>
          <w:sz w:val="32"/>
          <w:szCs w:val="32"/>
          <w:shd w:val="clear" w:color="auto" w:fill="FFFFFF"/>
          <w:lang/>
        </w:rPr>
        <w:t>（四）开展</w:t>
      </w:r>
      <w:r>
        <w:rPr>
          <w:rFonts w:eastAsia="仿宋_GB2312"/>
          <w:color w:val="000000"/>
          <w:kern w:val="0"/>
          <w:sz w:val="32"/>
          <w:szCs w:val="32"/>
          <w:shd w:val="clear" w:color="auto" w:fill="FFFFFF"/>
          <w:lang/>
        </w:rPr>
        <w:t>中药材</w:t>
      </w:r>
      <w:r>
        <w:rPr>
          <w:rFonts w:eastAsia="仿宋_GB2312"/>
          <w:color w:val="000000"/>
          <w:kern w:val="0"/>
          <w:sz w:val="32"/>
          <w:szCs w:val="32"/>
          <w:shd w:val="clear" w:color="auto" w:fill="FFFFFF"/>
          <w:lang/>
        </w:rPr>
        <w:t>GAP</w:t>
      </w:r>
      <w:r>
        <w:rPr>
          <w:rFonts w:eastAsia="楷体"/>
          <w:color w:val="000000"/>
          <w:kern w:val="0"/>
          <w:sz w:val="32"/>
          <w:szCs w:val="32"/>
          <w:shd w:val="clear" w:color="auto" w:fill="FFFFFF"/>
          <w:lang/>
        </w:rPr>
        <w:t>实施示范建设。</w:t>
      </w:r>
      <w:r>
        <w:rPr>
          <w:rFonts w:eastAsia="仿宋"/>
          <w:color w:val="000000"/>
          <w:kern w:val="0"/>
          <w:sz w:val="32"/>
          <w:szCs w:val="32"/>
          <w:shd w:val="clear" w:color="auto" w:fill="FFFFFF"/>
          <w:lang/>
        </w:rPr>
        <w:t>支持引导中药生产企业、中药材生产企业</w:t>
      </w:r>
      <w:r>
        <w:rPr>
          <w:rFonts w:eastAsia="仿宋" w:hint="eastAsia"/>
          <w:color w:val="000000"/>
          <w:kern w:val="0"/>
          <w:sz w:val="32"/>
          <w:szCs w:val="32"/>
          <w:shd w:val="clear" w:color="auto" w:fill="FFFFFF"/>
          <w:lang/>
        </w:rPr>
        <w:t>及</w:t>
      </w:r>
      <w:r>
        <w:rPr>
          <w:rFonts w:eastAsia="仿宋"/>
          <w:color w:val="000000"/>
          <w:kern w:val="0"/>
          <w:sz w:val="32"/>
          <w:szCs w:val="32"/>
          <w:shd w:val="clear" w:color="auto" w:fill="FFFFFF"/>
          <w:lang/>
        </w:rPr>
        <w:t>具有企业性质的种养植（</w:t>
      </w:r>
      <w:proofErr w:type="gramStart"/>
      <w:r>
        <w:rPr>
          <w:rFonts w:eastAsia="仿宋"/>
          <w:color w:val="000000"/>
          <w:kern w:val="0"/>
          <w:sz w:val="32"/>
          <w:szCs w:val="32"/>
          <w:shd w:val="clear" w:color="auto" w:fill="FFFFFF"/>
          <w:lang/>
        </w:rPr>
        <w:t>殖</w:t>
      </w:r>
      <w:proofErr w:type="gramEnd"/>
      <w:r>
        <w:rPr>
          <w:rFonts w:eastAsia="仿宋"/>
          <w:color w:val="000000"/>
          <w:kern w:val="0"/>
          <w:sz w:val="32"/>
          <w:szCs w:val="32"/>
          <w:shd w:val="clear" w:color="auto" w:fill="FFFFFF"/>
          <w:lang/>
        </w:rPr>
        <w:t>）基地和合作社，科学合理利用荒山、林地资源建设生态种植基地，推进中药材</w:t>
      </w:r>
      <w:r>
        <w:rPr>
          <w:rFonts w:eastAsia="仿宋"/>
          <w:color w:val="000000"/>
          <w:kern w:val="0"/>
          <w:sz w:val="32"/>
          <w:szCs w:val="32"/>
          <w:shd w:val="clear" w:color="auto" w:fill="FFFFFF"/>
          <w:lang/>
        </w:rPr>
        <w:t>GAP</w:t>
      </w:r>
      <w:r>
        <w:rPr>
          <w:rFonts w:eastAsia="仿宋"/>
          <w:color w:val="000000"/>
          <w:kern w:val="0"/>
          <w:sz w:val="32"/>
          <w:szCs w:val="32"/>
          <w:shd w:val="clear" w:color="auto" w:fill="FFFFFF"/>
          <w:lang/>
        </w:rPr>
        <w:t>规范种植管理。鼓励中药生产企业在中药材产地自建、共建符合</w:t>
      </w:r>
      <w:r>
        <w:rPr>
          <w:rFonts w:eastAsia="仿宋"/>
          <w:color w:val="000000"/>
          <w:kern w:val="0"/>
          <w:sz w:val="32"/>
          <w:szCs w:val="32"/>
          <w:shd w:val="clear" w:color="auto" w:fill="FFFFFF"/>
          <w:lang/>
        </w:rPr>
        <w:t>GAP</w:t>
      </w:r>
      <w:r>
        <w:rPr>
          <w:rFonts w:eastAsia="仿宋"/>
          <w:color w:val="000000"/>
          <w:kern w:val="0"/>
          <w:sz w:val="32"/>
          <w:szCs w:val="32"/>
          <w:shd w:val="clear" w:color="auto" w:fill="FFFFFF"/>
          <w:lang/>
        </w:rPr>
        <w:t>要求的中药材生产基地，将药品质量管理体系延伸到中药材产地。结合我省中药发展和中药材生产实际，遴选重点企业和品种开展中药材</w:t>
      </w:r>
      <w:r>
        <w:rPr>
          <w:rFonts w:eastAsia="仿宋"/>
          <w:color w:val="000000"/>
          <w:kern w:val="0"/>
          <w:sz w:val="32"/>
          <w:szCs w:val="32"/>
          <w:shd w:val="clear" w:color="auto" w:fill="FFFFFF"/>
          <w:lang/>
        </w:rPr>
        <w:t>GAP</w:t>
      </w:r>
      <w:r>
        <w:rPr>
          <w:rFonts w:eastAsia="仿宋"/>
          <w:color w:val="000000"/>
          <w:kern w:val="0"/>
          <w:sz w:val="32"/>
          <w:szCs w:val="32"/>
          <w:shd w:val="clear" w:color="auto" w:fill="FFFFFF"/>
          <w:lang/>
        </w:rPr>
        <w:t>实施示范建设，使用符合</w:t>
      </w:r>
      <w:r>
        <w:rPr>
          <w:rFonts w:eastAsia="仿宋"/>
          <w:color w:val="000000"/>
          <w:kern w:val="0"/>
          <w:sz w:val="32"/>
          <w:szCs w:val="32"/>
          <w:shd w:val="clear" w:color="auto" w:fill="FFFFFF"/>
          <w:lang/>
        </w:rPr>
        <w:t>GAP</w:t>
      </w:r>
      <w:r>
        <w:rPr>
          <w:rFonts w:eastAsia="仿宋"/>
          <w:color w:val="000000"/>
          <w:kern w:val="0"/>
          <w:sz w:val="32"/>
          <w:szCs w:val="32"/>
          <w:shd w:val="clear" w:color="auto" w:fill="FFFFFF"/>
          <w:lang/>
        </w:rPr>
        <w:t>要求的中药材的中药生产企业，可以按照相关规定在药品标签上进行标识。进一步细化中药材规范化种植、养殖、采收及产地加工等环节的具体措施，明确和细化监管、检查的相关标准和要求，优化完善延伸检查等监督实施举措。</w:t>
      </w:r>
    </w:p>
    <w:p w:rsidR="00FD1B02" w:rsidRDefault="00FD1B02" w:rsidP="00FD1B02">
      <w:pPr>
        <w:widowControl/>
        <w:shd w:val="clear" w:color="auto" w:fill="FFFFFF"/>
        <w:spacing w:line="600" w:lineRule="exact"/>
        <w:ind w:firstLine="640"/>
        <w:rPr>
          <w:rFonts w:eastAsia="仿宋"/>
          <w:color w:val="000000"/>
          <w:sz w:val="32"/>
          <w:szCs w:val="32"/>
        </w:rPr>
      </w:pPr>
      <w:r>
        <w:rPr>
          <w:rFonts w:eastAsia="楷体"/>
          <w:color w:val="000000"/>
          <w:kern w:val="0"/>
          <w:sz w:val="32"/>
          <w:szCs w:val="32"/>
          <w:shd w:val="clear" w:color="auto" w:fill="FFFFFF"/>
          <w:lang/>
        </w:rPr>
        <w:lastRenderedPageBreak/>
        <w:t>（五）规范中药材产地加工管理。</w:t>
      </w:r>
      <w:r>
        <w:rPr>
          <w:rFonts w:eastAsia="仿宋"/>
          <w:color w:val="000000"/>
          <w:kern w:val="0"/>
          <w:sz w:val="32"/>
          <w:szCs w:val="32"/>
          <w:shd w:val="clear" w:color="auto" w:fill="FFFFFF"/>
          <w:lang/>
        </w:rPr>
        <w:t>落实《河北省规范中药材产地趁鲜切制</w:t>
      </w:r>
      <w:r>
        <w:rPr>
          <w:rFonts w:eastAsia="仿宋" w:hint="eastAsia"/>
          <w:color w:val="000000"/>
          <w:kern w:val="0"/>
          <w:sz w:val="32"/>
          <w:szCs w:val="32"/>
          <w:shd w:val="clear" w:color="auto" w:fill="FFFFFF"/>
          <w:lang/>
        </w:rPr>
        <w:t>加工</w:t>
      </w:r>
      <w:r>
        <w:rPr>
          <w:rFonts w:eastAsia="仿宋"/>
          <w:color w:val="000000"/>
          <w:kern w:val="0"/>
          <w:sz w:val="32"/>
          <w:szCs w:val="32"/>
          <w:shd w:val="clear" w:color="auto" w:fill="FFFFFF"/>
          <w:lang/>
        </w:rPr>
        <w:t>指导意见》</w:t>
      </w:r>
      <w:r>
        <w:rPr>
          <w:rFonts w:eastAsia="仿宋" w:hint="eastAsia"/>
          <w:color w:val="000000"/>
          <w:kern w:val="0"/>
          <w:sz w:val="32"/>
          <w:szCs w:val="32"/>
          <w:shd w:val="clear" w:color="auto" w:fill="FFFFFF"/>
          <w:lang/>
        </w:rPr>
        <w:t>（</w:t>
      </w:r>
      <w:proofErr w:type="gramStart"/>
      <w:r>
        <w:rPr>
          <w:rFonts w:eastAsia="仿宋"/>
          <w:color w:val="000000"/>
          <w:kern w:val="0"/>
          <w:sz w:val="32"/>
          <w:szCs w:val="32"/>
          <w:shd w:val="clear" w:color="auto" w:fill="FFFFFF"/>
          <w:lang/>
        </w:rPr>
        <w:t>冀药监</w:t>
      </w:r>
      <w:proofErr w:type="gramEnd"/>
      <w:r>
        <w:rPr>
          <w:rFonts w:eastAsia="仿宋"/>
          <w:color w:val="000000"/>
          <w:kern w:val="0"/>
          <w:sz w:val="32"/>
          <w:szCs w:val="32"/>
          <w:shd w:val="clear" w:color="auto" w:fill="FFFFFF"/>
          <w:lang/>
        </w:rPr>
        <w:t>中药〔</w:t>
      </w:r>
      <w:r>
        <w:rPr>
          <w:rFonts w:eastAsia="仿宋"/>
          <w:color w:val="000000"/>
          <w:kern w:val="0"/>
          <w:sz w:val="32"/>
          <w:szCs w:val="32"/>
          <w:shd w:val="clear" w:color="auto" w:fill="FFFFFF"/>
          <w:lang/>
        </w:rPr>
        <w:t>2023</w:t>
      </w:r>
      <w:r>
        <w:rPr>
          <w:rFonts w:eastAsia="仿宋"/>
          <w:color w:val="000000"/>
          <w:kern w:val="0"/>
          <w:sz w:val="32"/>
          <w:szCs w:val="32"/>
          <w:shd w:val="clear" w:color="auto" w:fill="FFFFFF"/>
          <w:lang/>
        </w:rPr>
        <w:t>〕</w:t>
      </w:r>
      <w:r>
        <w:rPr>
          <w:rFonts w:eastAsia="仿宋"/>
          <w:color w:val="000000"/>
          <w:kern w:val="0"/>
          <w:sz w:val="32"/>
          <w:szCs w:val="32"/>
          <w:shd w:val="clear" w:color="auto" w:fill="FFFFFF"/>
          <w:lang/>
        </w:rPr>
        <w:t>28</w:t>
      </w:r>
      <w:r>
        <w:rPr>
          <w:rFonts w:eastAsia="仿宋"/>
          <w:color w:val="000000"/>
          <w:kern w:val="0"/>
          <w:sz w:val="32"/>
          <w:szCs w:val="32"/>
          <w:shd w:val="clear" w:color="auto" w:fill="FFFFFF"/>
          <w:lang/>
        </w:rPr>
        <w:t>号）相关规定，加强趁鲜切制中药材管理，制定我省产地趁鲜切制</w:t>
      </w:r>
      <w:r>
        <w:rPr>
          <w:rFonts w:eastAsia="仿宋" w:hint="eastAsia"/>
          <w:color w:val="000000"/>
          <w:kern w:val="0"/>
          <w:sz w:val="32"/>
          <w:szCs w:val="32"/>
          <w:shd w:val="clear" w:color="auto" w:fill="FFFFFF"/>
          <w:lang/>
        </w:rPr>
        <w:t>加工</w:t>
      </w:r>
      <w:r>
        <w:rPr>
          <w:rFonts w:eastAsia="仿宋"/>
          <w:color w:val="000000"/>
          <w:kern w:val="0"/>
          <w:sz w:val="32"/>
          <w:szCs w:val="32"/>
          <w:shd w:val="clear" w:color="auto" w:fill="FFFFFF"/>
          <w:lang/>
        </w:rPr>
        <w:t>品种</w:t>
      </w:r>
      <w:r>
        <w:rPr>
          <w:rFonts w:eastAsia="仿宋" w:hint="eastAsia"/>
          <w:color w:val="000000"/>
          <w:kern w:val="0"/>
          <w:sz w:val="32"/>
          <w:szCs w:val="32"/>
          <w:shd w:val="clear" w:color="auto" w:fill="FFFFFF"/>
          <w:lang/>
        </w:rPr>
        <w:t>目录和</w:t>
      </w:r>
      <w:r>
        <w:rPr>
          <w:rFonts w:eastAsia="仿宋"/>
          <w:color w:val="000000"/>
          <w:kern w:val="0"/>
          <w:sz w:val="32"/>
          <w:szCs w:val="32"/>
          <w:shd w:val="clear" w:color="auto" w:fill="FFFFFF"/>
          <w:lang/>
        </w:rPr>
        <w:t>加工指导</w:t>
      </w:r>
      <w:r>
        <w:rPr>
          <w:rFonts w:eastAsia="仿宋" w:hint="eastAsia"/>
          <w:color w:val="000000"/>
          <w:kern w:val="0"/>
          <w:sz w:val="32"/>
          <w:szCs w:val="32"/>
          <w:shd w:val="clear" w:color="auto" w:fill="FFFFFF"/>
          <w:lang/>
        </w:rPr>
        <w:t>原则</w:t>
      </w:r>
      <w:r>
        <w:rPr>
          <w:rFonts w:eastAsia="仿宋"/>
          <w:color w:val="000000"/>
          <w:kern w:val="0"/>
          <w:sz w:val="32"/>
          <w:szCs w:val="32"/>
          <w:shd w:val="clear" w:color="auto" w:fill="FFFFFF"/>
          <w:lang/>
        </w:rPr>
        <w:t>，推动中药饮片生产企业将药品质量管理体系向中药材种植加工环节延伸。中药材产地地方政府应</w:t>
      </w:r>
      <w:proofErr w:type="gramStart"/>
      <w:r>
        <w:rPr>
          <w:rFonts w:eastAsia="仿宋"/>
          <w:color w:val="000000"/>
          <w:kern w:val="0"/>
          <w:sz w:val="32"/>
          <w:szCs w:val="32"/>
          <w:shd w:val="clear" w:color="auto" w:fill="FFFFFF"/>
          <w:lang/>
        </w:rPr>
        <w:t>加强对趁鲜</w:t>
      </w:r>
      <w:proofErr w:type="gramEnd"/>
      <w:r>
        <w:rPr>
          <w:rFonts w:eastAsia="仿宋"/>
          <w:color w:val="000000"/>
          <w:kern w:val="0"/>
          <w:sz w:val="32"/>
          <w:szCs w:val="32"/>
          <w:shd w:val="clear" w:color="auto" w:fill="FFFFFF"/>
          <w:lang/>
        </w:rPr>
        <w:t>切制中药材生产企业的管理，积极推动企业提高中药材产地加工质量管理水平，督促中药材生产企业建立完整的中药材生产质量追溯体系，促进中药材生产加工与生态文明建设、乡村振兴工作有机结合。</w:t>
      </w:r>
    </w:p>
    <w:p w:rsidR="00FD1B02" w:rsidRDefault="00FD1B02" w:rsidP="00FD1B02">
      <w:pPr>
        <w:pStyle w:val="a5"/>
        <w:spacing w:line="600" w:lineRule="exact"/>
        <w:ind w:firstLine="640"/>
        <w:rPr>
          <w:rFonts w:ascii="Times New Roman" w:eastAsia="仿宋" w:hAnsi="Times New Roman"/>
          <w:color w:val="000000"/>
          <w:kern w:val="0"/>
          <w:sz w:val="32"/>
          <w:szCs w:val="32"/>
          <w:shd w:val="clear" w:color="auto" w:fill="FFFFFF"/>
          <w:lang/>
        </w:rPr>
      </w:pPr>
      <w:r>
        <w:rPr>
          <w:rFonts w:ascii="Times New Roman" w:eastAsia="楷体" w:hAnsi="Times New Roman"/>
          <w:color w:val="000000"/>
          <w:kern w:val="0"/>
          <w:sz w:val="32"/>
          <w:szCs w:val="32"/>
          <w:shd w:val="clear" w:color="auto" w:fill="FFFFFF"/>
          <w:lang/>
        </w:rPr>
        <w:t>（六）强化技术支撑。</w:t>
      </w:r>
      <w:r>
        <w:rPr>
          <w:rFonts w:ascii="Times New Roman" w:eastAsia="仿宋" w:hAnsi="Times New Roman"/>
          <w:color w:val="000000"/>
          <w:kern w:val="0"/>
          <w:sz w:val="32"/>
          <w:szCs w:val="32"/>
          <w:shd w:val="clear" w:color="auto" w:fill="FFFFFF"/>
          <w:lang/>
        </w:rPr>
        <w:t>建设国家药品监管局中药市场质量监控和评价重点实验室、中药安全监测和风险评估实验室，加强对全省中药材市场、中药饮片、中成药生产企业、中药经营、使用单位等常用中药材品种的质量监测。从土壤、种子种苗、肥料、水以及中药材全过程开展追溯和质量监测。发挥国家</w:t>
      </w:r>
      <w:r>
        <w:rPr>
          <w:rFonts w:ascii="Times New Roman" w:eastAsia="仿宋" w:hAnsi="Times New Roman" w:hint="eastAsia"/>
          <w:color w:val="000000"/>
          <w:kern w:val="0"/>
          <w:sz w:val="32"/>
          <w:szCs w:val="32"/>
          <w:shd w:val="clear" w:color="auto" w:fill="FFFFFF"/>
          <w:lang/>
        </w:rPr>
        <w:t>级、省部级</w:t>
      </w:r>
      <w:r>
        <w:rPr>
          <w:rFonts w:ascii="Times New Roman" w:eastAsia="仿宋" w:hAnsi="Times New Roman"/>
          <w:color w:val="000000"/>
          <w:kern w:val="0"/>
          <w:sz w:val="32"/>
          <w:szCs w:val="32"/>
          <w:shd w:val="clear" w:color="auto" w:fill="FFFFFF"/>
          <w:lang/>
        </w:rPr>
        <w:t>重点实验室、监管科学研究中心等平台作用，研发并集成一批中药材种苗良种繁育等技术，持续开展珍稀、濒危、道地药材种子种苗繁育和保护研究，发挥科技支撑和引领作用。鼓励有关单位完善中药材相关技术标准，制定道地药材标准框架，建立健全生产技术、产地初加工、质量安全等标准体系。鼓励企业开展中医药新技术、新产品、新品种研发及推广，</w:t>
      </w:r>
      <w:r>
        <w:rPr>
          <w:rFonts w:ascii="Times New Roman" w:eastAsia="仿宋" w:hAnsi="Times New Roman" w:hint="eastAsia"/>
          <w:color w:val="000000"/>
          <w:kern w:val="0"/>
          <w:sz w:val="32"/>
          <w:szCs w:val="32"/>
          <w:shd w:val="clear" w:color="auto" w:fill="FFFFFF"/>
          <w:lang/>
        </w:rPr>
        <w:t>促进</w:t>
      </w:r>
      <w:r>
        <w:rPr>
          <w:rFonts w:ascii="Times New Roman" w:eastAsia="仿宋" w:hAnsi="Times New Roman"/>
          <w:color w:val="000000"/>
          <w:kern w:val="0"/>
          <w:sz w:val="32"/>
          <w:szCs w:val="32"/>
          <w:shd w:val="clear" w:color="auto" w:fill="FFFFFF"/>
          <w:lang/>
        </w:rPr>
        <w:t>研发的新产品</w:t>
      </w:r>
      <w:r>
        <w:rPr>
          <w:rFonts w:ascii="Times New Roman" w:eastAsia="仿宋" w:hAnsi="Times New Roman" w:hint="eastAsia"/>
          <w:color w:val="000000"/>
          <w:kern w:val="0"/>
          <w:sz w:val="32"/>
          <w:szCs w:val="32"/>
          <w:shd w:val="clear" w:color="auto" w:fill="FFFFFF"/>
          <w:lang/>
        </w:rPr>
        <w:t>高效</w:t>
      </w:r>
      <w:r>
        <w:rPr>
          <w:rFonts w:ascii="Times New Roman" w:eastAsia="仿宋" w:hAnsi="Times New Roman"/>
          <w:color w:val="000000"/>
          <w:kern w:val="0"/>
          <w:sz w:val="32"/>
          <w:szCs w:val="32"/>
          <w:shd w:val="clear" w:color="auto" w:fill="FFFFFF"/>
          <w:lang/>
        </w:rPr>
        <w:t>转化。</w:t>
      </w:r>
    </w:p>
    <w:p w:rsidR="00FD1B02" w:rsidRDefault="00FD1B02" w:rsidP="00FD1B02">
      <w:pPr>
        <w:widowControl/>
        <w:shd w:val="clear" w:color="auto" w:fill="FFFFFF"/>
        <w:spacing w:line="600" w:lineRule="exact"/>
        <w:ind w:firstLine="640"/>
        <w:rPr>
          <w:color w:val="000000"/>
          <w:sz w:val="32"/>
          <w:szCs w:val="32"/>
        </w:rPr>
      </w:pPr>
      <w:r>
        <w:rPr>
          <w:rFonts w:eastAsia="黑体"/>
          <w:color w:val="000000"/>
          <w:kern w:val="0"/>
          <w:sz w:val="32"/>
          <w:szCs w:val="32"/>
          <w:shd w:val="clear" w:color="auto" w:fill="FFFFFF"/>
          <w:lang/>
        </w:rPr>
        <w:t>三、保障措施</w:t>
      </w:r>
    </w:p>
    <w:p w:rsidR="00FD1B02" w:rsidRDefault="00FD1B02" w:rsidP="00FD1B02">
      <w:pPr>
        <w:widowControl/>
        <w:shd w:val="clear" w:color="auto" w:fill="FFFFFF"/>
        <w:spacing w:line="600" w:lineRule="exact"/>
        <w:ind w:firstLine="640"/>
        <w:rPr>
          <w:rFonts w:eastAsia="仿宋"/>
          <w:color w:val="000000"/>
          <w:kern w:val="0"/>
          <w:sz w:val="32"/>
          <w:szCs w:val="32"/>
          <w:shd w:val="clear" w:color="auto" w:fill="FFFFFF"/>
          <w:lang/>
        </w:rPr>
      </w:pPr>
      <w:r>
        <w:rPr>
          <w:rFonts w:eastAsia="楷体"/>
          <w:color w:val="000000"/>
          <w:kern w:val="0"/>
          <w:sz w:val="32"/>
          <w:szCs w:val="32"/>
          <w:shd w:val="clear" w:color="auto" w:fill="FFFFFF"/>
          <w:lang/>
        </w:rPr>
        <w:lastRenderedPageBreak/>
        <w:t>（一）加强组织领导。</w:t>
      </w:r>
      <w:r>
        <w:rPr>
          <w:rFonts w:eastAsia="仿宋"/>
          <w:color w:val="000000"/>
          <w:kern w:val="0"/>
          <w:sz w:val="32"/>
          <w:szCs w:val="32"/>
          <w:shd w:val="clear" w:color="auto" w:fill="FFFFFF"/>
          <w:lang/>
        </w:rPr>
        <w:t>各地</w:t>
      </w:r>
      <w:r>
        <w:rPr>
          <w:rFonts w:eastAsia="仿宋" w:hint="eastAsia"/>
          <w:color w:val="000000"/>
          <w:kern w:val="0"/>
          <w:sz w:val="32"/>
          <w:szCs w:val="32"/>
          <w:shd w:val="clear" w:color="auto" w:fill="FFFFFF"/>
          <w:lang/>
        </w:rPr>
        <w:t>、</w:t>
      </w:r>
      <w:r>
        <w:rPr>
          <w:rFonts w:eastAsia="仿宋"/>
          <w:color w:val="000000"/>
          <w:kern w:val="0"/>
          <w:sz w:val="32"/>
          <w:szCs w:val="32"/>
          <w:shd w:val="clear" w:color="auto" w:fill="FFFFFF"/>
          <w:lang/>
        </w:rPr>
        <w:t>各有关部门要高度重视中药材</w:t>
      </w:r>
      <w:r>
        <w:rPr>
          <w:rFonts w:eastAsia="仿宋"/>
          <w:color w:val="000000"/>
          <w:kern w:val="0"/>
          <w:sz w:val="32"/>
          <w:szCs w:val="32"/>
          <w:shd w:val="clear" w:color="auto" w:fill="FFFFFF"/>
          <w:lang/>
        </w:rPr>
        <w:t>GAP</w:t>
      </w:r>
      <w:r>
        <w:rPr>
          <w:rFonts w:eastAsia="仿宋"/>
          <w:color w:val="000000"/>
          <w:kern w:val="0"/>
          <w:sz w:val="32"/>
          <w:szCs w:val="32"/>
          <w:shd w:val="clear" w:color="auto" w:fill="FFFFFF"/>
          <w:lang/>
        </w:rPr>
        <w:t>的推动实施，将中药材</w:t>
      </w:r>
      <w:r>
        <w:rPr>
          <w:rFonts w:eastAsia="仿宋"/>
          <w:color w:val="000000"/>
          <w:kern w:val="0"/>
          <w:sz w:val="32"/>
          <w:szCs w:val="32"/>
          <w:shd w:val="clear" w:color="auto" w:fill="FFFFFF"/>
          <w:lang/>
        </w:rPr>
        <w:t>GAP</w:t>
      </w:r>
      <w:r>
        <w:rPr>
          <w:rFonts w:eastAsia="仿宋"/>
          <w:color w:val="000000"/>
          <w:kern w:val="0"/>
          <w:sz w:val="32"/>
          <w:szCs w:val="32"/>
          <w:shd w:val="clear" w:color="auto" w:fill="FFFFFF"/>
          <w:lang/>
        </w:rPr>
        <w:t>的实施与本地中药产业发展规划密切结合，按照《河北省人民政府办公厅印发关于支持中医药产业高质量发展若干措施的通知》（冀政办字〔</w:t>
      </w:r>
      <w:r>
        <w:rPr>
          <w:rFonts w:eastAsia="仿宋"/>
          <w:color w:val="000000"/>
          <w:kern w:val="0"/>
          <w:sz w:val="32"/>
          <w:szCs w:val="32"/>
          <w:shd w:val="clear" w:color="auto" w:fill="FFFFFF"/>
          <w:lang/>
        </w:rPr>
        <w:t>2023</w:t>
      </w:r>
      <w:r>
        <w:rPr>
          <w:rFonts w:eastAsia="仿宋"/>
          <w:color w:val="000000"/>
          <w:kern w:val="0"/>
          <w:sz w:val="32"/>
          <w:szCs w:val="32"/>
          <w:shd w:val="clear" w:color="auto" w:fill="FFFFFF"/>
          <w:lang/>
        </w:rPr>
        <w:t>〕</w:t>
      </w:r>
      <w:r>
        <w:rPr>
          <w:rFonts w:eastAsia="仿宋"/>
          <w:color w:val="000000"/>
          <w:kern w:val="0"/>
          <w:sz w:val="32"/>
          <w:szCs w:val="32"/>
          <w:shd w:val="clear" w:color="auto" w:fill="FFFFFF"/>
          <w:lang/>
        </w:rPr>
        <w:t>99</w:t>
      </w:r>
      <w:r>
        <w:rPr>
          <w:rFonts w:eastAsia="仿宋"/>
          <w:color w:val="000000"/>
          <w:kern w:val="0"/>
          <w:sz w:val="32"/>
          <w:szCs w:val="32"/>
          <w:shd w:val="clear" w:color="auto" w:fill="FFFFFF"/>
          <w:lang/>
        </w:rPr>
        <w:t>号）工作要求，建立落实中药材</w:t>
      </w:r>
      <w:r>
        <w:rPr>
          <w:rFonts w:eastAsia="仿宋"/>
          <w:color w:val="000000"/>
          <w:kern w:val="0"/>
          <w:sz w:val="32"/>
          <w:szCs w:val="32"/>
          <w:shd w:val="clear" w:color="auto" w:fill="FFFFFF"/>
          <w:lang/>
        </w:rPr>
        <w:t>GAP</w:t>
      </w:r>
      <w:r>
        <w:rPr>
          <w:rFonts w:eastAsia="仿宋"/>
          <w:color w:val="000000"/>
          <w:kern w:val="0"/>
          <w:sz w:val="32"/>
          <w:szCs w:val="32"/>
          <w:shd w:val="clear" w:color="auto" w:fill="FFFFFF"/>
          <w:lang/>
        </w:rPr>
        <w:t>的协调机制，制定推进中药材规范化发展的激励政策，健全各项规章制度，落实工作责任，强化中药材质量源头管理，促进中药产业高质量发展。</w:t>
      </w:r>
    </w:p>
    <w:p w:rsidR="00FD1B02" w:rsidRDefault="00FD1B02" w:rsidP="00FD1B02">
      <w:pPr>
        <w:widowControl/>
        <w:shd w:val="clear" w:color="auto" w:fill="FFFFFF"/>
        <w:spacing w:line="600" w:lineRule="exact"/>
        <w:ind w:firstLine="640"/>
        <w:rPr>
          <w:rFonts w:eastAsia="仿宋_GB2312"/>
          <w:color w:val="000000"/>
          <w:kern w:val="0"/>
          <w:sz w:val="32"/>
          <w:szCs w:val="32"/>
          <w:shd w:val="clear" w:color="auto" w:fill="FFFFFF"/>
          <w:lang/>
        </w:rPr>
      </w:pPr>
      <w:r>
        <w:rPr>
          <w:rFonts w:eastAsia="楷体"/>
          <w:color w:val="000000"/>
          <w:kern w:val="0"/>
          <w:sz w:val="32"/>
          <w:szCs w:val="32"/>
          <w:shd w:val="clear" w:color="auto" w:fill="FFFFFF"/>
          <w:lang/>
        </w:rPr>
        <w:t>（二）加强协同推进。</w:t>
      </w:r>
      <w:r>
        <w:rPr>
          <w:rFonts w:eastAsia="仿宋"/>
          <w:sz w:val="32"/>
          <w:szCs w:val="32"/>
        </w:rPr>
        <w:t>药品监管、农业农村、林业和草原、中医药管理等相关管理部门要加强协同配合，</w:t>
      </w:r>
      <w:r>
        <w:rPr>
          <w:rFonts w:eastAsia="仿宋"/>
          <w:color w:val="000000"/>
          <w:kern w:val="0"/>
          <w:sz w:val="32"/>
          <w:szCs w:val="32"/>
          <w:shd w:val="clear" w:color="auto" w:fill="FFFFFF"/>
          <w:lang/>
        </w:rPr>
        <w:t>建立省级中药材</w:t>
      </w:r>
      <w:r>
        <w:rPr>
          <w:rFonts w:eastAsia="仿宋"/>
          <w:color w:val="000000"/>
          <w:kern w:val="0"/>
          <w:sz w:val="32"/>
          <w:szCs w:val="32"/>
          <w:shd w:val="clear" w:color="auto" w:fill="FFFFFF"/>
          <w:lang/>
        </w:rPr>
        <w:t>GAP</w:t>
      </w:r>
      <w:r>
        <w:rPr>
          <w:rFonts w:eastAsia="仿宋"/>
          <w:color w:val="000000"/>
          <w:kern w:val="0"/>
          <w:sz w:val="32"/>
          <w:szCs w:val="32"/>
          <w:shd w:val="clear" w:color="auto" w:fill="FFFFFF"/>
          <w:lang/>
        </w:rPr>
        <w:t>实施工作联络员制度，落实省级牵头抓总，市县级抓落实的常态化工作机制，组建</w:t>
      </w:r>
      <w:r>
        <w:rPr>
          <w:rFonts w:eastAsia="仿宋" w:hint="eastAsia"/>
          <w:color w:val="000000"/>
          <w:kern w:val="0"/>
          <w:sz w:val="32"/>
          <w:szCs w:val="32"/>
          <w:shd w:val="clear" w:color="auto" w:fill="FFFFFF"/>
          <w:lang/>
        </w:rPr>
        <w:t>省级</w:t>
      </w:r>
      <w:r>
        <w:rPr>
          <w:rFonts w:eastAsia="仿宋"/>
          <w:color w:val="000000"/>
          <w:kern w:val="0"/>
          <w:sz w:val="32"/>
          <w:szCs w:val="32"/>
          <w:shd w:val="clear" w:color="auto" w:fill="FFFFFF"/>
          <w:lang/>
        </w:rPr>
        <w:t>专家工作组，及时研究解决推进过程中遇到的重大问题。各有关部门依职责对中药材</w:t>
      </w:r>
      <w:r>
        <w:rPr>
          <w:rFonts w:eastAsia="仿宋"/>
          <w:color w:val="000000"/>
          <w:kern w:val="0"/>
          <w:sz w:val="32"/>
          <w:szCs w:val="32"/>
          <w:shd w:val="clear" w:color="auto" w:fill="FFFFFF"/>
          <w:lang/>
        </w:rPr>
        <w:t>GAP</w:t>
      </w:r>
      <w:r>
        <w:rPr>
          <w:rFonts w:eastAsia="仿宋"/>
          <w:color w:val="000000"/>
          <w:kern w:val="0"/>
          <w:sz w:val="32"/>
          <w:szCs w:val="32"/>
          <w:shd w:val="clear" w:color="auto" w:fill="FFFFFF"/>
          <w:lang/>
        </w:rPr>
        <w:t>的实施和推进进行检查评估和技术指导，及时研究解决落实过程中的新情况、新问题。农业农村部门牵头负责</w:t>
      </w:r>
      <w:r>
        <w:rPr>
          <w:rFonts w:eastAsia="仿宋"/>
          <w:kern w:val="0"/>
          <w:sz w:val="32"/>
          <w:szCs w:val="32"/>
        </w:rPr>
        <w:t>支持中药材种子种苗繁育基地、标准化种植基地建设，推广仿野生栽培、生态栽培等种植模式，</w:t>
      </w:r>
      <w:r>
        <w:rPr>
          <w:rFonts w:eastAsia="仿宋"/>
          <w:color w:val="000000"/>
          <w:kern w:val="0"/>
          <w:sz w:val="32"/>
          <w:szCs w:val="32"/>
          <w:shd w:val="clear" w:color="auto" w:fill="FFFFFF"/>
          <w:lang/>
        </w:rPr>
        <w:t>做好中药材种子种苗及种源提供、田间管理、农药和肥料使用、病虫害防治等指导</w:t>
      </w:r>
      <w:r>
        <w:rPr>
          <w:rFonts w:eastAsia="仿宋"/>
          <w:kern w:val="0"/>
          <w:sz w:val="32"/>
          <w:szCs w:val="32"/>
        </w:rPr>
        <w:t>。</w:t>
      </w:r>
      <w:r>
        <w:rPr>
          <w:rFonts w:eastAsia="仿宋"/>
          <w:color w:val="000000"/>
          <w:kern w:val="0"/>
          <w:sz w:val="32"/>
          <w:szCs w:val="32"/>
          <w:shd w:val="clear" w:color="auto" w:fill="FFFFFF"/>
          <w:lang/>
        </w:rPr>
        <w:t>林业和草原</w:t>
      </w:r>
      <w:r>
        <w:rPr>
          <w:rFonts w:eastAsia="仿宋" w:hint="eastAsia"/>
          <w:color w:val="000000"/>
          <w:kern w:val="0"/>
          <w:sz w:val="32"/>
          <w:szCs w:val="32"/>
          <w:shd w:val="clear" w:color="auto" w:fill="FFFFFF"/>
          <w:lang/>
        </w:rPr>
        <w:t>主管</w:t>
      </w:r>
      <w:r>
        <w:rPr>
          <w:rFonts w:eastAsia="仿宋"/>
          <w:color w:val="000000"/>
          <w:kern w:val="0"/>
          <w:sz w:val="32"/>
          <w:szCs w:val="32"/>
          <w:shd w:val="clear" w:color="auto" w:fill="FFFFFF"/>
          <w:lang/>
        </w:rPr>
        <w:t>部门牵头负责做好中药材生态种植、野生抚育、仿野生栽培以及属于濒危管理范畴的中药材种养植（</w:t>
      </w:r>
      <w:proofErr w:type="gramStart"/>
      <w:r>
        <w:rPr>
          <w:rFonts w:eastAsia="仿宋"/>
          <w:color w:val="000000"/>
          <w:kern w:val="0"/>
          <w:sz w:val="32"/>
          <w:szCs w:val="32"/>
          <w:shd w:val="clear" w:color="auto" w:fill="FFFFFF"/>
          <w:lang/>
        </w:rPr>
        <w:t>殖</w:t>
      </w:r>
      <w:proofErr w:type="gramEnd"/>
      <w:r>
        <w:rPr>
          <w:rFonts w:eastAsia="仿宋"/>
          <w:color w:val="000000"/>
          <w:kern w:val="0"/>
          <w:sz w:val="32"/>
          <w:szCs w:val="32"/>
          <w:shd w:val="clear" w:color="auto" w:fill="FFFFFF"/>
          <w:lang/>
        </w:rPr>
        <w:t>）等指导。中医药管理部门负责</w:t>
      </w:r>
      <w:r>
        <w:rPr>
          <w:rFonts w:eastAsia="仿宋"/>
          <w:kern w:val="0"/>
          <w:sz w:val="32"/>
          <w:szCs w:val="32"/>
        </w:rPr>
        <w:t>协调制定我省道地药材目录，</w:t>
      </w:r>
      <w:r>
        <w:rPr>
          <w:rFonts w:eastAsia="仿宋"/>
          <w:color w:val="000000"/>
          <w:kern w:val="0"/>
          <w:sz w:val="32"/>
          <w:szCs w:val="32"/>
          <w:shd w:val="clear" w:color="auto" w:fill="FFFFFF"/>
          <w:lang/>
        </w:rPr>
        <w:t>协同做好中医药产业发展布局、中药材规范种植、采收加工以及生态种植等指导。药品、市场监管部门牵头负</w:t>
      </w:r>
      <w:r>
        <w:rPr>
          <w:rFonts w:eastAsia="仿宋"/>
          <w:color w:val="000000"/>
          <w:kern w:val="0"/>
          <w:sz w:val="32"/>
          <w:szCs w:val="32"/>
          <w:shd w:val="clear" w:color="auto" w:fill="FFFFFF"/>
          <w:lang/>
        </w:rPr>
        <w:lastRenderedPageBreak/>
        <w:t>责中药材</w:t>
      </w:r>
      <w:r>
        <w:rPr>
          <w:rFonts w:eastAsia="仿宋"/>
          <w:color w:val="000000"/>
          <w:kern w:val="0"/>
          <w:sz w:val="32"/>
          <w:szCs w:val="32"/>
          <w:shd w:val="clear" w:color="auto" w:fill="FFFFFF"/>
          <w:lang/>
        </w:rPr>
        <w:t>GAP</w:t>
      </w:r>
      <w:r>
        <w:rPr>
          <w:rFonts w:eastAsia="仿宋"/>
          <w:color w:val="000000"/>
          <w:kern w:val="0"/>
          <w:sz w:val="32"/>
          <w:szCs w:val="32"/>
          <w:shd w:val="clear" w:color="auto" w:fill="FFFFFF"/>
          <w:lang/>
        </w:rPr>
        <w:t>示范建设，强化中药材质量监测和产地趁鲜切制加工工作，组织开展中药材</w:t>
      </w:r>
      <w:r>
        <w:rPr>
          <w:rFonts w:eastAsia="仿宋"/>
          <w:color w:val="000000"/>
          <w:kern w:val="0"/>
          <w:sz w:val="32"/>
          <w:szCs w:val="32"/>
          <w:shd w:val="clear" w:color="auto" w:fill="FFFFFF"/>
          <w:lang/>
        </w:rPr>
        <w:t>GAP</w:t>
      </w:r>
      <w:r>
        <w:rPr>
          <w:rFonts w:eastAsia="仿宋"/>
          <w:color w:val="000000"/>
          <w:kern w:val="0"/>
          <w:sz w:val="32"/>
          <w:szCs w:val="32"/>
          <w:shd w:val="clear" w:color="auto" w:fill="FFFFFF"/>
          <w:lang/>
        </w:rPr>
        <w:t>延伸检查。</w:t>
      </w:r>
    </w:p>
    <w:p w:rsidR="00FD1B02" w:rsidRDefault="00FD1B02" w:rsidP="00FD1B02">
      <w:pPr>
        <w:widowControl/>
        <w:shd w:val="clear" w:color="auto" w:fill="FFFFFF"/>
        <w:spacing w:line="600" w:lineRule="exact"/>
        <w:ind w:firstLine="640"/>
        <w:rPr>
          <w:rFonts w:eastAsia="仿宋"/>
          <w:color w:val="000000"/>
          <w:kern w:val="0"/>
          <w:sz w:val="32"/>
          <w:szCs w:val="32"/>
          <w:shd w:val="clear" w:color="auto" w:fill="FFFFFF"/>
          <w:lang/>
        </w:rPr>
      </w:pPr>
      <w:r>
        <w:rPr>
          <w:rFonts w:eastAsia="楷体"/>
          <w:color w:val="000000"/>
          <w:kern w:val="0"/>
          <w:sz w:val="32"/>
          <w:szCs w:val="32"/>
          <w:shd w:val="clear" w:color="auto" w:fill="FFFFFF"/>
          <w:lang/>
        </w:rPr>
        <w:t>（三）加强宣传引导。</w:t>
      </w:r>
      <w:r>
        <w:rPr>
          <w:rFonts w:eastAsia="仿宋"/>
          <w:color w:val="000000"/>
          <w:kern w:val="0"/>
          <w:sz w:val="32"/>
          <w:szCs w:val="32"/>
          <w:shd w:val="clear" w:color="auto" w:fill="FFFFFF"/>
          <w:lang/>
        </w:rPr>
        <w:t>各地</w:t>
      </w:r>
      <w:r>
        <w:rPr>
          <w:rFonts w:eastAsia="仿宋" w:hint="eastAsia"/>
          <w:color w:val="000000"/>
          <w:kern w:val="0"/>
          <w:sz w:val="32"/>
          <w:szCs w:val="32"/>
          <w:shd w:val="clear" w:color="auto" w:fill="FFFFFF"/>
          <w:lang/>
        </w:rPr>
        <w:t>、</w:t>
      </w:r>
      <w:r>
        <w:rPr>
          <w:rFonts w:eastAsia="仿宋"/>
          <w:color w:val="000000"/>
          <w:kern w:val="0"/>
          <w:sz w:val="32"/>
          <w:szCs w:val="32"/>
          <w:shd w:val="clear" w:color="auto" w:fill="FFFFFF"/>
          <w:lang/>
        </w:rPr>
        <w:t>各有关部门要加大对中药材</w:t>
      </w:r>
      <w:r>
        <w:rPr>
          <w:rFonts w:eastAsia="仿宋"/>
          <w:color w:val="000000"/>
          <w:kern w:val="0"/>
          <w:sz w:val="32"/>
          <w:szCs w:val="32"/>
          <w:shd w:val="clear" w:color="auto" w:fill="FFFFFF"/>
          <w:lang/>
        </w:rPr>
        <w:t>GAP</w:t>
      </w:r>
      <w:r>
        <w:rPr>
          <w:rFonts w:eastAsia="仿宋"/>
          <w:color w:val="000000"/>
          <w:kern w:val="0"/>
          <w:sz w:val="32"/>
          <w:szCs w:val="32"/>
          <w:shd w:val="clear" w:color="auto" w:fill="FFFFFF"/>
          <w:lang/>
        </w:rPr>
        <w:t>的宣贯和培训力度，广泛发动</w:t>
      </w:r>
      <w:r>
        <w:rPr>
          <w:rFonts w:eastAsia="仿宋" w:hint="eastAsia"/>
          <w:color w:val="000000"/>
          <w:kern w:val="0"/>
          <w:sz w:val="32"/>
          <w:szCs w:val="32"/>
          <w:shd w:val="clear" w:color="auto" w:fill="FFFFFF"/>
          <w:lang/>
        </w:rPr>
        <w:t>并</w:t>
      </w:r>
      <w:r>
        <w:rPr>
          <w:rFonts w:eastAsia="仿宋"/>
          <w:color w:val="000000"/>
          <w:kern w:val="0"/>
          <w:sz w:val="32"/>
          <w:szCs w:val="32"/>
          <w:shd w:val="clear" w:color="auto" w:fill="FFFFFF"/>
          <w:lang/>
        </w:rPr>
        <w:t>正确引导中药生产企业、中药材生产企业</w:t>
      </w:r>
      <w:r>
        <w:rPr>
          <w:rFonts w:eastAsia="仿宋" w:hint="eastAsia"/>
          <w:color w:val="000000"/>
          <w:kern w:val="0"/>
          <w:sz w:val="32"/>
          <w:szCs w:val="32"/>
          <w:shd w:val="clear" w:color="auto" w:fill="FFFFFF"/>
          <w:lang/>
        </w:rPr>
        <w:t>及</w:t>
      </w:r>
      <w:r>
        <w:rPr>
          <w:rFonts w:eastAsia="仿宋"/>
          <w:color w:val="000000"/>
          <w:kern w:val="0"/>
          <w:sz w:val="32"/>
          <w:szCs w:val="32"/>
          <w:shd w:val="clear" w:color="auto" w:fill="FFFFFF"/>
          <w:lang/>
        </w:rPr>
        <w:t>具有企业性质的种养植（</w:t>
      </w:r>
      <w:proofErr w:type="gramStart"/>
      <w:r>
        <w:rPr>
          <w:rFonts w:eastAsia="仿宋"/>
          <w:color w:val="000000"/>
          <w:kern w:val="0"/>
          <w:sz w:val="32"/>
          <w:szCs w:val="32"/>
          <w:shd w:val="clear" w:color="auto" w:fill="FFFFFF"/>
          <w:lang/>
        </w:rPr>
        <w:t>殖</w:t>
      </w:r>
      <w:proofErr w:type="gramEnd"/>
      <w:r>
        <w:rPr>
          <w:rFonts w:eastAsia="仿宋"/>
          <w:color w:val="000000"/>
          <w:kern w:val="0"/>
          <w:sz w:val="32"/>
          <w:szCs w:val="32"/>
          <w:shd w:val="clear" w:color="auto" w:fill="FFFFFF"/>
          <w:lang/>
        </w:rPr>
        <w:t>）基地和合作社学习并参与实施，</w:t>
      </w:r>
      <w:r>
        <w:rPr>
          <w:rFonts w:eastAsia="仿宋" w:hint="eastAsia"/>
          <w:color w:val="000000"/>
          <w:kern w:val="0"/>
          <w:sz w:val="32"/>
          <w:szCs w:val="32"/>
          <w:shd w:val="clear" w:color="auto" w:fill="FFFFFF"/>
          <w:lang/>
        </w:rPr>
        <w:t>督促其</w:t>
      </w:r>
      <w:r>
        <w:rPr>
          <w:rFonts w:eastAsia="仿宋"/>
          <w:color w:val="000000"/>
          <w:kern w:val="0"/>
          <w:sz w:val="32"/>
          <w:szCs w:val="32"/>
          <w:shd w:val="clear" w:color="auto" w:fill="FFFFFF"/>
          <w:lang/>
        </w:rPr>
        <w:t>严格落实中药材质</w:t>
      </w:r>
      <w:proofErr w:type="gramStart"/>
      <w:r>
        <w:rPr>
          <w:rFonts w:eastAsia="仿宋"/>
          <w:color w:val="000000"/>
          <w:kern w:val="0"/>
          <w:sz w:val="32"/>
          <w:szCs w:val="32"/>
          <w:shd w:val="clear" w:color="auto" w:fill="FFFFFF"/>
          <w:lang/>
        </w:rPr>
        <w:t>量安全</w:t>
      </w:r>
      <w:proofErr w:type="gramEnd"/>
      <w:r>
        <w:rPr>
          <w:rFonts w:eastAsia="仿宋"/>
          <w:color w:val="000000"/>
          <w:kern w:val="0"/>
          <w:sz w:val="32"/>
          <w:szCs w:val="32"/>
          <w:shd w:val="clear" w:color="auto" w:fill="FFFFFF"/>
          <w:lang/>
        </w:rPr>
        <w:t>主体责任。充分发挥行业协会、第三方检测机构和社会公众的监督作用，促进行业自律，形成中药材质</w:t>
      </w:r>
      <w:proofErr w:type="gramStart"/>
      <w:r>
        <w:rPr>
          <w:rFonts w:eastAsia="仿宋"/>
          <w:color w:val="000000"/>
          <w:kern w:val="0"/>
          <w:sz w:val="32"/>
          <w:szCs w:val="32"/>
          <w:shd w:val="clear" w:color="auto" w:fill="FFFFFF"/>
          <w:lang/>
        </w:rPr>
        <w:t>量安全</w:t>
      </w:r>
      <w:proofErr w:type="gramEnd"/>
      <w:r>
        <w:rPr>
          <w:rFonts w:eastAsia="仿宋"/>
          <w:color w:val="000000"/>
          <w:kern w:val="0"/>
          <w:sz w:val="32"/>
          <w:szCs w:val="32"/>
          <w:shd w:val="clear" w:color="auto" w:fill="FFFFFF"/>
          <w:lang/>
        </w:rPr>
        <w:t>社会共治新格局。各部门要结合职责加强对中药材生产企业相关技术和管理人员的培训，提高中药材生产管理规范化意识和技术水平，确保工作取得实效。</w:t>
      </w:r>
    </w:p>
    <w:p w:rsidR="00FD1B02" w:rsidRDefault="00FD1B02" w:rsidP="00FD1B02">
      <w:pPr>
        <w:pStyle w:val="a5"/>
        <w:ind w:firstLine="640"/>
        <w:rPr>
          <w:rFonts w:ascii="Times New Roman" w:eastAsia="仿宋" w:hAnsi="Times New Roman"/>
          <w:color w:val="000000"/>
          <w:kern w:val="0"/>
          <w:sz w:val="32"/>
          <w:szCs w:val="32"/>
          <w:shd w:val="clear" w:color="auto" w:fill="FFFFFF"/>
          <w:lang/>
        </w:rPr>
      </w:pPr>
    </w:p>
    <w:p w:rsidR="00E762C0" w:rsidRPr="00FD1B02" w:rsidRDefault="00E762C0"/>
    <w:sectPr w:rsidR="00E762C0" w:rsidRPr="00FD1B02" w:rsidSect="00E762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9CB" w:rsidRDefault="006D29CB" w:rsidP="00FD1B02">
      <w:r>
        <w:separator/>
      </w:r>
    </w:p>
  </w:endnote>
  <w:endnote w:type="continuationSeparator" w:id="0">
    <w:p w:rsidR="006D29CB" w:rsidRDefault="006D29CB" w:rsidP="00FD1B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9CB" w:rsidRDefault="006D29CB" w:rsidP="00FD1B02">
      <w:r>
        <w:separator/>
      </w:r>
    </w:p>
  </w:footnote>
  <w:footnote w:type="continuationSeparator" w:id="0">
    <w:p w:rsidR="006D29CB" w:rsidRDefault="006D29CB" w:rsidP="00FD1B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1B02"/>
    <w:rsid w:val="00000410"/>
    <w:rsid w:val="000032C3"/>
    <w:rsid w:val="0000569F"/>
    <w:rsid w:val="000117D9"/>
    <w:rsid w:val="0001409A"/>
    <w:rsid w:val="00014627"/>
    <w:rsid w:val="00020F0E"/>
    <w:rsid w:val="0002395D"/>
    <w:rsid w:val="00024449"/>
    <w:rsid w:val="000249A8"/>
    <w:rsid w:val="00024FFB"/>
    <w:rsid w:val="0002630A"/>
    <w:rsid w:val="00030C01"/>
    <w:rsid w:val="00030FF7"/>
    <w:rsid w:val="000315AA"/>
    <w:rsid w:val="00031936"/>
    <w:rsid w:val="00032158"/>
    <w:rsid w:val="000510CD"/>
    <w:rsid w:val="0005265A"/>
    <w:rsid w:val="000561DC"/>
    <w:rsid w:val="000572B1"/>
    <w:rsid w:val="0006339D"/>
    <w:rsid w:val="000744EF"/>
    <w:rsid w:val="00076071"/>
    <w:rsid w:val="0008084A"/>
    <w:rsid w:val="00080ABB"/>
    <w:rsid w:val="00090770"/>
    <w:rsid w:val="000A54B4"/>
    <w:rsid w:val="000B30F8"/>
    <w:rsid w:val="000B51BD"/>
    <w:rsid w:val="000B5803"/>
    <w:rsid w:val="000C5672"/>
    <w:rsid w:val="000C5F88"/>
    <w:rsid w:val="000D0AC0"/>
    <w:rsid w:val="000D1174"/>
    <w:rsid w:val="000D1AF9"/>
    <w:rsid w:val="000D2CC5"/>
    <w:rsid w:val="000D6D03"/>
    <w:rsid w:val="000E2A54"/>
    <w:rsid w:val="000E5D6B"/>
    <w:rsid w:val="000E61BC"/>
    <w:rsid w:val="000F2647"/>
    <w:rsid w:val="0010094B"/>
    <w:rsid w:val="00106DD3"/>
    <w:rsid w:val="00110A78"/>
    <w:rsid w:val="00114B1E"/>
    <w:rsid w:val="00114CCA"/>
    <w:rsid w:val="001150E5"/>
    <w:rsid w:val="001158F7"/>
    <w:rsid w:val="00117574"/>
    <w:rsid w:val="00120700"/>
    <w:rsid w:val="00121052"/>
    <w:rsid w:val="00121B2D"/>
    <w:rsid w:val="00124DB7"/>
    <w:rsid w:val="0012624B"/>
    <w:rsid w:val="001301DB"/>
    <w:rsid w:val="00133D30"/>
    <w:rsid w:val="001427DB"/>
    <w:rsid w:val="00143752"/>
    <w:rsid w:val="00144848"/>
    <w:rsid w:val="00147F67"/>
    <w:rsid w:val="00150604"/>
    <w:rsid w:val="001519B7"/>
    <w:rsid w:val="00154469"/>
    <w:rsid w:val="00154FCB"/>
    <w:rsid w:val="00156683"/>
    <w:rsid w:val="00160DBD"/>
    <w:rsid w:val="00161B9A"/>
    <w:rsid w:val="00162850"/>
    <w:rsid w:val="00162B24"/>
    <w:rsid w:val="00165FFA"/>
    <w:rsid w:val="0016676E"/>
    <w:rsid w:val="00170220"/>
    <w:rsid w:val="00170D00"/>
    <w:rsid w:val="00171A58"/>
    <w:rsid w:val="00171B0F"/>
    <w:rsid w:val="001749FD"/>
    <w:rsid w:val="001756F7"/>
    <w:rsid w:val="00177442"/>
    <w:rsid w:val="00182BCA"/>
    <w:rsid w:val="00185104"/>
    <w:rsid w:val="00185EB4"/>
    <w:rsid w:val="0018674F"/>
    <w:rsid w:val="00187CD7"/>
    <w:rsid w:val="0019044A"/>
    <w:rsid w:val="001905AF"/>
    <w:rsid w:val="00195E01"/>
    <w:rsid w:val="00196AED"/>
    <w:rsid w:val="00196DE7"/>
    <w:rsid w:val="001A23DD"/>
    <w:rsid w:val="001A6904"/>
    <w:rsid w:val="001A7291"/>
    <w:rsid w:val="001B6242"/>
    <w:rsid w:val="001C206C"/>
    <w:rsid w:val="001C54E8"/>
    <w:rsid w:val="001D27CA"/>
    <w:rsid w:val="001D286F"/>
    <w:rsid w:val="001D4E1A"/>
    <w:rsid w:val="001D6895"/>
    <w:rsid w:val="001E1455"/>
    <w:rsid w:val="001E5110"/>
    <w:rsid w:val="001E5FEB"/>
    <w:rsid w:val="001E7BB2"/>
    <w:rsid w:val="001E7D06"/>
    <w:rsid w:val="00200F02"/>
    <w:rsid w:val="002022F3"/>
    <w:rsid w:val="00205316"/>
    <w:rsid w:val="002055C0"/>
    <w:rsid w:val="0021127A"/>
    <w:rsid w:val="00216BA3"/>
    <w:rsid w:val="002229CE"/>
    <w:rsid w:val="00222E5E"/>
    <w:rsid w:val="0022302B"/>
    <w:rsid w:val="00225A5A"/>
    <w:rsid w:val="002261F9"/>
    <w:rsid w:val="00227C8B"/>
    <w:rsid w:val="00231B37"/>
    <w:rsid w:val="00240243"/>
    <w:rsid w:val="0024750F"/>
    <w:rsid w:val="00247CE8"/>
    <w:rsid w:val="00254C0E"/>
    <w:rsid w:val="0025515F"/>
    <w:rsid w:val="00260AAE"/>
    <w:rsid w:val="002618AB"/>
    <w:rsid w:val="002627DA"/>
    <w:rsid w:val="00271A1A"/>
    <w:rsid w:val="00272F67"/>
    <w:rsid w:val="0027717C"/>
    <w:rsid w:val="00285856"/>
    <w:rsid w:val="00290D9A"/>
    <w:rsid w:val="00294641"/>
    <w:rsid w:val="002969F6"/>
    <w:rsid w:val="002A0F1B"/>
    <w:rsid w:val="002A61C9"/>
    <w:rsid w:val="002B4B33"/>
    <w:rsid w:val="002B539C"/>
    <w:rsid w:val="002B649F"/>
    <w:rsid w:val="002C1F20"/>
    <w:rsid w:val="002C494C"/>
    <w:rsid w:val="002C4FE0"/>
    <w:rsid w:val="002C66D7"/>
    <w:rsid w:val="002C71A5"/>
    <w:rsid w:val="002D335B"/>
    <w:rsid w:val="002D3EBB"/>
    <w:rsid w:val="002D7B65"/>
    <w:rsid w:val="002D7F78"/>
    <w:rsid w:val="002E0245"/>
    <w:rsid w:val="002E6E0B"/>
    <w:rsid w:val="002F151A"/>
    <w:rsid w:val="002F36E3"/>
    <w:rsid w:val="00301042"/>
    <w:rsid w:val="00302A48"/>
    <w:rsid w:val="00305E41"/>
    <w:rsid w:val="00306C9F"/>
    <w:rsid w:val="00310988"/>
    <w:rsid w:val="003148BB"/>
    <w:rsid w:val="0031761C"/>
    <w:rsid w:val="00324AD8"/>
    <w:rsid w:val="003310EC"/>
    <w:rsid w:val="0033444D"/>
    <w:rsid w:val="00336783"/>
    <w:rsid w:val="0034611B"/>
    <w:rsid w:val="00346381"/>
    <w:rsid w:val="00346F8A"/>
    <w:rsid w:val="00347CB9"/>
    <w:rsid w:val="00351680"/>
    <w:rsid w:val="0035278E"/>
    <w:rsid w:val="0035301D"/>
    <w:rsid w:val="00357A14"/>
    <w:rsid w:val="00362566"/>
    <w:rsid w:val="00363F82"/>
    <w:rsid w:val="003768CC"/>
    <w:rsid w:val="00380468"/>
    <w:rsid w:val="00380497"/>
    <w:rsid w:val="003847AD"/>
    <w:rsid w:val="003869EF"/>
    <w:rsid w:val="00393FD0"/>
    <w:rsid w:val="00395B23"/>
    <w:rsid w:val="003A29E9"/>
    <w:rsid w:val="003A7800"/>
    <w:rsid w:val="003B0781"/>
    <w:rsid w:val="003B0AFC"/>
    <w:rsid w:val="003B3595"/>
    <w:rsid w:val="003C143B"/>
    <w:rsid w:val="003C3F54"/>
    <w:rsid w:val="003D3DF9"/>
    <w:rsid w:val="003D4A0A"/>
    <w:rsid w:val="003E25F7"/>
    <w:rsid w:val="003E654E"/>
    <w:rsid w:val="003E7560"/>
    <w:rsid w:val="003F07C5"/>
    <w:rsid w:val="003F528B"/>
    <w:rsid w:val="004077A7"/>
    <w:rsid w:val="00412CAC"/>
    <w:rsid w:val="00414B8F"/>
    <w:rsid w:val="00414C18"/>
    <w:rsid w:val="00417D05"/>
    <w:rsid w:val="00420450"/>
    <w:rsid w:val="004322E0"/>
    <w:rsid w:val="0043558A"/>
    <w:rsid w:val="00436ABF"/>
    <w:rsid w:val="00440D7E"/>
    <w:rsid w:val="004460D9"/>
    <w:rsid w:val="00447C7B"/>
    <w:rsid w:val="004658AA"/>
    <w:rsid w:val="004662D5"/>
    <w:rsid w:val="00482647"/>
    <w:rsid w:val="00485572"/>
    <w:rsid w:val="00486E60"/>
    <w:rsid w:val="004919A7"/>
    <w:rsid w:val="00495170"/>
    <w:rsid w:val="004B0DA6"/>
    <w:rsid w:val="004B5F93"/>
    <w:rsid w:val="004B6E2C"/>
    <w:rsid w:val="004C0822"/>
    <w:rsid w:val="004C0C7A"/>
    <w:rsid w:val="004D0206"/>
    <w:rsid w:val="004D69A1"/>
    <w:rsid w:val="004E3F0D"/>
    <w:rsid w:val="004F187C"/>
    <w:rsid w:val="004F650C"/>
    <w:rsid w:val="004F7CB4"/>
    <w:rsid w:val="00500EE5"/>
    <w:rsid w:val="005063D4"/>
    <w:rsid w:val="00506A75"/>
    <w:rsid w:val="00506ACF"/>
    <w:rsid w:val="00507001"/>
    <w:rsid w:val="00512DBA"/>
    <w:rsid w:val="00513901"/>
    <w:rsid w:val="0051642C"/>
    <w:rsid w:val="00520305"/>
    <w:rsid w:val="005248C5"/>
    <w:rsid w:val="00524B9A"/>
    <w:rsid w:val="005258EE"/>
    <w:rsid w:val="00526B33"/>
    <w:rsid w:val="00535004"/>
    <w:rsid w:val="00535B2C"/>
    <w:rsid w:val="00537F50"/>
    <w:rsid w:val="00542B0E"/>
    <w:rsid w:val="00543367"/>
    <w:rsid w:val="00543F65"/>
    <w:rsid w:val="00544069"/>
    <w:rsid w:val="00550AA9"/>
    <w:rsid w:val="00550BE6"/>
    <w:rsid w:val="00552E2D"/>
    <w:rsid w:val="00556473"/>
    <w:rsid w:val="005711FE"/>
    <w:rsid w:val="00572762"/>
    <w:rsid w:val="00575157"/>
    <w:rsid w:val="00577F40"/>
    <w:rsid w:val="0058715F"/>
    <w:rsid w:val="005964CC"/>
    <w:rsid w:val="00597381"/>
    <w:rsid w:val="005A6D96"/>
    <w:rsid w:val="005C2D71"/>
    <w:rsid w:val="005D0325"/>
    <w:rsid w:val="005D672A"/>
    <w:rsid w:val="005E134B"/>
    <w:rsid w:val="005E5505"/>
    <w:rsid w:val="005E6D8B"/>
    <w:rsid w:val="005F055F"/>
    <w:rsid w:val="005F4150"/>
    <w:rsid w:val="005F68E2"/>
    <w:rsid w:val="005F75D4"/>
    <w:rsid w:val="0060070C"/>
    <w:rsid w:val="006010E6"/>
    <w:rsid w:val="00613695"/>
    <w:rsid w:val="006151EA"/>
    <w:rsid w:val="00615A9C"/>
    <w:rsid w:val="00616865"/>
    <w:rsid w:val="00622D1F"/>
    <w:rsid w:val="0062451A"/>
    <w:rsid w:val="00630E3B"/>
    <w:rsid w:val="00633B17"/>
    <w:rsid w:val="006346BD"/>
    <w:rsid w:val="00640DB8"/>
    <w:rsid w:val="00642E83"/>
    <w:rsid w:val="00644C1B"/>
    <w:rsid w:val="00644CC1"/>
    <w:rsid w:val="0065129E"/>
    <w:rsid w:val="0065130E"/>
    <w:rsid w:val="006547B3"/>
    <w:rsid w:val="0065505C"/>
    <w:rsid w:val="00661BFF"/>
    <w:rsid w:val="00665227"/>
    <w:rsid w:val="00666239"/>
    <w:rsid w:val="00666A51"/>
    <w:rsid w:val="00670DDD"/>
    <w:rsid w:val="006748D8"/>
    <w:rsid w:val="00675CDA"/>
    <w:rsid w:val="006824AF"/>
    <w:rsid w:val="0068430B"/>
    <w:rsid w:val="00687B86"/>
    <w:rsid w:val="00691ACE"/>
    <w:rsid w:val="00692FEB"/>
    <w:rsid w:val="00693680"/>
    <w:rsid w:val="00693B7B"/>
    <w:rsid w:val="006A2D63"/>
    <w:rsid w:val="006A306F"/>
    <w:rsid w:val="006A3E60"/>
    <w:rsid w:val="006A6C3F"/>
    <w:rsid w:val="006C3DD7"/>
    <w:rsid w:val="006D2718"/>
    <w:rsid w:val="006D29CB"/>
    <w:rsid w:val="006D29CE"/>
    <w:rsid w:val="006D53BA"/>
    <w:rsid w:val="006D672B"/>
    <w:rsid w:val="006E517A"/>
    <w:rsid w:val="006E5493"/>
    <w:rsid w:val="006E5DD9"/>
    <w:rsid w:val="006F248B"/>
    <w:rsid w:val="007000EE"/>
    <w:rsid w:val="0070384B"/>
    <w:rsid w:val="00704435"/>
    <w:rsid w:val="00713B80"/>
    <w:rsid w:val="0071476B"/>
    <w:rsid w:val="00722B08"/>
    <w:rsid w:val="007327A1"/>
    <w:rsid w:val="00733C7F"/>
    <w:rsid w:val="007352C0"/>
    <w:rsid w:val="00740DD0"/>
    <w:rsid w:val="007427BB"/>
    <w:rsid w:val="00753535"/>
    <w:rsid w:val="007540F6"/>
    <w:rsid w:val="007546F2"/>
    <w:rsid w:val="00755710"/>
    <w:rsid w:val="007570C1"/>
    <w:rsid w:val="00770850"/>
    <w:rsid w:val="0078200C"/>
    <w:rsid w:val="00784808"/>
    <w:rsid w:val="00790F1E"/>
    <w:rsid w:val="00795D41"/>
    <w:rsid w:val="00797799"/>
    <w:rsid w:val="007A1576"/>
    <w:rsid w:val="007A65D2"/>
    <w:rsid w:val="007A7D71"/>
    <w:rsid w:val="007A7F8D"/>
    <w:rsid w:val="007B0413"/>
    <w:rsid w:val="007B153C"/>
    <w:rsid w:val="007B20D7"/>
    <w:rsid w:val="007B3908"/>
    <w:rsid w:val="007D09A7"/>
    <w:rsid w:val="007D1B26"/>
    <w:rsid w:val="007D3DE6"/>
    <w:rsid w:val="007D57EB"/>
    <w:rsid w:val="007D72DC"/>
    <w:rsid w:val="007E019F"/>
    <w:rsid w:val="007E0443"/>
    <w:rsid w:val="007E19DE"/>
    <w:rsid w:val="007E4557"/>
    <w:rsid w:val="00800F1E"/>
    <w:rsid w:val="00801800"/>
    <w:rsid w:val="00805101"/>
    <w:rsid w:val="00813A2C"/>
    <w:rsid w:val="00816948"/>
    <w:rsid w:val="00817F69"/>
    <w:rsid w:val="00817F80"/>
    <w:rsid w:val="008216B0"/>
    <w:rsid w:val="00825E50"/>
    <w:rsid w:val="00841467"/>
    <w:rsid w:val="00845892"/>
    <w:rsid w:val="008460A8"/>
    <w:rsid w:val="00850C9C"/>
    <w:rsid w:val="00851A8B"/>
    <w:rsid w:val="0085453D"/>
    <w:rsid w:val="008603E2"/>
    <w:rsid w:val="00863A36"/>
    <w:rsid w:val="00866D91"/>
    <w:rsid w:val="008725B3"/>
    <w:rsid w:val="00877073"/>
    <w:rsid w:val="0088610A"/>
    <w:rsid w:val="00894439"/>
    <w:rsid w:val="00895F3E"/>
    <w:rsid w:val="008A0871"/>
    <w:rsid w:val="008A326A"/>
    <w:rsid w:val="008A336C"/>
    <w:rsid w:val="008A61FF"/>
    <w:rsid w:val="008B5FBC"/>
    <w:rsid w:val="008C2846"/>
    <w:rsid w:val="008C5916"/>
    <w:rsid w:val="008C5E87"/>
    <w:rsid w:val="008C5EDA"/>
    <w:rsid w:val="008D09F2"/>
    <w:rsid w:val="008D10AE"/>
    <w:rsid w:val="008D1EAE"/>
    <w:rsid w:val="008D2873"/>
    <w:rsid w:val="008E0204"/>
    <w:rsid w:val="008E55C8"/>
    <w:rsid w:val="008F0FFB"/>
    <w:rsid w:val="008F4BCF"/>
    <w:rsid w:val="008F4ED2"/>
    <w:rsid w:val="009020FF"/>
    <w:rsid w:val="00904D81"/>
    <w:rsid w:val="0090501A"/>
    <w:rsid w:val="00911760"/>
    <w:rsid w:val="00914FEC"/>
    <w:rsid w:val="00916C40"/>
    <w:rsid w:val="00922A95"/>
    <w:rsid w:val="00924FBA"/>
    <w:rsid w:val="009322F3"/>
    <w:rsid w:val="00933C76"/>
    <w:rsid w:val="00955C2A"/>
    <w:rsid w:val="00962D43"/>
    <w:rsid w:val="00974424"/>
    <w:rsid w:val="00976A48"/>
    <w:rsid w:val="0097788C"/>
    <w:rsid w:val="00981CF6"/>
    <w:rsid w:val="00982D16"/>
    <w:rsid w:val="009908E3"/>
    <w:rsid w:val="009918AA"/>
    <w:rsid w:val="00991CF0"/>
    <w:rsid w:val="009967EC"/>
    <w:rsid w:val="00996940"/>
    <w:rsid w:val="009A07D2"/>
    <w:rsid w:val="009B407F"/>
    <w:rsid w:val="009B69AC"/>
    <w:rsid w:val="009C1CBD"/>
    <w:rsid w:val="009C7B9D"/>
    <w:rsid w:val="009D029A"/>
    <w:rsid w:val="009D1826"/>
    <w:rsid w:val="009D434A"/>
    <w:rsid w:val="009E2564"/>
    <w:rsid w:val="009E3489"/>
    <w:rsid w:val="009F002B"/>
    <w:rsid w:val="009F1DA5"/>
    <w:rsid w:val="009F300D"/>
    <w:rsid w:val="009F3151"/>
    <w:rsid w:val="00A05885"/>
    <w:rsid w:val="00A115B2"/>
    <w:rsid w:val="00A12403"/>
    <w:rsid w:val="00A15A81"/>
    <w:rsid w:val="00A15FD4"/>
    <w:rsid w:val="00A17BEF"/>
    <w:rsid w:val="00A2366C"/>
    <w:rsid w:val="00A25A2C"/>
    <w:rsid w:val="00A2695A"/>
    <w:rsid w:val="00A35030"/>
    <w:rsid w:val="00A40463"/>
    <w:rsid w:val="00A40EF7"/>
    <w:rsid w:val="00A414B0"/>
    <w:rsid w:val="00A416E7"/>
    <w:rsid w:val="00A42A1C"/>
    <w:rsid w:val="00A44471"/>
    <w:rsid w:val="00A45425"/>
    <w:rsid w:val="00A6375D"/>
    <w:rsid w:val="00A66768"/>
    <w:rsid w:val="00A67DC0"/>
    <w:rsid w:val="00A71081"/>
    <w:rsid w:val="00A7598E"/>
    <w:rsid w:val="00A829E1"/>
    <w:rsid w:val="00A849D1"/>
    <w:rsid w:val="00A92119"/>
    <w:rsid w:val="00A96F0F"/>
    <w:rsid w:val="00AA444E"/>
    <w:rsid w:val="00AA4750"/>
    <w:rsid w:val="00AA6554"/>
    <w:rsid w:val="00AB02E0"/>
    <w:rsid w:val="00AB462F"/>
    <w:rsid w:val="00AB6380"/>
    <w:rsid w:val="00AC6C0C"/>
    <w:rsid w:val="00AC71BB"/>
    <w:rsid w:val="00AD25AB"/>
    <w:rsid w:val="00AE0C47"/>
    <w:rsid w:val="00AF0F49"/>
    <w:rsid w:val="00AF582C"/>
    <w:rsid w:val="00B0148C"/>
    <w:rsid w:val="00B016F4"/>
    <w:rsid w:val="00B01A46"/>
    <w:rsid w:val="00B02087"/>
    <w:rsid w:val="00B04C28"/>
    <w:rsid w:val="00B141F5"/>
    <w:rsid w:val="00B25696"/>
    <w:rsid w:val="00B261BB"/>
    <w:rsid w:val="00B344E5"/>
    <w:rsid w:val="00B34B15"/>
    <w:rsid w:val="00B35B15"/>
    <w:rsid w:val="00B375C3"/>
    <w:rsid w:val="00B52018"/>
    <w:rsid w:val="00B5307B"/>
    <w:rsid w:val="00B56A43"/>
    <w:rsid w:val="00B6579F"/>
    <w:rsid w:val="00B67990"/>
    <w:rsid w:val="00B67EF0"/>
    <w:rsid w:val="00B705F7"/>
    <w:rsid w:val="00B819A9"/>
    <w:rsid w:val="00B8235A"/>
    <w:rsid w:val="00B870B7"/>
    <w:rsid w:val="00B8769D"/>
    <w:rsid w:val="00B87831"/>
    <w:rsid w:val="00B91331"/>
    <w:rsid w:val="00B92A54"/>
    <w:rsid w:val="00B935FA"/>
    <w:rsid w:val="00BA07CE"/>
    <w:rsid w:val="00BA0F54"/>
    <w:rsid w:val="00BA1FFE"/>
    <w:rsid w:val="00BA44DC"/>
    <w:rsid w:val="00BA5EE1"/>
    <w:rsid w:val="00BB071C"/>
    <w:rsid w:val="00BB2911"/>
    <w:rsid w:val="00BB44B5"/>
    <w:rsid w:val="00BB5D3A"/>
    <w:rsid w:val="00BB6199"/>
    <w:rsid w:val="00BB76F0"/>
    <w:rsid w:val="00BB7FA4"/>
    <w:rsid w:val="00BC2323"/>
    <w:rsid w:val="00BC71D8"/>
    <w:rsid w:val="00BC75F8"/>
    <w:rsid w:val="00BD312D"/>
    <w:rsid w:val="00BD5416"/>
    <w:rsid w:val="00BD5CBE"/>
    <w:rsid w:val="00BD78DC"/>
    <w:rsid w:val="00BE1CDE"/>
    <w:rsid w:val="00BE478C"/>
    <w:rsid w:val="00BE6F20"/>
    <w:rsid w:val="00BE756E"/>
    <w:rsid w:val="00BE77A5"/>
    <w:rsid w:val="00BF2F28"/>
    <w:rsid w:val="00BF3E85"/>
    <w:rsid w:val="00C0109B"/>
    <w:rsid w:val="00C02457"/>
    <w:rsid w:val="00C02C80"/>
    <w:rsid w:val="00C107A1"/>
    <w:rsid w:val="00C14A66"/>
    <w:rsid w:val="00C2202D"/>
    <w:rsid w:val="00C25AE2"/>
    <w:rsid w:val="00C2670B"/>
    <w:rsid w:val="00C26E3D"/>
    <w:rsid w:val="00C317A9"/>
    <w:rsid w:val="00C40C8E"/>
    <w:rsid w:val="00C424F3"/>
    <w:rsid w:val="00C50B5C"/>
    <w:rsid w:val="00C52A87"/>
    <w:rsid w:val="00C53EE7"/>
    <w:rsid w:val="00C55686"/>
    <w:rsid w:val="00C60AC9"/>
    <w:rsid w:val="00C6108C"/>
    <w:rsid w:val="00C619BF"/>
    <w:rsid w:val="00C63313"/>
    <w:rsid w:val="00C650C0"/>
    <w:rsid w:val="00C70CD0"/>
    <w:rsid w:val="00C76B24"/>
    <w:rsid w:val="00C76EAD"/>
    <w:rsid w:val="00CA0936"/>
    <w:rsid w:val="00CC5A2D"/>
    <w:rsid w:val="00CD5A96"/>
    <w:rsid w:val="00CE3422"/>
    <w:rsid w:val="00CE469F"/>
    <w:rsid w:val="00CE7FF5"/>
    <w:rsid w:val="00CF25B1"/>
    <w:rsid w:val="00CF63A2"/>
    <w:rsid w:val="00D01A81"/>
    <w:rsid w:val="00D01BBA"/>
    <w:rsid w:val="00D02BDA"/>
    <w:rsid w:val="00D05FCF"/>
    <w:rsid w:val="00D071B1"/>
    <w:rsid w:val="00D12309"/>
    <w:rsid w:val="00D15410"/>
    <w:rsid w:val="00D15550"/>
    <w:rsid w:val="00D20097"/>
    <w:rsid w:val="00D2173F"/>
    <w:rsid w:val="00D25442"/>
    <w:rsid w:val="00D25F8B"/>
    <w:rsid w:val="00D274EF"/>
    <w:rsid w:val="00D3078D"/>
    <w:rsid w:val="00D3153F"/>
    <w:rsid w:val="00D4046E"/>
    <w:rsid w:val="00D40B9B"/>
    <w:rsid w:val="00D4235D"/>
    <w:rsid w:val="00D433C8"/>
    <w:rsid w:val="00D44B9A"/>
    <w:rsid w:val="00D46DB0"/>
    <w:rsid w:val="00D50C04"/>
    <w:rsid w:val="00D56C9E"/>
    <w:rsid w:val="00D67D4B"/>
    <w:rsid w:val="00D810AD"/>
    <w:rsid w:val="00D829A4"/>
    <w:rsid w:val="00D83386"/>
    <w:rsid w:val="00D85D29"/>
    <w:rsid w:val="00D92675"/>
    <w:rsid w:val="00DA202B"/>
    <w:rsid w:val="00DA54E2"/>
    <w:rsid w:val="00DB009B"/>
    <w:rsid w:val="00DB2757"/>
    <w:rsid w:val="00DB4653"/>
    <w:rsid w:val="00DC1E04"/>
    <w:rsid w:val="00DC1EA1"/>
    <w:rsid w:val="00DC2CFD"/>
    <w:rsid w:val="00DC4EA3"/>
    <w:rsid w:val="00DC66DB"/>
    <w:rsid w:val="00DC703A"/>
    <w:rsid w:val="00DC7D65"/>
    <w:rsid w:val="00DD0AAD"/>
    <w:rsid w:val="00DD3A22"/>
    <w:rsid w:val="00DD52CB"/>
    <w:rsid w:val="00DD5E67"/>
    <w:rsid w:val="00E07C44"/>
    <w:rsid w:val="00E14357"/>
    <w:rsid w:val="00E157DF"/>
    <w:rsid w:val="00E17F6B"/>
    <w:rsid w:val="00E20556"/>
    <w:rsid w:val="00E27347"/>
    <w:rsid w:val="00E27581"/>
    <w:rsid w:val="00E31B45"/>
    <w:rsid w:val="00E3251B"/>
    <w:rsid w:val="00E335EE"/>
    <w:rsid w:val="00E37313"/>
    <w:rsid w:val="00E4138C"/>
    <w:rsid w:val="00E4174B"/>
    <w:rsid w:val="00E41D2A"/>
    <w:rsid w:val="00E434E3"/>
    <w:rsid w:val="00E47B81"/>
    <w:rsid w:val="00E51510"/>
    <w:rsid w:val="00E55E23"/>
    <w:rsid w:val="00E70070"/>
    <w:rsid w:val="00E70EEC"/>
    <w:rsid w:val="00E7145F"/>
    <w:rsid w:val="00E74150"/>
    <w:rsid w:val="00E762C0"/>
    <w:rsid w:val="00E90EDF"/>
    <w:rsid w:val="00E91247"/>
    <w:rsid w:val="00E91AF7"/>
    <w:rsid w:val="00E9443C"/>
    <w:rsid w:val="00EA5134"/>
    <w:rsid w:val="00EA5EB9"/>
    <w:rsid w:val="00EA6781"/>
    <w:rsid w:val="00EB1FDA"/>
    <w:rsid w:val="00EB245B"/>
    <w:rsid w:val="00EB3CCA"/>
    <w:rsid w:val="00EB415C"/>
    <w:rsid w:val="00EC0455"/>
    <w:rsid w:val="00EC082A"/>
    <w:rsid w:val="00EC46CD"/>
    <w:rsid w:val="00ED0835"/>
    <w:rsid w:val="00ED15E3"/>
    <w:rsid w:val="00ED3877"/>
    <w:rsid w:val="00EE315E"/>
    <w:rsid w:val="00EF5BB0"/>
    <w:rsid w:val="00EF6DAF"/>
    <w:rsid w:val="00EF7497"/>
    <w:rsid w:val="00F0600B"/>
    <w:rsid w:val="00F10568"/>
    <w:rsid w:val="00F1338D"/>
    <w:rsid w:val="00F25356"/>
    <w:rsid w:val="00F30EF7"/>
    <w:rsid w:val="00F31342"/>
    <w:rsid w:val="00F41623"/>
    <w:rsid w:val="00F43098"/>
    <w:rsid w:val="00F535B8"/>
    <w:rsid w:val="00F57875"/>
    <w:rsid w:val="00F62675"/>
    <w:rsid w:val="00F6276F"/>
    <w:rsid w:val="00F6498E"/>
    <w:rsid w:val="00F67FC5"/>
    <w:rsid w:val="00F73907"/>
    <w:rsid w:val="00F83654"/>
    <w:rsid w:val="00F84E7C"/>
    <w:rsid w:val="00F859AD"/>
    <w:rsid w:val="00F94D8C"/>
    <w:rsid w:val="00F9654A"/>
    <w:rsid w:val="00F97500"/>
    <w:rsid w:val="00FA3853"/>
    <w:rsid w:val="00FA6E93"/>
    <w:rsid w:val="00FB2BC9"/>
    <w:rsid w:val="00FC1056"/>
    <w:rsid w:val="00FC1964"/>
    <w:rsid w:val="00FC3C02"/>
    <w:rsid w:val="00FC4F69"/>
    <w:rsid w:val="00FD1B02"/>
    <w:rsid w:val="00FD515F"/>
    <w:rsid w:val="00FE3037"/>
    <w:rsid w:val="00FE31E0"/>
    <w:rsid w:val="00FE503A"/>
    <w:rsid w:val="00FE7815"/>
    <w:rsid w:val="00FF0F7C"/>
    <w:rsid w:val="00FF2B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BodyText"/>
    <w:qFormat/>
    <w:rsid w:val="00FD1B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1B0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D1B02"/>
    <w:rPr>
      <w:sz w:val="18"/>
      <w:szCs w:val="18"/>
    </w:rPr>
  </w:style>
  <w:style w:type="paragraph" w:styleId="a4">
    <w:name w:val="footer"/>
    <w:basedOn w:val="a"/>
    <w:link w:val="Char0"/>
    <w:uiPriority w:val="99"/>
    <w:semiHidden/>
    <w:unhideWhenUsed/>
    <w:rsid w:val="00FD1B0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D1B02"/>
    <w:rPr>
      <w:sz w:val="18"/>
      <w:szCs w:val="18"/>
    </w:rPr>
  </w:style>
  <w:style w:type="paragraph" w:customStyle="1" w:styleId="BodyText">
    <w:name w:val="BodyText"/>
    <w:basedOn w:val="a"/>
    <w:qFormat/>
    <w:rsid w:val="00FD1B02"/>
    <w:pPr>
      <w:autoSpaceDE w:val="0"/>
      <w:autoSpaceDN w:val="0"/>
      <w:jc w:val="left"/>
    </w:pPr>
    <w:rPr>
      <w:rFonts w:ascii="宋体" w:eastAsia="仿宋" w:hAnsi="宋体" w:cs="宋体"/>
      <w:kern w:val="0"/>
      <w:sz w:val="22"/>
      <w:szCs w:val="22"/>
      <w:lang w:val="zh-CN" w:bidi="zh-CN"/>
    </w:rPr>
  </w:style>
  <w:style w:type="paragraph" w:styleId="a5">
    <w:name w:val="Normal Indent"/>
    <w:basedOn w:val="a"/>
    <w:qFormat/>
    <w:rsid w:val="00FD1B02"/>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449</Words>
  <Characters>2563</Characters>
  <Application>Microsoft Office Word</Application>
  <DocSecurity>0</DocSecurity>
  <Lines>21</Lines>
  <Paragraphs>6</Paragraphs>
  <ScaleCrop>false</ScaleCrop>
  <Company>Microsoft</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管理员</dc:creator>
  <cp:keywords/>
  <dc:description/>
  <cp:lastModifiedBy>管理员</cp:lastModifiedBy>
  <cp:revision>2</cp:revision>
  <dcterms:created xsi:type="dcterms:W3CDTF">2023-09-20T00:51:00Z</dcterms:created>
  <dcterms:modified xsi:type="dcterms:W3CDTF">2023-09-20T00:51:00Z</dcterms:modified>
</cp:coreProperties>
</file>