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727" w:rsidRDefault="00AF1727" w:rsidP="00AF1727">
      <w:pPr>
        <w:spacing w:line="580" w:lineRule="exact"/>
        <w:rPr>
          <w:rFonts w:ascii="黑体" w:eastAsia="黑体" w:hAnsi="黑体" w:cs="黑体" w:hint="eastAsia"/>
          <w:sz w:val="32"/>
          <w:szCs w:val="32"/>
          <w:lang w:eastAsia="zh-CN" w:bidi="ar"/>
        </w:rPr>
      </w:pPr>
      <w:r>
        <w:rPr>
          <w:rFonts w:ascii="黑体" w:eastAsia="黑体" w:hAnsi="黑体" w:cs="黑体" w:hint="eastAsia"/>
          <w:sz w:val="32"/>
          <w:szCs w:val="32"/>
          <w:lang w:eastAsia="zh-CN" w:bidi="ar"/>
        </w:rPr>
        <w:t>附件4</w:t>
      </w:r>
    </w:p>
    <w:p w:rsidR="00AF1727" w:rsidRDefault="00AF1727" w:rsidP="00AF1727">
      <w:pPr>
        <w:spacing w:line="580" w:lineRule="exact"/>
        <w:jc w:val="center"/>
        <w:rPr>
          <w:rFonts w:ascii="方正小标宋_GBK" w:eastAsia="方正小标宋_GBK" w:hAnsi="方正小标宋_GBK" w:cs="方正小标宋_GBK" w:hint="eastAsia"/>
          <w:sz w:val="36"/>
          <w:szCs w:val="36"/>
          <w:lang w:eastAsia="zh-CN" w:bidi="ar"/>
        </w:rPr>
      </w:pPr>
    </w:p>
    <w:p w:rsidR="00AF1727" w:rsidRPr="00691616" w:rsidRDefault="00AF1727" w:rsidP="00AF1727">
      <w:pPr>
        <w:spacing w:line="580" w:lineRule="exact"/>
        <w:jc w:val="center"/>
        <w:rPr>
          <w:rFonts w:ascii="方正小标宋_GBK" w:eastAsia="方正小标宋_GBK" w:hAnsi="方正小标宋_GBK" w:cs="方正小标宋_GBK" w:hint="eastAsia"/>
          <w:sz w:val="44"/>
          <w:szCs w:val="44"/>
          <w:lang w:eastAsia="zh-CN" w:bidi="ar"/>
        </w:rPr>
      </w:pPr>
      <w:bookmarkStart w:id="0" w:name="_GoBack"/>
      <w:r w:rsidRPr="00691616">
        <w:rPr>
          <w:rFonts w:ascii="方正小标宋_GBK" w:eastAsia="方正小标宋_GBK" w:hAnsi="方正小标宋_GBK" w:cs="方正小标宋_GBK" w:hint="eastAsia"/>
          <w:sz w:val="44"/>
          <w:szCs w:val="44"/>
          <w:lang w:eastAsia="zh-CN" w:bidi="ar"/>
        </w:rPr>
        <w:t>委直属直管二级以上公立综合医院老年医学科规范化建设进度计划表</w:t>
      </w:r>
    </w:p>
    <w:bookmarkEnd w:id="0"/>
    <w:p w:rsidR="00AF1727" w:rsidRDefault="00AF1727" w:rsidP="00AF1727">
      <w:pPr>
        <w:pStyle w:val="a3"/>
        <w:rPr>
          <w:lang w:eastAsia="zh-CN"/>
        </w:rPr>
      </w:pPr>
    </w:p>
    <w:tbl>
      <w:tblPr>
        <w:tblW w:w="8580" w:type="dxa"/>
        <w:jc w:val="center"/>
        <w:tblLayout w:type="fixed"/>
        <w:tblLook w:val="0000" w:firstRow="0" w:lastRow="0" w:firstColumn="0" w:lastColumn="0" w:noHBand="0" w:noVBand="0"/>
      </w:tblPr>
      <w:tblGrid>
        <w:gridCol w:w="564"/>
        <w:gridCol w:w="3211"/>
        <w:gridCol w:w="809"/>
        <w:gridCol w:w="696"/>
        <w:gridCol w:w="804"/>
        <w:gridCol w:w="1224"/>
        <w:gridCol w:w="1272"/>
      </w:tblGrid>
      <w:tr w:rsidR="00AF1727" w:rsidTr="008C31A4">
        <w:trPr>
          <w:trHeight w:val="740"/>
          <w:jc w:val="center"/>
        </w:trPr>
        <w:tc>
          <w:tcPr>
            <w:tcW w:w="564" w:type="dxa"/>
            <w:vMerge w:val="restart"/>
            <w:tcBorders>
              <w:top w:val="single" w:sz="4" w:space="0" w:color="000000"/>
              <w:left w:val="single" w:sz="4" w:space="0" w:color="000000"/>
              <w:bottom w:val="nil"/>
              <w:right w:val="single" w:sz="4" w:space="0" w:color="000000"/>
            </w:tcBorders>
            <w:vAlign w:val="center"/>
          </w:tcPr>
          <w:p w:rsidR="00AF1727" w:rsidRDefault="00AF1727" w:rsidP="008C31A4">
            <w:pPr>
              <w:jc w:val="center"/>
              <w:textAlignment w:val="center"/>
              <w:rPr>
                <w:rFonts w:ascii="黑体" w:eastAsia="黑体" w:hAnsi="宋体" w:cs="黑体"/>
                <w:sz w:val="23"/>
                <w:szCs w:val="23"/>
              </w:rPr>
            </w:pPr>
            <w:r>
              <w:rPr>
                <w:rFonts w:ascii="黑体" w:eastAsia="黑体" w:hAnsi="宋体" w:cs="黑体" w:hint="eastAsia"/>
                <w:sz w:val="23"/>
                <w:szCs w:val="23"/>
                <w:lang w:eastAsia="zh-CN" w:bidi="ar"/>
              </w:rPr>
              <w:t>序号</w:t>
            </w:r>
          </w:p>
        </w:tc>
        <w:tc>
          <w:tcPr>
            <w:tcW w:w="3211" w:type="dxa"/>
            <w:vMerge w:val="restart"/>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黑体" w:eastAsia="黑体" w:hAnsi="宋体" w:cs="黑体" w:hint="eastAsia"/>
                <w:sz w:val="23"/>
                <w:szCs w:val="23"/>
              </w:rPr>
            </w:pPr>
            <w:r>
              <w:rPr>
                <w:rFonts w:ascii="黑体" w:eastAsia="黑体" w:hAnsi="宋体" w:cs="黑体" w:hint="eastAsia"/>
                <w:sz w:val="23"/>
                <w:szCs w:val="23"/>
                <w:lang w:eastAsia="zh-CN" w:bidi="ar"/>
              </w:rPr>
              <w:t>机构名称</w:t>
            </w:r>
          </w:p>
        </w:tc>
        <w:tc>
          <w:tcPr>
            <w:tcW w:w="2309" w:type="dxa"/>
            <w:gridSpan w:val="3"/>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黑体" w:eastAsia="黑体" w:hAnsi="宋体" w:cs="黑体" w:hint="eastAsia"/>
                <w:sz w:val="23"/>
                <w:szCs w:val="23"/>
              </w:rPr>
            </w:pPr>
            <w:r>
              <w:rPr>
                <w:rFonts w:ascii="黑体" w:eastAsia="黑体" w:hAnsi="宋体" w:cs="黑体" w:hint="eastAsia"/>
                <w:sz w:val="23"/>
                <w:szCs w:val="23"/>
                <w:lang w:eastAsia="zh-CN" w:bidi="ar"/>
              </w:rPr>
              <w:t>老年医学科设置情况</w:t>
            </w:r>
          </w:p>
        </w:tc>
        <w:tc>
          <w:tcPr>
            <w:tcW w:w="1224" w:type="dxa"/>
            <w:vMerge w:val="restart"/>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黑体" w:eastAsia="黑体" w:hAnsi="宋体" w:cs="黑体" w:hint="eastAsia"/>
                <w:sz w:val="23"/>
                <w:szCs w:val="23"/>
                <w:lang w:eastAsia="zh-CN"/>
              </w:rPr>
            </w:pPr>
            <w:r>
              <w:rPr>
                <w:rFonts w:ascii="黑体" w:eastAsia="黑体" w:hAnsi="宋体" w:cs="黑体" w:hint="eastAsia"/>
                <w:sz w:val="23"/>
                <w:szCs w:val="23"/>
                <w:lang w:eastAsia="zh-CN" w:bidi="ar"/>
              </w:rPr>
              <w:t>2023年达到规范化建设标准</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黑体" w:eastAsia="黑体" w:hAnsi="宋体" w:cs="黑体" w:hint="eastAsia"/>
                <w:sz w:val="23"/>
                <w:szCs w:val="23"/>
                <w:lang w:eastAsia="zh-CN"/>
              </w:rPr>
            </w:pPr>
            <w:r>
              <w:rPr>
                <w:rFonts w:ascii="黑体" w:eastAsia="黑体" w:hAnsi="宋体" w:cs="黑体" w:hint="eastAsia"/>
                <w:sz w:val="23"/>
                <w:szCs w:val="23"/>
                <w:lang w:eastAsia="zh-CN" w:bidi="ar"/>
              </w:rPr>
              <w:t>2024年达到规范化建设标准</w:t>
            </w:r>
          </w:p>
        </w:tc>
      </w:tr>
      <w:tr w:rsidR="00AF1727" w:rsidTr="008C31A4">
        <w:trPr>
          <w:trHeight w:val="620"/>
          <w:jc w:val="center"/>
        </w:trPr>
        <w:tc>
          <w:tcPr>
            <w:tcW w:w="564" w:type="dxa"/>
            <w:vMerge/>
            <w:tcBorders>
              <w:top w:val="single" w:sz="4" w:space="0" w:color="000000"/>
              <w:left w:val="single" w:sz="4" w:space="0" w:color="000000"/>
              <w:bottom w:val="nil"/>
              <w:right w:val="single" w:sz="4" w:space="0" w:color="000000"/>
            </w:tcBorders>
            <w:vAlign w:val="center"/>
          </w:tcPr>
          <w:p w:rsidR="00AF1727" w:rsidRDefault="00AF1727" w:rsidP="008C31A4">
            <w:pPr>
              <w:jc w:val="center"/>
              <w:rPr>
                <w:rFonts w:ascii="黑体" w:eastAsia="黑体" w:hAnsi="宋体" w:cs="黑体" w:hint="eastAsia"/>
                <w:sz w:val="23"/>
                <w:szCs w:val="23"/>
                <w:lang w:eastAsia="zh-CN"/>
              </w:rPr>
            </w:pPr>
          </w:p>
        </w:tc>
        <w:tc>
          <w:tcPr>
            <w:tcW w:w="3211" w:type="dxa"/>
            <w:vMerge/>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rPr>
                <w:rFonts w:ascii="黑体" w:eastAsia="黑体" w:hAnsi="宋体" w:cs="黑体" w:hint="eastAsia"/>
                <w:sz w:val="23"/>
                <w:szCs w:val="23"/>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textAlignment w:val="center"/>
              <w:rPr>
                <w:rFonts w:ascii="黑体" w:eastAsia="黑体" w:hAnsi="宋体" w:cs="黑体" w:hint="eastAsia"/>
                <w:sz w:val="23"/>
                <w:szCs w:val="23"/>
              </w:rPr>
            </w:pPr>
            <w:r>
              <w:rPr>
                <w:rFonts w:ascii="黑体" w:eastAsia="黑体" w:hAnsi="宋体" w:cs="黑体" w:hint="eastAsia"/>
                <w:sz w:val="23"/>
                <w:szCs w:val="23"/>
                <w:lang w:eastAsia="zh-CN" w:bidi="ar"/>
              </w:rPr>
              <w:t>暂未设置</w:t>
            </w:r>
          </w:p>
        </w:tc>
        <w:tc>
          <w:tcPr>
            <w:tcW w:w="696"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textAlignment w:val="center"/>
              <w:rPr>
                <w:rFonts w:ascii="黑体" w:eastAsia="黑体" w:hAnsi="宋体" w:cs="黑体" w:hint="eastAsia"/>
                <w:sz w:val="23"/>
                <w:szCs w:val="23"/>
              </w:rPr>
            </w:pPr>
            <w:r>
              <w:rPr>
                <w:rFonts w:ascii="黑体" w:eastAsia="黑体" w:hAnsi="宋体" w:cs="黑体" w:hint="eastAsia"/>
                <w:sz w:val="23"/>
                <w:szCs w:val="23"/>
                <w:lang w:eastAsia="zh-CN" w:bidi="ar"/>
              </w:rPr>
              <w:t>共同设置</w:t>
            </w:r>
          </w:p>
        </w:tc>
        <w:tc>
          <w:tcPr>
            <w:tcW w:w="80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textAlignment w:val="center"/>
              <w:rPr>
                <w:rFonts w:ascii="黑体" w:eastAsia="黑体" w:hAnsi="宋体" w:cs="黑体" w:hint="eastAsia"/>
                <w:sz w:val="23"/>
                <w:szCs w:val="23"/>
              </w:rPr>
            </w:pPr>
            <w:r>
              <w:rPr>
                <w:rFonts w:ascii="黑体" w:eastAsia="黑体" w:hAnsi="宋体" w:cs="黑体" w:hint="eastAsia"/>
                <w:sz w:val="23"/>
                <w:szCs w:val="23"/>
                <w:lang w:eastAsia="zh-CN" w:bidi="ar"/>
              </w:rPr>
              <w:t>独立设置</w:t>
            </w:r>
          </w:p>
        </w:tc>
        <w:tc>
          <w:tcPr>
            <w:tcW w:w="1224" w:type="dxa"/>
            <w:vMerge/>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rPr>
                <w:rFonts w:ascii="黑体" w:eastAsia="黑体" w:hAnsi="宋体" w:cs="黑体" w:hint="eastAsia"/>
                <w:sz w:val="23"/>
                <w:szCs w:val="23"/>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rPr>
                <w:rFonts w:ascii="黑体" w:eastAsia="黑体" w:hAnsi="宋体" w:cs="黑体" w:hint="eastAsia"/>
                <w:sz w:val="23"/>
                <w:szCs w:val="23"/>
              </w:rPr>
            </w:pPr>
          </w:p>
        </w:tc>
      </w:tr>
      <w:tr w:rsidR="00AF1727" w:rsidTr="008C31A4">
        <w:trPr>
          <w:trHeight w:val="560"/>
          <w:jc w:val="center"/>
        </w:trPr>
        <w:tc>
          <w:tcPr>
            <w:tcW w:w="56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3"/>
                <w:szCs w:val="23"/>
              </w:rPr>
            </w:pPr>
            <w:r>
              <w:rPr>
                <w:rFonts w:ascii="宋体" w:eastAsia="宋体" w:hAnsi="宋体" w:cs="宋体" w:hint="eastAsia"/>
                <w:sz w:val="23"/>
                <w:szCs w:val="23"/>
                <w:lang w:eastAsia="zh-CN" w:bidi="ar"/>
              </w:rPr>
              <w:t>1</w:t>
            </w:r>
          </w:p>
        </w:tc>
        <w:tc>
          <w:tcPr>
            <w:tcW w:w="3211"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自治区人民医院</w:t>
            </w:r>
          </w:p>
        </w:tc>
        <w:tc>
          <w:tcPr>
            <w:tcW w:w="809"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rPr>
                <w:rFonts w:eastAsia="宋体" w:hint="eastAsia"/>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rPr>
                <w:rFonts w:eastAsia="宋体"/>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2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72"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rPr>
                <w:rFonts w:eastAsia="宋体"/>
              </w:rPr>
            </w:pPr>
          </w:p>
        </w:tc>
      </w:tr>
      <w:tr w:rsidR="00AF1727" w:rsidTr="008C31A4">
        <w:trPr>
          <w:trHeight w:val="720"/>
          <w:jc w:val="center"/>
        </w:trPr>
        <w:tc>
          <w:tcPr>
            <w:tcW w:w="56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3"/>
                <w:szCs w:val="23"/>
              </w:rPr>
            </w:pPr>
            <w:r>
              <w:rPr>
                <w:rFonts w:ascii="宋体" w:eastAsia="宋体" w:hAnsi="宋体" w:cs="宋体" w:hint="eastAsia"/>
                <w:sz w:val="23"/>
                <w:szCs w:val="23"/>
                <w:lang w:eastAsia="zh-CN" w:bidi="ar"/>
              </w:rPr>
              <w:t>2</w:t>
            </w:r>
          </w:p>
        </w:tc>
        <w:tc>
          <w:tcPr>
            <w:tcW w:w="3211"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自治区维吾尔</w:t>
            </w:r>
            <w:proofErr w:type="gramStart"/>
            <w:r>
              <w:rPr>
                <w:rFonts w:ascii="宋体" w:eastAsia="宋体" w:hAnsi="宋体" w:cs="宋体" w:hint="eastAsia"/>
                <w:sz w:val="24"/>
                <w:szCs w:val="24"/>
                <w:lang w:eastAsia="zh-CN" w:bidi="ar"/>
              </w:rPr>
              <w:t>医</w:t>
            </w:r>
            <w:proofErr w:type="gramEnd"/>
            <w:r>
              <w:rPr>
                <w:rFonts w:ascii="宋体" w:eastAsia="宋体" w:hAnsi="宋体" w:cs="宋体" w:hint="eastAsia"/>
                <w:sz w:val="24"/>
                <w:szCs w:val="24"/>
                <w:lang w:eastAsia="zh-CN" w:bidi="ar"/>
              </w:rPr>
              <w:t>医院</w:t>
            </w:r>
          </w:p>
        </w:tc>
        <w:tc>
          <w:tcPr>
            <w:tcW w:w="809"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eastAsia="宋体"/>
              </w:rPr>
            </w:pPr>
            <w:r>
              <w:rPr>
                <w:rFonts w:eastAsia="宋体"/>
                <w:lang w:eastAsia="zh-CN" w:bidi="ar"/>
              </w:rPr>
              <w:t>√</w:t>
            </w:r>
          </w:p>
        </w:tc>
        <w:tc>
          <w:tcPr>
            <w:tcW w:w="696"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rPr>
                <w:rFonts w:eastAsia="宋体"/>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rPr>
                <w:rFonts w:ascii="宋体" w:eastAsia="宋体" w:hAnsi="宋体" w:cs="宋体" w:hint="eastAsia"/>
                <w:sz w:val="24"/>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√（共同设置）</w:t>
            </w:r>
          </w:p>
        </w:tc>
        <w:tc>
          <w:tcPr>
            <w:tcW w:w="1272"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√（独立设置）</w:t>
            </w:r>
          </w:p>
        </w:tc>
      </w:tr>
      <w:tr w:rsidR="00AF1727" w:rsidTr="008C31A4">
        <w:trPr>
          <w:trHeight w:val="560"/>
          <w:jc w:val="center"/>
        </w:trPr>
        <w:tc>
          <w:tcPr>
            <w:tcW w:w="56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3"/>
                <w:szCs w:val="23"/>
              </w:rPr>
            </w:pPr>
            <w:r>
              <w:rPr>
                <w:rFonts w:ascii="宋体" w:eastAsia="宋体" w:hAnsi="宋体" w:cs="宋体" w:hint="eastAsia"/>
                <w:sz w:val="23"/>
                <w:szCs w:val="23"/>
                <w:lang w:eastAsia="zh-CN" w:bidi="ar"/>
              </w:rPr>
              <w:t>3</w:t>
            </w:r>
          </w:p>
        </w:tc>
        <w:tc>
          <w:tcPr>
            <w:tcW w:w="3211"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自治区职业病医院</w:t>
            </w:r>
          </w:p>
        </w:tc>
        <w:tc>
          <w:tcPr>
            <w:tcW w:w="809"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rPr>
                <w:rFonts w:eastAsia="宋体"/>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rPr>
                <w:rFonts w:ascii="微软雅黑" w:eastAsia="微软雅黑" w:hAnsi="微软雅黑" w:cs="微软雅黑" w:hint="eastAsia"/>
                <w:sz w:val="23"/>
                <w:szCs w:val="23"/>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2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72"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rPr>
                <w:rFonts w:ascii="微软雅黑" w:eastAsia="微软雅黑" w:hAnsi="微软雅黑" w:cs="微软雅黑" w:hint="eastAsia"/>
                <w:sz w:val="23"/>
                <w:szCs w:val="23"/>
              </w:rPr>
            </w:pPr>
          </w:p>
        </w:tc>
      </w:tr>
      <w:tr w:rsidR="00AF1727" w:rsidTr="008C31A4">
        <w:trPr>
          <w:trHeight w:val="560"/>
          <w:jc w:val="center"/>
        </w:trPr>
        <w:tc>
          <w:tcPr>
            <w:tcW w:w="56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3"/>
                <w:szCs w:val="23"/>
              </w:rPr>
            </w:pPr>
            <w:r>
              <w:rPr>
                <w:rFonts w:ascii="宋体" w:eastAsia="宋体" w:hAnsi="宋体" w:cs="宋体" w:hint="eastAsia"/>
                <w:sz w:val="23"/>
                <w:szCs w:val="23"/>
                <w:lang w:eastAsia="zh-CN" w:bidi="ar"/>
              </w:rPr>
              <w:t>4</w:t>
            </w:r>
          </w:p>
        </w:tc>
        <w:tc>
          <w:tcPr>
            <w:tcW w:w="3211"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自治区第一济困医院</w:t>
            </w:r>
          </w:p>
        </w:tc>
        <w:tc>
          <w:tcPr>
            <w:tcW w:w="809"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rPr>
                <w:rFonts w:eastAsia="宋体"/>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rPr>
                <w:rFonts w:ascii="微软雅黑" w:eastAsia="微软雅黑" w:hAnsi="微软雅黑" w:cs="微软雅黑" w:hint="eastAsia"/>
                <w:sz w:val="23"/>
                <w:szCs w:val="23"/>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2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72"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rPr>
                <w:rFonts w:ascii="微软雅黑" w:eastAsia="微软雅黑" w:hAnsi="微软雅黑" w:cs="微软雅黑" w:hint="eastAsia"/>
                <w:sz w:val="23"/>
                <w:szCs w:val="23"/>
              </w:rPr>
            </w:pPr>
          </w:p>
        </w:tc>
      </w:tr>
      <w:tr w:rsidR="00AF1727" w:rsidTr="008C31A4">
        <w:trPr>
          <w:trHeight w:val="560"/>
          <w:jc w:val="center"/>
        </w:trPr>
        <w:tc>
          <w:tcPr>
            <w:tcW w:w="56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3"/>
                <w:szCs w:val="23"/>
              </w:rPr>
            </w:pPr>
            <w:r>
              <w:rPr>
                <w:rFonts w:ascii="宋体" w:eastAsia="宋体" w:hAnsi="宋体" w:cs="宋体" w:hint="eastAsia"/>
                <w:sz w:val="23"/>
                <w:szCs w:val="23"/>
                <w:lang w:eastAsia="zh-CN" w:bidi="ar"/>
              </w:rPr>
              <w:t>5</w:t>
            </w:r>
          </w:p>
        </w:tc>
        <w:tc>
          <w:tcPr>
            <w:tcW w:w="3211"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自治区第二济困医院</w:t>
            </w:r>
          </w:p>
        </w:tc>
        <w:tc>
          <w:tcPr>
            <w:tcW w:w="809"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rPr>
                <w:rFonts w:ascii="微软雅黑" w:eastAsia="微软雅黑" w:hAnsi="微软雅黑" w:cs="微软雅黑" w:hint="eastAsia"/>
                <w:sz w:val="23"/>
                <w:szCs w:val="23"/>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rPr>
                <w:rFonts w:eastAsia="宋体"/>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2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72"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rPr>
                <w:rFonts w:ascii="微软雅黑" w:eastAsia="微软雅黑" w:hAnsi="微软雅黑" w:cs="微软雅黑" w:hint="eastAsia"/>
                <w:sz w:val="23"/>
                <w:szCs w:val="23"/>
              </w:rPr>
            </w:pPr>
          </w:p>
        </w:tc>
      </w:tr>
      <w:tr w:rsidR="00AF1727" w:rsidTr="008C31A4">
        <w:trPr>
          <w:trHeight w:val="560"/>
          <w:jc w:val="center"/>
        </w:trPr>
        <w:tc>
          <w:tcPr>
            <w:tcW w:w="56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3"/>
                <w:szCs w:val="23"/>
              </w:rPr>
            </w:pPr>
            <w:r>
              <w:rPr>
                <w:rFonts w:ascii="宋体" w:eastAsia="宋体" w:hAnsi="宋体" w:cs="宋体" w:hint="eastAsia"/>
                <w:sz w:val="23"/>
                <w:szCs w:val="23"/>
                <w:lang w:eastAsia="zh-CN" w:bidi="ar"/>
              </w:rPr>
              <w:t>6</w:t>
            </w:r>
          </w:p>
        </w:tc>
        <w:tc>
          <w:tcPr>
            <w:tcW w:w="3211"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4"/>
                <w:szCs w:val="24"/>
                <w:lang w:eastAsia="zh-CN"/>
              </w:rPr>
            </w:pPr>
            <w:r>
              <w:rPr>
                <w:rFonts w:ascii="宋体" w:eastAsia="宋体" w:hAnsi="宋体" w:cs="宋体" w:hint="eastAsia"/>
                <w:sz w:val="24"/>
                <w:szCs w:val="24"/>
                <w:lang w:eastAsia="zh-CN" w:bidi="ar"/>
              </w:rPr>
              <w:t>新疆医科大学第一附属医院</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rPr>
                <w:rFonts w:ascii="宋体" w:eastAsia="宋体" w:hAnsi="宋体" w:cs="宋体" w:hint="eastAsia"/>
                <w:sz w:val="24"/>
                <w:szCs w:val="24"/>
                <w:lang w:eastAsia="zh-CN"/>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rPr>
                <w:rFonts w:ascii="宋体" w:eastAsia="宋体" w:hAnsi="宋体" w:cs="宋体" w:hint="eastAsia"/>
                <w:sz w:val="24"/>
                <w:szCs w:val="24"/>
                <w:lang w:eastAsia="zh-CN"/>
              </w:rPr>
            </w:pPr>
          </w:p>
        </w:tc>
        <w:tc>
          <w:tcPr>
            <w:tcW w:w="804"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2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72"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rPr>
                <w:rFonts w:ascii="宋体" w:eastAsia="宋体" w:hAnsi="宋体" w:cs="宋体" w:hint="eastAsia"/>
                <w:sz w:val="24"/>
                <w:szCs w:val="24"/>
              </w:rPr>
            </w:pPr>
          </w:p>
        </w:tc>
      </w:tr>
      <w:tr w:rsidR="00AF1727" w:rsidTr="008C31A4">
        <w:trPr>
          <w:trHeight w:val="560"/>
          <w:jc w:val="center"/>
        </w:trPr>
        <w:tc>
          <w:tcPr>
            <w:tcW w:w="56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3"/>
                <w:szCs w:val="23"/>
              </w:rPr>
            </w:pPr>
            <w:r>
              <w:rPr>
                <w:rFonts w:ascii="宋体" w:eastAsia="宋体" w:hAnsi="宋体" w:cs="宋体" w:hint="eastAsia"/>
                <w:sz w:val="23"/>
                <w:szCs w:val="23"/>
                <w:lang w:eastAsia="zh-CN" w:bidi="ar"/>
              </w:rPr>
              <w:t>7</w:t>
            </w:r>
          </w:p>
        </w:tc>
        <w:tc>
          <w:tcPr>
            <w:tcW w:w="3211"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4"/>
                <w:szCs w:val="24"/>
                <w:lang w:eastAsia="zh-CN"/>
              </w:rPr>
            </w:pPr>
            <w:r>
              <w:rPr>
                <w:rFonts w:ascii="宋体" w:eastAsia="宋体" w:hAnsi="宋体" w:cs="宋体" w:hint="eastAsia"/>
                <w:sz w:val="24"/>
                <w:szCs w:val="24"/>
                <w:lang w:eastAsia="zh-CN" w:bidi="ar"/>
              </w:rPr>
              <w:t>新疆医科大学第二附属医院</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rPr>
                <w:rFonts w:ascii="宋体" w:eastAsia="宋体" w:hAnsi="宋体" w:cs="宋体" w:hint="eastAsia"/>
                <w:sz w:val="24"/>
                <w:szCs w:val="24"/>
                <w:lang w:eastAsia="zh-CN"/>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rPr>
                <w:rFonts w:ascii="宋体" w:eastAsia="宋体" w:hAnsi="宋体" w:cs="宋体" w:hint="eastAsia"/>
                <w:sz w:val="24"/>
                <w:szCs w:val="24"/>
                <w:lang w:eastAsia="zh-CN"/>
              </w:rPr>
            </w:pPr>
          </w:p>
        </w:tc>
        <w:tc>
          <w:tcPr>
            <w:tcW w:w="804"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2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72"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rPr>
                <w:rFonts w:ascii="宋体" w:eastAsia="宋体" w:hAnsi="宋体" w:cs="宋体" w:hint="eastAsia"/>
                <w:sz w:val="24"/>
                <w:szCs w:val="24"/>
              </w:rPr>
            </w:pPr>
          </w:p>
        </w:tc>
      </w:tr>
      <w:tr w:rsidR="00AF1727" w:rsidTr="008C31A4">
        <w:trPr>
          <w:trHeight w:val="560"/>
          <w:jc w:val="center"/>
        </w:trPr>
        <w:tc>
          <w:tcPr>
            <w:tcW w:w="56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3"/>
                <w:szCs w:val="23"/>
              </w:rPr>
            </w:pPr>
            <w:r>
              <w:rPr>
                <w:rFonts w:ascii="宋体" w:eastAsia="宋体" w:hAnsi="宋体" w:cs="宋体" w:hint="eastAsia"/>
                <w:sz w:val="23"/>
                <w:szCs w:val="23"/>
                <w:lang w:eastAsia="zh-CN" w:bidi="ar"/>
              </w:rPr>
              <w:t>8</w:t>
            </w:r>
          </w:p>
        </w:tc>
        <w:tc>
          <w:tcPr>
            <w:tcW w:w="3211"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4"/>
                <w:szCs w:val="24"/>
                <w:lang w:eastAsia="zh-CN"/>
              </w:rPr>
            </w:pPr>
            <w:r>
              <w:rPr>
                <w:rFonts w:ascii="宋体" w:eastAsia="宋体" w:hAnsi="宋体" w:cs="宋体" w:hint="eastAsia"/>
                <w:sz w:val="24"/>
                <w:szCs w:val="24"/>
                <w:lang w:eastAsia="zh-CN" w:bidi="ar"/>
              </w:rPr>
              <w:t>新疆医科大学附属中医医院</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rPr>
                <w:rFonts w:ascii="宋体" w:eastAsia="宋体" w:hAnsi="宋体" w:cs="宋体" w:hint="eastAsia"/>
                <w:sz w:val="24"/>
                <w:szCs w:val="24"/>
                <w:lang w:eastAsia="zh-CN"/>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rPr>
                <w:rFonts w:ascii="宋体" w:eastAsia="宋体" w:hAnsi="宋体" w:cs="宋体" w:hint="eastAsia"/>
                <w:sz w:val="24"/>
                <w:szCs w:val="24"/>
                <w:lang w:eastAsia="zh-CN"/>
              </w:rPr>
            </w:pPr>
          </w:p>
        </w:tc>
        <w:tc>
          <w:tcPr>
            <w:tcW w:w="804"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2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72"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rPr>
                <w:rFonts w:ascii="宋体" w:eastAsia="宋体" w:hAnsi="宋体" w:cs="宋体" w:hint="eastAsia"/>
                <w:sz w:val="24"/>
                <w:szCs w:val="24"/>
              </w:rPr>
            </w:pPr>
          </w:p>
        </w:tc>
      </w:tr>
      <w:tr w:rsidR="00AF1727" w:rsidTr="008C31A4">
        <w:trPr>
          <w:trHeight w:val="560"/>
          <w:jc w:val="center"/>
        </w:trPr>
        <w:tc>
          <w:tcPr>
            <w:tcW w:w="56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3"/>
                <w:szCs w:val="23"/>
              </w:rPr>
            </w:pPr>
            <w:r>
              <w:rPr>
                <w:rFonts w:ascii="宋体" w:eastAsia="宋体" w:hAnsi="宋体" w:cs="宋体" w:hint="eastAsia"/>
                <w:sz w:val="23"/>
                <w:szCs w:val="23"/>
                <w:lang w:eastAsia="zh-CN" w:bidi="ar"/>
              </w:rPr>
              <w:t>9</w:t>
            </w:r>
          </w:p>
        </w:tc>
        <w:tc>
          <w:tcPr>
            <w:tcW w:w="3211"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4"/>
                <w:szCs w:val="24"/>
                <w:lang w:eastAsia="zh-CN"/>
              </w:rPr>
            </w:pPr>
            <w:r>
              <w:rPr>
                <w:rFonts w:ascii="宋体" w:eastAsia="宋体" w:hAnsi="宋体" w:cs="宋体" w:hint="eastAsia"/>
                <w:sz w:val="24"/>
                <w:szCs w:val="24"/>
                <w:lang w:eastAsia="zh-CN" w:bidi="ar"/>
              </w:rPr>
              <w:t>新疆医科大学第五附属医院</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rPr>
                <w:rFonts w:ascii="宋体" w:eastAsia="宋体" w:hAnsi="宋体" w:cs="宋体" w:hint="eastAsia"/>
                <w:sz w:val="24"/>
                <w:szCs w:val="24"/>
                <w:lang w:eastAsia="zh-CN"/>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rPr>
                <w:rFonts w:ascii="宋体" w:eastAsia="宋体" w:hAnsi="宋体" w:cs="宋体" w:hint="eastAsia"/>
                <w:sz w:val="24"/>
                <w:szCs w:val="24"/>
                <w:lang w:eastAsia="zh-CN"/>
              </w:rPr>
            </w:pPr>
          </w:p>
        </w:tc>
        <w:tc>
          <w:tcPr>
            <w:tcW w:w="804"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2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72"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rPr>
                <w:rFonts w:ascii="宋体" w:eastAsia="宋体" w:hAnsi="宋体" w:cs="宋体" w:hint="eastAsia"/>
                <w:sz w:val="24"/>
                <w:szCs w:val="24"/>
              </w:rPr>
            </w:pPr>
          </w:p>
        </w:tc>
      </w:tr>
      <w:tr w:rsidR="00AF1727" w:rsidTr="008C31A4">
        <w:trPr>
          <w:trHeight w:val="560"/>
          <w:jc w:val="center"/>
        </w:trPr>
        <w:tc>
          <w:tcPr>
            <w:tcW w:w="56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3"/>
                <w:szCs w:val="23"/>
              </w:rPr>
            </w:pPr>
            <w:r>
              <w:rPr>
                <w:rFonts w:ascii="宋体" w:eastAsia="宋体" w:hAnsi="宋体" w:cs="宋体" w:hint="eastAsia"/>
                <w:sz w:val="23"/>
                <w:szCs w:val="23"/>
                <w:lang w:eastAsia="zh-CN" w:bidi="ar"/>
              </w:rPr>
              <w:t>10</w:t>
            </w:r>
          </w:p>
        </w:tc>
        <w:tc>
          <w:tcPr>
            <w:tcW w:w="3211"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jc w:val="center"/>
              <w:textAlignment w:val="center"/>
              <w:rPr>
                <w:rFonts w:ascii="宋体" w:eastAsia="宋体" w:hAnsi="宋体" w:cs="宋体" w:hint="eastAsia"/>
                <w:sz w:val="24"/>
                <w:szCs w:val="24"/>
                <w:lang w:eastAsia="zh-CN"/>
              </w:rPr>
            </w:pPr>
            <w:r>
              <w:rPr>
                <w:rFonts w:ascii="宋体" w:eastAsia="宋体" w:hAnsi="宋体" w:cs="宋体" w:hint="eastAsia"/>
                <w:sz w:val="24"/>
                <w:szCs w:val="24"/>
                <w:lang w:eastAsia="zh-CN" w:bidi="ar"/>
              </w:rPr>
              <w:t>新疆医科大学第七附属医院</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rPr>
                <w:rFonts w:ascii="宋体" w:eastAsia="宋体" w:hAnsi="宋体" w:cs="宋体" w:hint="eastAsia"/>
                <w:sz w:val="24"/>
                <w:szCs w:val="24"/>
                <w:lang w:eastAsia="zh-CN"/>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rPr>
                <w:rFonts w:ascii="宋体" w:eastAsia="宋体" w:hAnsi="宋体" w:cs="宋体" w:hint="eastAsia"/>
                <w:sz w:val="24"/>
                <w:szCs w:val="24"/>
                <w:lang w:eastAsia="zh-CN"/>
              </w:rPr>
            </w:pPr>
          </w:p>
        </w:tc>
        <w:tc>
          <w:tcPr>
            <w:tcW w:w="804"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24" w:type="dxa"/>
            <w:tcBorders>
              <w:top w:val="single" w:sz="4" w:space="0" w:color="000000"/>
              <w:left w:val="single" w:sz="4" w:space="0" w:color="000000"/>
              <w:bottom w:val="single" w:sz="4" w:space="0" w:color="000000"/>
              <w:right w:val="single" w:sz="4" w:space="0" w:color="000000"/>
            </w:tcBorders>
            <w:vAlign w:val="center"/>
          </w:tcPr>
          <w:p w:rsidR="00AF1727" w:rsidRDefault="00AF1727" w:rsidP="008C31A4">
            <w:pPr>
              <w:textAlignment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1272" w:type="dxa"/>
            <w:tcBorders>
              <w:top w:val="single" w:sz="4" w:space="0" w:color="000000"/>
              <w:left w:val="single" w:sz="4" w:space="0" w:color="000000"/>
              <w:bottom w:val="single" w:sz="4" w:space="0" w:color="000000"/>
              <w:right w:val="single" w:sz="4" w:space="0" w:color="000000"/>
            </w:tcBorders>
            <w:noWrap/>
            <w:vAlign w:val="center"/>
          </w:tcPr>
          <w:p w:rsidR="00AF1727" w:rsidRDefault="00AF1727" w:rsidP="008C31A4">
            <w:pPr>
              <w:rPr>
                <w:rFonts w:ascii="宋体" w:eastAsia="宋体" w:hAnsi="宋体" w:cs="宋体" w:hint="eastAsia"/>
                <w:sz w:val="24"/>
                <w:szCs w:val="24"/>
              </w:rPr>
            </w:pPr>
          </w:p>
        </w:tc>
      </w:tr>
    </w:tbl>
    <w:p w:rsidR="00FA052B" w:rsidRDefault="00FA052B"/>
    <w:sectPr w:rsidR="00FA05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727"/>
    <w:rsid w:val="00AF1727"/>
    <w:rsid w:val="00FA0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AF1727"/>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3">
    <w:name w:val="heading 3"/>
    <w:basedOn w:val="a"/>
    <w:next w:val="a"/>
    <w:link w:val="3Char"/>
    <w:uiPriority w:val="9"/>
    <w:semiHidden/>
    <w:unhideWhenUsed/>
    <w:qFormat/>
    <w:rsid w:val="00AF172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F1727"/>
    <w:rPr>
      <w:rFonts w:ascii="Cambria" w:eastAsia="黑体" w:hAnsi="Cambria"/>
      <w:sz w:val="20"/>
    </w:rPr>
  </w:style>
  <w:style w:type="character" w:customStyle="1" w:styleId="3Char">
    <w:name w:val="标题 3 Char"/>
    <w:basedOn w:val="a0"/>
    <w:link w:val="3"/>
    <w:uiPriority w:val="9"/>
    <w:semiHidden/>
    <w:rsid w:val="00AF1727"/>
    <w:rPr>
      <w:rFonts w:ascii="Arial" w:eastAsia="Arial" w:hAnsi="Arial" w:cs="Arial"/>
      <w:b/>
      <w:bCs/>
      <w:snapToGrid w:val="0"/>
      <w:color w:val="000000"/>
      <w:kern w:val="0"/>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AF1727"/>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3">
    <w:name w:val="heading 3"/>
    <w:basedOn w:val="a"/>
    <w:next w:val="a"/>
    <w:link w:val="3Char"/>
    <w:uiPriority w:val="9"/>
    <w:semiHidden/>
    <w:unhideWhenUsed/>
    <w:qFormat/>
    <w:rsid w:val="00AF172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F1727"/>
    <w:rPr>
      <w:rFonts w:ascii="Cambria" w:eastAsia="黑体" w:hAnsi="Cambria"/>
      <w:sz w:val="20"/>
    </w:rPr>
  </w:style>
  <w:style w:type="character" w:customStyle="1" w:styleId="3Char">
    <w:name w:val="标题 3 Char"/>
    <w:basedOn w:val="a0"/>
    <w:link w:val="3"/>
    <w:uiPriority w:val="9"/>
    <w:semiHidden/>
    <w:rsid w:val="00AF1727"/>
    <w:rPr>
      <w:rFonts w:ascii="Arial" w:eastAsia="Arial" w:hAnsi="Arial" w:cs="Arial"/>
      <w:b/>
      <w:bCs/>
      <w:snapToGrid w:val="0"/>
      <w:color w:val="000000"/>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284</Characters>
  <Application>Microsoft Office Word</Application>
  <DocSecurity>0</DocSecurity>
  <Lines>2</Lines>
  <Paragraphs>1</Paragraphs>
  <ScaleCrop>false</ScaleCrop>
  <Company>Microsoft</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wjw</dc:creator>
  <cp:lastModifiedBy>wjw</cp:lastModifiedBy>
  <cp:revision>1</cp:revision>
  <dcterms:created xsi:type="dcterms:W3CDTF">2023-08-15T10:03:00Z</dcterms:created>
  <dcterms:modified xsi:type="dcterms:W3CDTF">2023-08-15T10:03:00Z</dcterms:modified>
</cp:coreProperties>
</file>