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8D" w:rsidRDefault="006C4D8D" w:rsidP="006C4D8D">
      <w:pPr>
        <w:spacing w:before="101" w:line="417" w:lineRule="exact"/>
        <w:ind w:left="122"/>
        <w:rPr>
          <w:rFonts w:ascii="黑体" w:eastAsia="黑体" w:hAnsi="黑体" w:cs="黑体" w:hint="eastAsia"/>
          <w:sz w:val="31"/>
          <w:szCs w:val="31"/>
          <w:lang w:eastAsia="zh-CN"/>
        </w:rPr>
      </w:pPr>
      <w:r>
        <w:rPr>
          <w:rFonts w:ascii="黑体" w:eastAsia="黑体" w:hAnsi="黑体" w:cs="黑体" w:hint="eastAsia"/>
          <w:spacing w:val="-5"/>
          <w:position w:val="1"/>
          <w:sz w:val="31"/>
          <w:szCs w:val="31"/>
          <w:lang w:eastAsia="zh-CN"/>
        </w:rPr>
        <w:t>附件</w:t>
      </w:r>
      <w:r>
        <w:rPr>
          <w:rFonts w:ascii="黑体" w:eastAsia="黑体" w:hAnsi="黑体" w:cs="黑体" w:hint="eastAsia"/>
          <w:spacing w:val="-41"/>
          <w:position w:val="1"/>
          <w:sz w:val="31"/>
          <w:szCs w:val="31"/>
          <w:lang w:eastAsia="zh-CN"/>
        </w:rPr>
        <w:t xml:space="preserve"> </w:t>
      </w:r>
      <w:r>
        <w:rPr>
          <w:rFonts w:ascii="黑体" w:eastAsia="黑体" w:hAnsi="黑体" w:cs="黑体" w:hint="eastAsia"/>
          <w:spacing w:val="-5"/>
          <w:position w:val="1"/>
          <w:sz w:val="31"/>
          <w:szCs w:val="31"/>
          <w:lang w:eastAsia="zh-CN"/>
        </w:rPr>
        <w:t>1</w:t>
      </w:r>
    </w:p>
    <w:p w:rsidR="006C4D8D" w:rsidRDefault="006C4D8D" w:rsidP="006C4D8D">
      <w:pPr>
        <w:spacing w:before="105" w:line="219" w:lineRule="auto"/>
        <w:ind w:left="3477" w:firstLineChars="100" w:firstLine="360"/>
        <w:rPr>
          <w:rFonts w:ascii="方正小标宋_GBK" w:eastAsia="方正小标宋_GBK" w:hAnsi="方正小标宋_GBK" w:cs="方正小标宋_GBK" w:hint="eastAsia"/>
          <w:sz w:val="36"/>
          <w:szCs w:val="36"/>
          <w:lang w:eastAsia="zh-CN"/>
        </w:rPr>
      </w:pPr>
      <w:bookmarkStart w:id="0" w:name="_GoBack"/>
      <w:r>
        <w:rPr>
          <w:rFonts w:ascii="方正小标宋_GBK" w:eastAsia="方正小标宋_GBK" w:hAnsi="方正小标宋_GBK" w:cs="方正小标宋_GBK" w:hint="eastAsia"/>
          <w:sz w:val="36"/>
          <w:szCs w:val="36"/>
          <w:lang w:eastAsia="zh-CN"/>
        </w:rPr>
        <w:t>自治区老年医学科规范化建设评估表（试行）</w:t>
      </w:r>
    </w:p>
    <w:bookmarkEnd w:id="0"/>
    <w:p w:rsidR="006C4D8D" w:rsidRDefault="006C4D8D" w:rsidP="006C4D8D">
      <w:pPr>
        <w:spacing w:line="360" w:lineRule="exact"/>
        <w:ind w:firstLineChars="100" w:firstLine="360"/>
        <w:rPr>
          <w:rFonts w:ascii="方正小标宋_GBK" w:eastAsia="方正小标宋_GBK" w:hAnsi="方正小标宋_GBK" w:cs="方正小标宋_GBK" w:hint="eastAsia"/>
          <w:sz w:val="36"/>
          <w:szCs w:val="36"/>
          <w:lang w:eastAsia="zh-CN"/>
        </w:rPr>
      </w:pPr>
    </w:p>
    <w:tbl>
      <w:tblPr>
        <w:tblStyle w:val="TableNormal"/>
        <w:tblW w:w="1413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738"/>
        <w:gridCol w:w="6177"/>
        <w:gridCol w:w="4721"/>
        <w:gridCol w:w="1495"/>
      </w:tblGrid>
      <w:tr w:rsidR="006C4D8D" w:rsidTr="008C31A4">
        <w:trPr>
          <w:trHeight w:val="501"/>
        </w:trPr>
        <w:tc>
          <w:tcPr>
            <w:tcW w:w="1738" w:type="dxa"/>
          </w:tcPr>
          <w:p w:rsidR="006C4D8D" w:rsidRDefault="006C4D8D" w:rsidP="008C31A4">
            <w:pPr>
              <w:pStyle w:val="TableText"/>
              <w:spacing w:before="136" w:line="206" w:lineRule="auto"/>
              <w:ind w:left="477"/>
              <w:rPr>
                <w:rFonts w:ascii="黑体" w:eastAsia="黑体" w:hAnsi="黑体" w:cs="黑体" w:hint="eastAsia"/>
              </w:rPr>
            </w:pPr>
            <w:proofErr w:type="spellStart"/>
            <w:r>
              <w:rPr>
                <w:rFonts w:ascii="黑体" w:eastAsia="黑体" w:hAnsi="黑体" w:cs="黑体" w:hint="eastAsia"/>
                <w:spacing w:val="6"/>
              </w:rPr>
              <w:t>创建内容</w:t>
            </w:r>
            <w:proofErr w:type="spellEnd"/>
          </w:p>
        </w:tc>
        <w:tc>
          <w:tcPr>
            <w:tcW w:w="6177" w:type="dxa"/>
          </w:tcPr>
          <w:p w:rsidR="006C4D8D" w:rsidRDefault="006C4D8D" w:rsidP="008C31A4">
            <w:pPr>
              <w:pStyle w:val="TableText"/>
              <w:spacing w:before="155" w:line="206" w:lineRule="auto"/>
              <w:ind w:left="2540"/>
              <w:rPr>
                <w:rFonts w:ascii="黑体" w:eastAsia="黑体" w:hAnsi="黑体" w:cs="黑体" w:hint="eastAsia"/>
              </w:rPr>
            </w:pPr>
            <w:proofErr w:type="spellStart"/>
            <w:r>
              <w:rPr>
                <w:rFonts w:ascii="黑体" w:eastAsia="黑体" w:hAnsi="黑体" w:cs="黑体" w:hint="eastAsia"/>
                <w:spacing w:val="6"/>
              </w:rPr>
              <w:t>评估内容</w:t>
            </w:r>
            <w:proofErr w:type="spellEnd"/>
          </w:p>
        </w:tc>
        <w:tc>
          <w:tcPr>
            <w:tcW w:w="4721" w:type="dxa"/>
          </w:tcPr>
          <w:p w:rsidR="006C4D8D" w:rsidRDefault="006C4D8D" w:rsidP="008C31A4">
            <w:pPr>
              <w:pStyle w:val="TableText"/>
              <w:spacing w:before="171" w:line="206" w:lineRule="auto"/>
              <w:ind w:left="1890"/>
              <w:rPr>
                <w:rFonts w:ascii="黑体" w:eastAsia="黑体" w:hAnsi="黑体" w:cs="黑体" w:hint="eastAsia"/>
              </w:rPr>
            </w:pPr>
            <w:proofErr w:type="spellStart"/>
            <w:r>
              <w:rPr>
                <w:rFonts w:ascii="黑体" w:eastAsia="黑体" w:hAnsi="黑体" w:cs="黑体" w:hint="eastAsia"/>
                <w:spacing w:val="6"/>
              </w:rPr>
              <w:t>评分方法</w:t>
            </w:r>
            <w:proofErr w:type="spellEnd"/>
          </w:p>
        </w:tc>
        <w:tc>
          <w:tcPr>
            <w:tcW w:w="1495" w:type="dxa"/>
          </w:tcPr>
          <w:p w:rsidR="006C4D8D" w:rsidRDefault="006C4D8D" w:rsidP="008C31A4">
            <w:pPr>
              <w:pStyle w:val="TableText"/>
              <w:spacing w:before="171" w:line="206" w:lineRule="auto"/>
              <w:ind w:left="519"/>
              <w:rPr>
                <w:rFonts w:ascii="黑体" w:eastAsia="黑体" w:hAnsi="黑体" w:cs="黑体" w:hint="eastAsia"/>
              </w:rPr>
            </w:pPr>
            <w:proofErr w:type="spellStart"/>
            <w:r>
              <w:rPr>
                <w:rFonts w:ascii="黑体" w:eastAsia="黑体" w:hAnsi="黑体" w:cs="黑体" w:hint="eastAsia"/>
                <w:spacing w:val="2"/>
              </w:rPr>
              <w:t>得分</w:t>
            </w:r>
            <w:proofErr w:type="spellEnd"/>
          </w:p>
        </w:tc>
      </w:tr>
      <w:tr w:rsidR="006C4D8D" w:rsidTr="008C31A4">
        <w:trPr>
          <w:trHeight w:val="725"/>
        </w:trPr>
        <w:tc>
          <w:tcPr>
            <w:tcW w:w="1738" w:type="dxa"/>
            <w:vMerge w:val="restart"/>
          </w:tcPr>
          <w:p w:rsidR="006C4D8D" w:rsidRDefault="006C4D8D" w:rsidP="008C31A4">
            <w:pPr>
              <w:spacing w:line="262" w:lineRule="auto"/>
              <w:rPr>
                <w:rFonts w:ascii="宋体" w:eastAsia="宋体" w:hAnsi="宋体" w:cs="宋体" w:hint="eastAsia"/>
                <w:sz w:val="21"/>
              </w:rPr>
            </w:pPr>
          </w:p>
          <w:p w:rsidR="006C4D8D" w:rsidRDefault="006C4D8D" w:rsidP="008C31A4">
            <w:pPr>
              <w:spacing w:line="262" w:lineRule="auto"/>
              <w:rPr>
                <w:rFonts w:ascii="宋体" w:eastAsia="宋体" w:hAnsi="宋体" w:cs="宋体" w:hint="eastAsia"/>
                <w:sz w:val="21"/>
              </w:rPr>
            </w:pPr>
          </w:p>
          <w:p w:rsidR="006C4D8D" w:rsidRDefault="006C4D8D" w:rsidP="008C31A4">
            <w:pPr>
              <w:spacing w:line="262" w:lineRule="auto"/>
              <w:rPr>
                <w:rFonts w:ascii="宋体" w:eastAsia="宋体" w:hAnsi="宋体" w:cs="宋体" w:hint="eastAsia"/>
                <w:sz w:val="21"/>
              </w:rPr>
            </w:pPr>
          </w:p>
          <w:p w:rsidR="006C4D8D" w:rsidRDefault="006C4D8D" w:rsidP="008C31A4">
            <w:pPr>
              <w:spacing w:line="262" w:lineRule="auto"/>
              <w:rPr>
                <w:rFonts w:ascii="宋体" w:eastAsia="宋体" w:hAnsi="宋体" w:cs="宋体" w:hint="eastAsia"/>
                <w:sz w:val="21"/>
              </w:rPr>
            </w:pPr>
          </w:p>
          <w:p w:rsidR="006C4D8D" w:rsidRDefault="006C4D8D" w:rsidP="008C31A4">
            <w:pPr>
              <w:spacing w:line="263" w:lineRule="auto"/>
              <w:rPr>
                <w:rFonts w:ascii="宋体" w:eastAsia="宋体" w:hAnsi="宋体" w:cs="宋体" w:hint="eastAsia"/>
                <w:sz w:val="21"/>
              </w:rPr>
            </w:pPr>
          </w:p>
          <w:p w:rsidR="006C4D8D" w:rsidRDefault="006C4D8D" w:rsidP="008C31A4">
            <w:pPr>
              <w:spacing w:line="263" w:lineRule="auto"/>
              <w:rPr>
                <w:rFonts w:ascii="宋体" w:eastAsia="宋体" w:hAnsi="宋体" w:cs="宋体" w:hint="eastAsia"/>
                <w:sz w:val="21"/>
              </w:rPr>
            </w:pPr>
          </w:p>
          <w:p w:rsidR="006C4D8D" w:rsidRDefault="006C4D8D" w:rsidP="008C31A4">
            <w:pPr>
              <w:spacing w:line="263" w:lineRule="auto"/>
              <w:rPr>
                <w:rFonts w:ascii="宋体" w:eastAsia="宋体" w:hAnsi="宋体" w:cs="宋体" w:hint="eastAsia"/>
                <w:sz w:val="21"/>
              </w:rPr>
            </w:pPr>
          </w:p>
          <w:p w:rsidR="006C4D8D" w:rsidRDefault="006C4D8D" w:rsidP="008C31A4">
            <w:pPr>
              <w:spacing w:line="263" w:lineRule="auto"/>
              <w:rPr>
                <w:rFonts w:ascii="宋体" w:eastAsia="宋体" w:hAnsi="宋体" w:cs="宋体" w:hint="eastAsia"/>
                <w:sz w:val="21"/>
              </w:rPr>
            </w:pPr>
          </w:p>
          <w:p w:rsidR="006C4D8D" w:rsidRDefault="006C4D8D" w:rsidP="008C31A4">
            <w:pPr>
              <w:spacing w:line="263" w:lineRule="auto"/>
              <w:rPr>
                <w:rFonts w:ascii="宋体" w:eastAsia="宋体" w:hAnsi="宋体" w:cs="宋体" w:hint="eastAsia"/>
                <w:sz w:val="21"/>
              </w:rPr>
            </w:pPr>
          </w:p>
          <w:p w:rsidR="006C4D8D" w:rsidRDefault="006C4D8D" w:rsidP="008C31A4">
            <w:pPr>
              <w:pStyle w:val="TableText"/>
              <w:spacing w:before="99" w:line="217" w:lineRule="auto"/>
              <w:ind w:right="371"/>
              <w:jc w:val="center"/>
              <w:rPr>
                <w:rFonts w:ascii="宋体" w:eastAsia="宋体" w:hAnsi="宋体" w:cs="宋体" w:hint="eastAsia"/>
              </w:rPr>
            </w:pPr>
            <w:r>
              <w:rPr>
                <w:rFonts w:ascii="宋体" w:eastAsia="宋体" w:hAnsi="宋体" w:cs="宋体" w:hint="eastAsia"/>
                <w:spacing w:val="3"/>
                <w:lang w:eastAsia="zh-CN"/>
              </w:rPr>
              <w:t xml:space="preserve"> </w:t>
            </w:r>
            <w:r>
              <w:rPr>
                <w:rFonts w:ascii="宋体" w:eastAsia="宋体" w:hAnsi="宋体" w:cs="宋体" w:hint="eastAsia"/>
                <w:spacing w:val="3"/>
              </w:rPr>
              <w:t>1.科室设置</w:t>
            </w:r>
            <w:r>
              <w:rPr>
                <w:rFonts w:ascii="宋体" w:eastAsia="宋体" w:hAnsi="宋体" w:cs="宋体" w:hint="eastAsia"/>
                <w:spacing w:val="4"/>
              </w:rPr>
              <w:t xml:space="preserve"> </w:t>
            </w:r>
            <w:r>
              <w:rPr>
                <w:rFonts w:ascii="宋体" w:eastAsia="宋体" w:hAnsi="宋体" w:cs="宋体" w:hint="eastAsia"/>
                <w:spacing w:val="-1"/>
              </w:rPr>
              <w:t>（17分）</w:t>
            </w:r>
          </w:p>
        </w:tc>
        <w:tc>
          <w:tcPr>
            <w:tcW w:w="6177" w:type="dxa"/>
          </w:tcPr>
          <w:p w:rsidR="006C4D8D" w:rsidRDefault="006C4D8D" w:rsidP="008C31A4">
            <w:pPr>
              <w:pStyle w:val="TableText"/>
              <w:spacing w:before="134" w:line="217" w:lineRule="auto"/>
              <w:ind w:left="110" w:right="50" w:firstLine="16"/>
              <w:rPr>
                <w:rFonts w:ascii="宋体" w:eastAsia="宋体" w:hAnsi="宋体" w:cs="宋体" w:hint="eastAsia"/>
              </w:rPr>
            </w:pPr>
            <w:r>
              <w:rPr>
                <w:rFonts w:ascii="宋体" w:eastAsia="宋体" w:hAnsi="宋体" w:cs="宋体" w:hint="eastAsia"/>
                <w:spacing w:val="6"/>
                <w:lang w:eastAsia="zh-CN"/>
              </w:rPr>
              <w:t>1.1 老年医学</w:t>
            </w:r>
            <w:proofErr w:type="gramStart"/>
            <w:r>
              <w:rPr>
                <w:rFonts w:ascii="宋体" w:eastAsia="宋体" w:hAnsi="宋体" w:cs="宋体" w:hint="eastAsia"/>
                <w:spacing w:val="6"/>
                <w:lang w:eastAsia="zh-CN"/>
              </w:rPr>
              <w:t>科应当</w:t>
            </w:r>
            <w:proofErr w:type="gramEnd"/>
            <w:r>
              <w:rPr>
                <w:rFonts w:ascii="宋体" w:eastAsia="宋体" w:hAnsi="宋体" w:cs="宋体" w:hint="eastAsia"/>
                <w:spacing w:val="6"/>
                <w:lang w:eastAsia="zh-CN"/>
              </w:rPr>
              <w:t>设置门诊诊室、病</w:t>
            </w:r>
            <w:r>
              <w:rPr>
                <w:rFonts w:ascii="宋体" w:eastAsia="宋体" w:hAnsi="宋体" w:cs="宋体" w:hint="eastAsia"/>
                <w:spacing w:val="5"/>
                <w:lang w:eastAsia="zh-CN"/>
              </w:rPr>
              <w:t>房、综合评估室。</w:t>
            </w:r>
            <w:r>
              <w:rPr>
                <w:rFonts w:ascii="宋体" w:eastAsia="宋体" w:hAnsi="宋体" w:cs="宋体" w:hint="eastAsia"/>
                <w:lang w:eastAsia="zh-CN"/>
              </w:rPr>
              <w:t xml:space="preserve"> </w:t>
            </w:r>
            <w:r>
              <w:rPr>
                <w:rFonts w:ascii="宋体" w:eastAsia="宋体" w:hAnsi="宋体" w:cs="宋体" w:hint="eastAsia"/>
                <w:spacing w:val="3"/>
              </w:rPr>
              <w:t>（3分）</w:t>
            </w:r>
          </w:p>
        </w:tc>
        <w:tc>
          <w:tcPr>
            <w:tcW w:w="4721" w:type="dxa"/>
          </w:tcPr>
          <w:p w:rsidR="006C4D8D" w:rsidRDefault="006C4D8D" w:rsidP="008C31A4">
            <w:pPr>
              <w:spacing w:line="244" w:lineRule="auto"/>
              <w:rPr>
                <w:rFonts w:ascii="宋体" w:eastAsia="宋体" w:hAnsi="宋体" w:cs="宋体" w:hint="eastAsia"/>
                <w:sz w:val="21"/>
                <w:lang w:eastAsia="zh-CN"/>
              </w:rPr>
            </w:pPr>
          </w:p>
          <w:p w:rsidR="006C4D8D" w:rsidRDefault="006C4D8D" w:rsidP="008C31A4">
            <w:pPr>
              <w:pStyle w:val="TableText"/>
              <w:spacing w:before="99" w:line="205" w:lineRule="auto"/>
              <w:ind w:left="122"/>
              <w:rPr>
                <w:rFonts w:ascii="宋体" w:eastAsia="宋体" w:hAnsi="宋体" w:cs="宋体" w:hint="eastAsia"/>
                <w:lang w:eastAsia="zh-CN"/>
              </w:rPr>
            </w:pPr>
            <w:r>
              <w:rPr>
                <w:rFonts w:ascii="宋体" w:eastAsia="宋体" w:hAnsi="宋体" w:cs="宋体" w:hint="eastAsia"/>
                <w:spacing w:val="4"/>
                <w:lang w:eastAsia="zh-CN"/>
              </w:rPr>
              <w:t>现场查看，每类业务用房计1分。</w:t>
            </w:r>
          </w:p>
        </w:tc>
        <w:tc>
          <w:tcPr>
            <w:tcW w:w="1495" w:type="dxa"/>
          </w:tcPr>
          <w:p w:rsidR="006C4D8D" w:rsidRDefault="006C4D8D" w:rsidP="008C31A4">
            <w:pPr>
              <w:rPr>
                <w:rFonts w:ascii="宋体" w:eastAsia="宋体" w:hAnsi="宋体" w:cs="宋体" w:hint="eastAsia"/>
                <w:sz w:val="21"/>
                <w:lang w:eastAsia="zh-CN"/>
              </w:rPr>
            </w:pPr>
          </w:p>
        </w:tc>
      </w:tr>
      <w:tr w:rsidR="006C4D8D" w:rsidTr="008C31A4">
        <w:trPr>
          <w:trHeight w:val="718"/>
        </w:trPr>
        <w:tc>
          <w:tcPr>
            <w:tcW w:w="1738" w:type="dxa"/>
            <w:vMerge/>
          </w:tcPr>
          <w:p w:rsidR="006C4D8D" w:rsidRDefault="006C4D8D" w:rsidP="008C31A4">
            <w:pPr>
              <w:rPr>
                <w:rFonts w:ascii="宋体" w:eastAsia="宋体" w:hAnsi="宋体" w:cs="宋体" w:hint="eastAsia"/>
                <w:sz w:val="21"/>
                <w:lang w:eastAsia="zh-CN"/>
              </w:rPr>
            </w:pPr>
          </w:p>
        </w:tc>
        <w:tc>
          <w:tcPr>
            <w:tcW w:w="6177" w:type="dxa"/>
          </w:tcPr>
          <w:p w:rsidR="006C4D8D" w:rsidRDefault="006C4D8D" w:rsidP="008C31A4">
            <w:pPr>
              <w:pStyle w:val="TableText"/>
              <w:spacing w:before="137" w:line="216" w:lineRule="auto"/>
              <w:ind w:left="126" w:right="116"/>
              <w:rPr>
                <w:rFonts w:ascii="宋体" w:eastAsia="宋体" w:hAnsi="宋体" w:cs="宋体" w:hint="eastAsia"/>
              </w:rPr>
            </w:pPr>
            <w:r>
              <w:rPr>
                <w:rFonts w:ascii="宋体" w:eastAsia="宋体" w:hAnsi="宋体" w:cs="宋体" w:hint="eastAsia"/>
                <w:spacing w:val="9"/>
                <w:lang w:eastAsia="zh-CN"/>
              </w:rPr>
              <w:t>1.2 床位数≥20张，</w:t>
            </w:r>
            <w:r>
              <w:rPr>
                <w:rFonts w:ascii="宋体" w:eastAsia="宋体" w:hAnsi="宋体" w:cs="宋体" w:hint="eastAsia"/>
                <w:spacing w:val="-37"/>
                <w:lang w:eastAsia="zh-CN"/>
              </w:rPr>
              <w:t xml:space="preserve"> </w:t>
            </w:r>
            <w:r>
              <w:rPr>
                <w:rFonts w:ascii="宋体" w:eastAsia="宋体" w:hAnsi="宋体" w:cs="宋体" w:hint="eastAsia"/>
                <w:spacing w:val="9"/>
                <w:lang w:eastAsia="zh-CN"/>
              </w:rPr>
              <w:t>每床净使用面积≥7</w:t>
            </w:r>
            <w:r>
              <w:rPr>
                <w:rFonts w:ascii="宋体" w:eastAsia="宋体" w:hAnsi="宋体" w:cs="宋体" w:hint="eastAsia"/>
                <w:spacing w:val="30"/>
                <w:lang w:eastAsia="zh-CN"/>
              </w:rPr>
              <w:t xml:space="preserve"> </w:t>
            </w:r>
            <w:r>
              <w:rPr>
                <w:rFonts w:ascii="宋体" w:eastAsia="宋体" w:hAnsi="宋体" w:cs="宋体" w:hint="eastAsia"/>
                <w:spacing w:val="9"/>
                <w:lang w:eastAsia="zh-CN"/>
              </w:rPr>
              <w:t>㎡，床间距≥</w:t>
            </w:r>
            <w:r>
              <w:rPr>
                <w:rFonts w:ascii="宋体" w:eastAsia="宋体" w:hAnsi="宋体" w:cs="宋体" w:hint="eastAsia"/>
                <w:lang w:eastAsia="zh-CN"/>
              </w:rPr>
              <w:t xml:space="preserve"> </w:t>
            </w:r>
            <w:r>
              <w:rPr>
                <w:rFonts w:ascii="宋体" w:eastAsia="宋体" w:hAnsi="宋体" w:cs="宋体" w:hint="eastAsia"/>
                <w:spacing w:val="1"/>
                <w:lang w:eastAsia="zh-CN"/>
              </w:rPr>
              <w:t>1.0m，卫生间面积≥4㎡。</w:t>
            </w:r>
            <w:r>
              <w:rPr>
                <w:rFonts w:ascii="宋体" w:eastAsia="宋体" w:hAnsi="宋体" w:cs="宋体" w:hint="eastAsia"/>
                <w:spacing w:val="1"/>
              </w:rPr>
              <w:t>（2分）</w:t>
            </w:r>
          </w:p>
        </w:tc>
        <w:tc>
          <w:tcPr>
            <w:tcW w:w="4721" w:type="dxa"/>
          </w:tcPr>
          <w:p w:rsidR="006C4D8D" w:rsidRDefault="006C4D8D" w:rsidP="008C31A4">
            <w:pPr>
              <w:pStyle w:val="TableText"/>
              <w:spacing w:before="329" w:line="206" w:lineRule="auto"/>
              <w:ind w:left="122"/>
              <w:rPr>
                <w:rFonts w:ascii="宋体" w:eastAsia="宋体" w:hAnsi="宋体" w:cs="宋体" w:hint="eastAsia"/>
                <w:lang w:eastAsia="zh-CN"/>
              </w:rPr>
            </w:pPr>
            <w:r>
              <w:rPr>
                <w:rFonts w:ascii="宋体" w:eastAsia="宋体" w:hAnsi="宋体" w:cs="宋体" w:hint="eastAsia"/>
                <w:spacing w:val="2"/>
                <w:lang w:eastAsia="zh-CN"/>
              </w:rPr>
              <w:t>现场查看，每个指标计0.5分。</w:t>
            </w:r>
          </w:p>
        </w:tc>
        <w:tc>
          <w:tcPr>
            <w:tcW w:w="1495" w:type="dxa"/>
          </w:tcPr>
          <w:p w:rsidR="006C4D8D" w:rsidRDefault="006C4D8D" w:rsidP="008C31A4">
            <w:pPr>
              <w:rPr>
                <w:rFonts w:ascii="宋体" w:eastAsia="宋体" w:hAnsi="宋体" w:cs="宋体" w:hint="eastAsia"/>
                <w:sz w:val="21"/>
                <w:lang w:eastAsia="zh-CN"/>
              </w:rPr>
            </w:pPr>
          </w:p>
        </w:tc>
      </w:tr>
      <w:tr w:rsidR="006C4D8D" w:rsidTr="008C31A4">
        <w:trPr>
          <w:trHeight w:val="587"/>
        </w:trPr>
        <w:tc>
          <w:tcPr>
            <w:tcW w:w="1738" w:type="dxa"/>
            <w:vMerge/>
          </w:tcPr>
          <w:p w:rsidR="006C4D8D" w:rsidRDefault="006C4D8D" w:rsidP="008C31A4">
            <w:pPr>
              <w:rPr>
                <w:rFonts w:ascii="宋体" w:eastAsia="宋体" w:hAnsi="宋体" w:cs="宋体" w:hint="eastAsia"/>
                <w:sz w:val="21"/>
                <w:lang w:eastAsia="zh-CN"/>
              </w:rPr>
            </w:pPr>
          </w:p>
        </w:tc>
        <w:tc>
          <w:tcPr>
            <w:tcW w:w="6177" w:type="dxa"/>
          </w:tcPr>
          <w:p w:rsidR="006C4D8D" w:rsidRDefault="006C4D8D" w:rsidP="008C31A4">
            <w:pPr>
              <w:pStyle w:val="TableText"/>
              <w:spacing w:before="187" w:line="201" w:lineRule="auto"/>
              <w:ind w:left="126"/>
              <w:rPr>
                <w:rFonts w:ascii="宋体" w:eastAsia="宋体" w:hAnsi="宋体" w:cs="宋体" w:hint="eastAsia"/>
              </w:rPr>
            </w:pPr>
            <w:r>
              <w:rPr>
                <w:rFonts w:ascii="宋体" w:eastAsia="宋体" w:hAnsi="宋体" w:cs="宋体" w:hint="eastAsia"/>
                <w:spacing w:val="6"/>
                <w:lang w:eastAsia="zh-CN"/>
              </w:rPr>
              <w:t>1.3 病房设置标准符合国家对医院级别的规定。</w:t>
            </w:r>
            <w:r>
              <w:rPr>
                <w:rFonts w:ascii="宋体" w:eastAsia="宋体" w:hAnsi="宋体" w:cs="宋体" w:hint="eastAsia"/>
                <w:spacing w:val="6"/>
              </w:rPr>
              <w:t>（</w:t>
            </w:r>
            <w:r>
              <w:rPr>
                <w:rFonts w:ascii="宋体" w:eastAsia="宋体" w:hAnsi="宋体" w:cs="宋体" w:hint="eastAsia"/>
                <w:spacing w:val="5"/>
              </w:rPr>
              <w:t>3分）</w:t>
            </w:r>
          </w:p>
        </w:tc>
        <w:tc>
          <w:tcPr>
            <w:tcW w:w="4721" w:type="dxa"/>
          </w:tcPr>
          <w:p w:rsidR="006C4D8D" w:rsidRDefault="006C4D8D" w:rsidP="008C31A4">
            <w:pPr>
              <w:pStyle w:val="TableText"/>
              <w:spacing w:before="190" w:line="206" w:lineRule="auto"/>
              <w:ind w:left="122"/>
              <w:rPr>
                <w:rFonts w:ascii="宋体" w:eastAsia="宋体" w:hAnsi="宋体" w:cs="宋体" w:hint="eastAsia"/>
              </w:rPr>
            </w:pPr>
            <w:proofErr w:type="spellStart"/>
            <w:r>
              <w:rPr>
                <w:rFonts w:ascii="宋体" w:eastAsia="宋体" w:hAnsi="宋体" w:cs="宋体" w:hint="eastAsia"/>
              </w:rPr>
              <w:t>现场查看</w:t>
            </w:r>
            <w:proofErr w:type="spellEnd"/>
            <w:r>
              <w:rPr>
                <w:rFonts w:ascii="宋体" w:eastAsia="宋体" w:hAnsi="宋体" w:cs="宋体" w:hint="eastAsia"/>
              </w:rPr>
              <w:t>。</w:t>
            </w:r>
          </w:p>
        </w:tc>
        <w:tc>
          <w:tcPr>
            <w:tcW w:w="1495" w:type="dxa"/>
          </w:tcPr>
          <w:p w:rsidR="006C4D8D" w:rsidRDefault="006C4D8D" w:rsidP="008C31A4">
            <w:pPr>
              <w:rPr>
                <w:rFonts w:ascii="宋体" w:eastAsia="宋体" w:hAnsi="宋体" w:cs="宋体" w:hint="eastAsia"/>
                <w:sz w:val="21"/>
              </w:rPr>
            </w:pPr>
          </w:p>
        </w:tc>
      </w:tr>
      <w:tr w:rsidR="006C4D8D" w:rsidTr="008C31A4">
        <w:trPr>
          <w:trHeight w:val="1005"/>
        </w:trPr>
        <w:tc>
          <w:tcPr>
            <w:tcW w:w="1738" w:type="dxa"/>
            <w:vMerge/>
          </w:tcPr>
          <w:p w:rsidR="006C4D8D" w:rsidRDefault="006C4D8D" w:rsidP="008C31A4">
            <w:pPr>
              <w:rPr>
                <w:rFonts w:ascii="宋体" w:eastAsia="宋体" w:hAnsi="宋体" w:cs="宋体" w:hint="eastAsia"/>
                <w:sz w:val="21"/>
              </w:rPr>
            </w:pPr>
          </w:p>
        </w:tc>
        <w:tc>
          <w:tcPr>
            <w:tcW w:w="6177" w:type="dxa"/>
          </w:tcPr>
          <w:p w:rsidR="006C4D8D" w:rsidRDefault="006C4D8D" w:rsidP="008C31A4">
            <w:pPr>
              <w:pStyle w:val="TableText"/>
              <w:spacing w:before="160" w:line="221" w:lineRule="auto"/>
              <w:ind w:left="132" w:right="115" w:hanging="6"/>
              <w:jc w:val="both"/>
              <w:rPr>
                <w:rFonts w:ascii="宋体" w:eastAsia="宋体" w:hAnsi="宋体" w:cs="宋体" w:hint="eastAsia"/>
              </w:rPr>
            </w:pPr>
            <w:r>
              <w:rPr>
                <w:rFonts w:ascii="宋体" w:eastAsia="宋体" w:hAnsi="宋体" w:cs="宋体" w:hint="eastAsia"/>
                <w:spacing w:val="3"/>
                <w:lang w:eastAsia="zh-CN"/>
              </w:rPr>
              <w:t>1.4 老年医学科门诊、病区及相关公用场所应当符合老年</w:t>
            </w:r>
            <w:r>
              <w:rPr>
                <w:rFonts w:ascii="宋体" w:eastAsia="宋体" w:hAnsi="宋体" w:cs="宋体" w:hint="eastAsia"/>
                <w:spacing w:val="7"/>
                <w:lang w:eastAsia="zh-CN"/>
              </w:rPr>
              <w:t xml:space="preserve"> </w:t>
            </w:r>
            <w:r>
              <w:rPr>
                <w:rFonts w:ascii="宋体" w:eastAsia="宋体" w:hAnsi="宋体" w:cs="宋体" w:hint="eastAsia"/>
                <w:spacing w:val="9"/>
                <w:lang w:eastAsia="zh-CN"/>
              </w:rPr>
              <w:t>患者活动场所及坐</w:t>
            </w:r>
            <w:proofErr w:type="gramStart"/>
            <w:r>
              <w:rPr>
                <w:rFonts w:ascii="宋体" w:eastAsia="宋体" w:hAnsi="宋体" w:cs="宋体" w:hint="eastAsia"/>
                <w:spacing w:val="9"/>
                <w:lang w:eastAsia="zh-CN"/>
              </w:rPr>
              <w:t>卧设施</w:t>
            </w:r>
            <w:proofErr w:type="gramEnd"/>
            <w:r>
              <w:rPr>
                <w:rFonts w:ascii="宋体" w:eastAsia="宋体" w:hAnsi="宋体" w:cs="宋体" w:hint="eastAsia"/>
                <w:spacing w:val="9"/>
                <w:lang w:eastAsia="zh-CN"/>
              </w:rPr>
              <w:t>安全要求，</w:t>
            </w:r>
            <w:r>
              <w:rPr>
                <w:rFonts w:ascii="宋体" w:eastAsia="宋体" w:hAnsi="宋体" w:cs="宋体" w:hint="eastAsia"/>
                <w:spacing w:val="-39"/>
                <w:lang w:eastAsia="zh-CN"/>
              </w:rPr>
              <w:t xml:space="preserve"> </w:t>
            </w:r>
            <w:r>
              <w:rPr>
                <w:rFonts w:ascii="宋体" w:eastAsia="宋体" w:hAnsi="宋体" w:cs="宋体" w:hint="eastAsia"/>
                <w:spacing w:val="9"/>
                <w:lang w:eastAsia="zh-CN"/>
              </w:rPr>
              <w:t>执行国家无障碍设</w:t>
            </w:r>
            <w:r>
              <w:rPr>
                <w:rFonts w:ascii="宋体" w:eastAsia="宋体" w:hAnsi="宋体" w:cs="宋体" w:hint="eastAsia"/>
                <w:lang w:eastAsia="zh-CN"/>
              </w:rPr>
              <w:t xml:space="preserve"> </w:t>
            </w:r>
            <w:r>
              <w:rPr>
                <w:rFonts w:ascii="宋体" w:eastAsia="宋体" w:hAnsi="宋体" w:cs="宋体" w:hint="eastAsia"/>
                <w:spacing w:val="5"/>
                <w:lang w:eastAsia="zh-CN"/>
              </w:rPr>
              <w:t>计的相关标准。</w:t>
            </w:r>
            <w:r>
              <w:rPr>
                <w:rFonts w:ascii="宋体" w:eastAsia="宋体" w:hAnsi="宋体" w:cs="宋体" w:hint="eastAsia"/>
                <w:spacing w:val="5"/>
              </w:rPr>
              <w:t>（2分）</w:t>
            </w:r>
          </w:p>
        </w:tc>
        <w:tc>
          <w:tcPr>
            <w:tcW w:w="4721" w:type="dxa"/>
          </w:tcPr>
          <w:p w:rsidR="006C4D8D" w:rsidRDefault="006C4D8D" w:rsidP="008C31A4">
            <w:pPr>
              <w:spacing w:line="443" w:lineRule="auto"/>
              <w:rPr>
                <w:rFonts w:ascii="宋体" w:eastAsia="宋体" w:hAnsi="宋体" w:cs="宋体" w:hint="eastAsia"/>
                <w:sz w:val="21"/>
              </w:rPr>
            </w:pPr>
          </w:p>
          <w:p w:rsidR="006C4D8D" w:rsidRDefault="006C4D8D" w:rsidP="008C31A4">
            <w:pPr>
              <w:pStyle w:val="TableText"/>
              <w:spacing w:before="98" w:line="206" w:lineRule="auto"/>
              <w:ind w:left="122"/>
              <w:rPr>
                <w:rFonts w:ascii="宋体" w:eastAsia="宋体" w:hAnsi="宋体" w:cs="宋体" w:hint="eastAsia"/>
              </w:rPr>
            </w:pPr>
            <w:proofErr w:type="spellStart"/>
            <w:r>
              <w:rPr>
                <w:rFonts w:ascii="宋体" w:eastAsia="宋体" w:hAnsi="宋体" w:cs="宋体" w:hint="eastAsia"/>
              </w:rPr>
              <w:t>现场查看</w:t>
            </w:r>
            <w:proofErr w:type="spellEnd"/>
            <w:r>
              <w:rPr>
                <w:rFonts w:ascii="宋体" w:eastAsia="宋体" w:hAnsi="宋体" w:cs="宋体" w:hint="eastAsia"/>
              </w:rPr>
              <w:t>。</w:t>
            </w:r>
          </w:p>
        </w:tc>
        <w:tc>
          <w:tcPr>
            <w:tcW w:w="1495" w:type="dxa"/>
          </w:tcPr>
          <w:p w:rsidR="006C4D8D" w:rsidRDefault="006C4D8D" w:rsidP="008C31A4">
            <w:pPr>
              <w:rPr>
                <w:rFonts w:ascii="宋体" w:eastAsia="宋体" w:hAnsi="宋体" w:cs="宋体" w:hint="eastAsia"/>
                <w:sz w:val="21"/>
              </w:rPr>
            </w:pPr>
          </w:p>
        </w:tc>
      </w:tr>
      <w:tr w:rsidR="006C4D8D" w:rsidTr="008C31A4">
        <w:trPr>
          <w:trHeight w:val="1515"/>
        </w:trPr>
        <w:tc>
          <w:tcPr>
            <w:tcW w:w="1738" w:type="dxa"/>
            <w:vMerge/>
          </w:tcPr>
          <w:p w:rsidR="006C4D8D" w:rsidRDefault="006C4D8D" w:rsidP="008C31A4">
            <w:pPr>
              <w:rPr>
                <w:rFonts w:ascii="宋体" w:eastAsia="宋体" w:hAnsi="宋体" w:cs="宋体" w:hint="eastAsia"/>
                <w:sz w:val="21"/>
              </w:rPr>
            </w:pPr>
          </w:p>
        </w:tc>
        <w:tc>
          <w:tcPr>
            <w:tcW w:w="6177" w:type="dxa"/>
            <w:tcBorders>
              <w:bottom w:val="single" w:sz="4" w:space="0" w:color="auto"/>
            </w:tcBorders>
          </w:tcPr>
          <w:p w:rsidR="006C4D8D" w:rsidRDefault="006C4D8D" w:rsidP="008C31A4">
            <w:pPr>
              <w:pStyle w:val="TableText"/>
              <w:spacing w:before="105" w:line="223" w:lineRule="auto"/>
              <w:ind w:left="127" w:right="115" w:hanging="1"/>
              <w:rPr>
                <w:rFonts w:ascii="宋体" w:eastAsia="宋体" w:hAnsi="宋体" w:cs="宋体" w:hint="eastAsia"/>
              </w:rPr>
            </w:pPr>
            <w:r>
              <w:rPr>
                <w:rFonts w:ascii="宋体" w:eastAsia="宋体" w:hAnsi="宋体" w:cs="宋体" w:hint="eastAsia"/>
                <w:spacing w:val="12"/>
                <w:lang w:eastAsia="zh-CN"/>
              </w:rPr>
              <w:t>1.5 设置老年医学科的综合医院应当具备与老年医学科</w:t>
            </w:r>
            <w:r>
              <w:rPr>
                <w:rFonts w:ascii="宋体" w:eastAsia="宋体" w:hAnsi="宋体" w:cs="宋体" w:hint="eastAsia"/>
                <w:spacing w:val="6"/>
                <w:lang w:eastAsia="zh-CN"/>
              </w:rPr>
              <w:t xml:space="preserve"> </w:t>
            </w:r>
            <w:r>
              <w:rPr>
                <w:rFonts w:ascii="宋体" w:eastAsia="宋体" w:hAnsi="宋体" w:cs="宋体" w:hint="eastAsia"/>
                <w:spacing w:val="7"/>
                <w:lang w:eastAsia="zh-CN"/>
              </w:rPr>
              <w:t>相关的科室设置，</w:t>
            </w:r>
            <w:r>
              <w:rPr>
                <w:rFonts w:ascii="宋体" w:eastAsia="宋体" w:hAnsi="宋体" w:cs="宋体" w:hint="eastAsia"/>
                <w:spacing w:val="-22"/>
                <w:lang w:eastAsia="zh-CN"/>
              </w:rPr>
              <w:t xml:space="preserve"> </w:t>
            </w:r>
            <w:r>
              <w:rPr>
                <w:rFonts w:ascii="宋体" w:eastAsia="宋体" w:hAnsi="宋体" w:cs="宋体" w:hint="eastAsia"/>
                <w:spacing w:val="7"/>
                <w:lang w:eastAsia="zh-CN"/>
              </w:rPr>
              <w:t>必须但不限于：</w:t>
            </w:r>
            <w:r>
              <w:rPr>
                <w:rFonts w:ascii="宋体" w:eastAsia="宋体" w:hAnsi="宋体" w:cs="宋体" w:hint="eastAsia"/>
                <w:spacing w:val="-32"/>
                <w:lang w:eastAsia="zh-CN"/>
              </w:rPr>
              <w:t xml:space="preserve"> </w:t>
            </w:r>
            <w:r>
              <w:rPr>
                <w:rFonts w:ascii="宋体" w:eastAsia="宋体" w:hAnsi="宋体" w:cs="宋体" w:hint="eastAsia"/>
                <w:spacing w:val="7"/>
                <w:lang w:eastAsia="zh-CN"/>
              </w:rPr>
              <w:t>重症医学科、医学心</w:t>
            </w:r>
            <w:r>
              <w:rPr>
                <w:rFonts w:ascii="宋体" w:eastAsia="宋体" w:hAnsi="宋体" w:cs="宋体" w:hint="eastAsia"/>
                <w:lang w:eastAsia="zh-CN"/>
              </w:rPr>
              <w:t xml:space="preserve"> </w:t>
            </w:r>
            <w:r>
              <w:rPr>
                <w:rFonts w:ascii="宋体" w:eastAsia="宋体" w:hAnsi="宋体" w:cs="宋体" w:hint="eastAsia"/>
                <w:spacing w:val="10"/>
                <w:lang w:eastAsia="zh-CN"/>
              </w:rPr>
              <w:t xml:space="preserve">理科（室）、营养科、麻醉科、外科、内科、妇科、肿 瘤科、中医科、康复科（室）、药剂科、检验科、医学 </w:t>
            </w:r>
            <w:r>
              <w:rPr>
                <w:rFonts w:ascii="宋体" w:eastAsia="宋体" w:hAnsi="宋体" w:cs="宋体" w:hint="eastAsia"/>
                <w:spacing w:val="7"/>
                <w:lang w:eastAsia="zh-CN"/>
              </w:rPr>
              <w:t>影像科、输血科（室）等。</w:t>
            </w:r>
            <w:r>
              <w:rPr>
                <w:rFonts w:ascii="宋体" w:eastAsia="宋体" w:hAnsi="宋体" w:cs="宋体" w:hint="eastAsia"/>
                <w:spacing w:val="7"/>
              </w:rPr>
              <w:t>（4分）</w:t>
            </w:r>
          </w:p>
        </w:tc>
        <w:tc>
          <w:tcPr>
            <w:tcW w:w="4721" w:type="dxa"/>
            <w:tcBorders>
              <w:bottom w:val="single" w:sz="4" w:space="0" w:color="auto"/>
            </w:tcBorders>
          </w:tcPr>
          <w:p w:rsidR="006C4D8D" w:rsidRDefault="006C4D8D" w:rsidP="008C31A4">
            <w:pPr>
              <w:spacing w:line="304" w:lineRule="auto"/>
              <w:rPr>
                <w:rFonts w:ascii="宋体" w:eastAsia="宋体" w:hAnsi="宋体" w:cs="宋体" w:hint="eastAsia"/>
                <w:sz w:val="21"/>
                <w:lang w:eastAsia="zh-CN"/>
              </w:rPr>
            </w:pPr>
          </w:p>
          <w:p w:rsidR="006C4D8D" w:rsidRDefault="006C4D8D" w:rsidP="008C31A4">
            <w:pPr>
              <w:spacing w:line="305" w:lineRule="auto"/>
              <w:rPr>
                <w:rFonts w:ascii="宋体" w:eastAsia="宋体" w:hAnsi="宋体" w:cs="宋体" w:hint="eastAsia"/>
                <w:sz w:val="21"/>
                <w:lang w:eastAsia="zh-CN"/>
              </w:rPr>
            </w:pPr>
          </w:p>
          <w:p w:rsidR="006C4D8D" w:rsidRDefault="006C4D8D" w:rsidP="008C31A4">
            <w:pPr>
              <w:pStyle w:val="TableText"/>
              <w:spacing w:before="99" w:line="200" w:lineRule="auto"/>
              <w:ind w:left="124" w:right="151" w:hanging="2"/>
              <w:rPr>
                <w:rFonts w:ascii="宋体" w:eastAsia="宋体" w:hAnsi="宋体" w:cs="宋体" w:hint="eastAsia"/>
                <w:lang w:eastAsia="zh-CN"/>
              </w:rPr>
            </w:pPr>
            <w:r>
              <w:rPr>
                <w:rFonts w:ascii="宋体" w:eastAsia="宋体" w:hAnsi="宋体" w:cs="宋体" w:hint="eastAsia"/>
                <w:spacing w:val="-5"/>
                <w:lang w:eastAsia="zh-CN"/>
              </w:rPr>
              <w:t>现场查看，缺少一个相关科室扣0.5分，</w:t>
            </w:r>
            <w:r>
              <w:rPr>
                <w:rFonts w:ascii="宋体" w:eastAsia="宋体" w:hAnsi="宋体" w:cs="宋体" w:hint="eastAsia"/>
                <w:spacing w:val="-1"/>
                <w:lang w:eastAsia="zh-CN"/>
              </w:rPr>
              <w:t>最多扣 4分。</w:t>
            </w:r>
          </w:p>
        </w:tc>
        <w:tc>
          <w:tcPr>
            <w:tcW w:w="1495" w:type="dxa"/>
            <w:tcBorders>
              <w:bottom w:val="single" w:sz="4" w:space="0" w:color="auto"/>
            </w:tcBorders>
          </w:tcPr>
          <w:p w:rsidR="006C4D8D" w:rsidRDefault="006C4D8D" w:rsidP="008C31A4">
            <w:pPr>
              <w:rPr>
                <w:rFonts w:ascii="宋体" w:eastAsia="宋体" w:hAnsi="宋体" w:cs="宋体" w:hint="eastAsia"/>
                <w:sz w:val="21"/>
                <w:lang w:eastAsia="zh-CN"/>
              </w:rPr>
            </w:pPr>
          </w:p>
        </w:tc>
      </w:tr>
      <w:tr w:rsidR="006C4D8D" w:rsidTr="006C4D8D">
        <w:trPr>
          <w:trHeight w:val="1078"/>
        </w:trPr>
        <w:tc>
          <w:tcPr>
            <w:tcW w:w="1738" w:type="dxa"/>
            <w:vMerge/>
            <w:tcBorders>
              <w:bottom w:val="single" w:sz="4" w:space="0" w:color="auto"/>
            </w:tcBorders>
          </w:tcPr>
          <w:p w:rsidR="006C4D8D" w:rsidRDefault="006C4D8D" w:rsidP="008C31A4">
            <w:pPr>
              <w:rPr>
                <w:rFonts w:ascii="宋体" w:eastAsia="宋体" w:hAnsi="宋体" w:cs="宋体" w:hint="eastAsia"/>
                <w:sz w:val="21"/>
                <w:lang w:eastAsia="zh-CN"/>
              </w:rPr>
            </w:pPr>
          </w:p>
        </w:tc>
        <w:tc>
          <w:tcPr>
            <w:tcW w:w="6177" w:type="dxa"/>
            <w:tcBorders>
              <w:top w:val="single" w:sz="4" w:space="0" w:color="auto"/>
              <w:bottom w:val="single" w:sz="4" w:space="0" w:color="auto"/>
              <w:right w:val="single" w:sz="4" w:space="0" w:color="auto"/>
            </w:tcBorders>
          </w:tcPr>
          <w:p w:rsidR="006C4D8D" w:rsidRDefault="006C4D8D" w:rsidP="008C31A4">
            <w:pPr>
              <w:spacing w:line="442" w:lineRule="auto"/>
              <w:rPr>
                <w:rFonts w:ascii="宋体" w:eastAsia="宋体" w:hAnsi="宋体" w:cs="宋体" w:hint="eastAsia"/>
                <w:spacing w:val="10"/>
                <w:sz w:val="23"/>
                <w:szCs w:val="23"/>
                <w:lang w:eastAsia="zh-CN"/>
              </w:rPr>
            </w:pPr>
          </w:p>
          <w:p w:rsidR="006C4D8D" w:rsidRDefault="006C4D8D" w:rsidP="008C31A4">
            <w:pPr>
              <w:pStyle w:val="TableText"/>
              <w:spacing w:before="99" w:line="201" w:lineRule="auto"/>
              <w:ind w:left="126"/>
              <w:rPr>
                <w:rFonts w:ascii="宋体" w:eastAsia="宋体" w:hAnsi="宋体" w:cs="宋体" w:hint="eastAsia"/>
                <w:spacing w:val="10"/>
                <w:lang w:eastAsia="zh-CN"/>
              </w:rPr>
            </w:pPr>
            <w:r>
              <w:rPr>
                <w:rFonts w:ascii="宋体" w:eastAsia="宋体" w:hAnsi="宋体" w:cs="宋体" w:hint="eastAsia"/>
                <w:spacing w:val="10"/>
                <w:lang w:eastAsia="zh-CN"/>
              </w:rPr>
              <w:t>1.6 老年医学科设置方式。（3分）</w:t>
            </w:r>
          </w:p>
        </w:tc>
        <w:tc>
          <w:tcPr>
            <w:tcW w:w="4721" w:type="dxa"/>
            <w:tcBorders>
              <w:top w:val="single" w:sz="4" w:space="0" w:color="auto"/>
              <w:left w:val="single" w:sz="4" w:space="0" w:color="auto"/>
            </w:tcBorders>
          </w:tcPr>
          <w:p w:rsidR="006C4D8D" w:rsidRDefault="006C4D8D" w:rsidP="008C31A4">
            <w:pPr>
              <w:pStyle w:val="TableText"/>
              <w:spacing w:before="224" w:line="199" w:lineRule="auto"/>
              <w:ind w:left="126" w:right="104"/>
              <w:rPr>
                <w:rFonts w:ascii="宋体" w:eastAsia="宋体" w:hAnsi="宋体" w:cs="宋体" w:hint="eastAsia"/>
                <w:spacing w:val="10"/>
                <w:lang w:eastAsia="zh-CN"/>
              </w:rPr>
            </w:pPr>
            <w:r>
              <w:rPr>
                <w:rFonts w:ascii="宋体" w:eastAsia="宋体" w:hAnsi="宋体" w:cs="宋体" w:hint="eastAsia"/>
                <w:spacing w:val="10"/>
                <w:lang w:eastAsia="zh-CN"/>
              </w:rPr>
              <w:t>独立设置得3分，与其他科室共同设置且有独立病房得2分，与其他科室共同设置无独立病床得1分。</w:t>
            </w:r>
          </w:p>
        </w:tc>
        <w:tc>
          <w:tcPr>
            <w:tcW w:w="1495" w:type="dxa"/>
            <w:tcBorders>
              <w:top w:val="single" w:sz="4" w:space="0" w:color="auto"/>
              <w:right w:val="single" w:sz="4" w:space="0" w:color="auto"/>
            </w:tcBorders>
          </w:tcPr>
          <w:p w:rsidR="006C4D8D" w:rsidRDefault="006C4D8D" w:rsidP="008C31A4">
            <w:pPr>
              <w:rPr>
                <w:rFonts w:ascii="宋体" w:eastAsia="宋体" w:hAnsi="宋体" w:cs="宋体" w:hint="eastAsia"/>
                <w:sz w:val="21"/>
                <w:lang w:eastAsia="zh-CN"/>
              </w:rPr>
            </w:pPr>
          </w:p>
        </w:tc>
      </w:tr>
    </w:tbl>
    <w:p w:rsidR="006C4D8D" w:rsidRDefault="006C4D8D" w:rsidP="006C4D8D">
      <w:pPr>
        <w:rPr>
          <w:lang w:eastAsia="zh-CN"/>
        </w:rPr>
      </w:pPr>
    </w:p>
    <w:p w:rsidR="006C4D8D" w:rsidRDefault="006C4D8D" w:rsidP="006C4D8D">
      <w:pPr>
        <w:rPr>
          <w:lang w:eastAsia="zh-CN"/>
        </w:rPr>
        <w:sectPr w:rsidR="006C4D8D">
          <w:footerReference w:type="default" r:id="rId5"/>
          <w:pgSz w:w="16848" w:h="11916"/>
          <w:pgMar w:top="1012" w:right="1360" w:bottom="1322" w:left="1350" w:header="0" w:footer="1059" w:gutter="0"/>
          <w:cols w:space="720"/>
        </w:sectPr>
      </w:pPr>
    </w:p>
    <w:p w:rsidR="006C4D8D" w:rsidRDefault="006C4D8D" w:rsidP="006C4D8D">
      <w:pPr>
        <w:spacing w:before="24"/>
        <w:rPr>
          <w:lang w:eastAsia="zh-CN"/>
        </w:rPr>
      </w:pPr>
    </w:p>
    <w:tbl>
      <w:tblPr>
        <w:tblStyle w:val="TableNormal"/>
        <w:tblW w:w="1413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894"/>
        <w:gridCol w:w="6021"/>
        <w:gridCol w:w="4721"/>
        <w:gridCol w:w="1495"/>
      </w:tblGrid>
      <w:tr w:rsidR="006C4D8D" w:rsidTr="008C31A4">
        <w:trPr>
          <w:trHeight w:val="543"/>
        </w:trPr>
        <w:tc>
          <w:tcPr>
            <w:tcW w:w="1894" w:type="dxa"/>
            <w:tcBorders>
              <w:top w:val="single" w:sz="4" w:space="0" w:color="auto"/>
              <w:left w:val="single" w:sz="4" w:space="0" w:color="auto"/>
              <w:bottom w:val="single" w:sz="4" w:space="0" w:color="auto"/>
            </w:tcBorders>
          </w:tcPr>
          <w:p w:rsidR="006C4D8D" w:rsidRDefault="006C4D8D" w:rsidP="008C31A4">
            <w:pPr>
              <w:pStyle w:val="TableText"/>
              <w:spacing w:before="136" w:line="206" w:lineRule="auto"/>
              <w:ind w:left="477"/>
              <w:rPr>
                <w:rFonts w:ascii="黑体" w:eastAsia="黑体" w:hAnsi="黑体" w:cs="黑体" w:hint="eastAsia"/>
              </w:rPr>
            </w:pPr>
            <w:proofErr w:type="spellStart"/>
            <w:r>
              <w:rPr>
                <w:rFonts w:ascii="黑体" w:eastAsia="黑体" w:hAnsi="黑体" w:cs="黑体" w:hint="eastAsia"/>
                <w:spacing w:val="6"/>
              </w:rPr>
              <w:t>创建内容</w:t>
            </w:r>
            <w:proofErr w:type="spellEnd"/>
          </w:p>
        </w:tc>
        <w:tc>
          <w:tcPr>
            <w:tcW w:w="6021" w:type="dxa"/>
            <w:tcBorders>
              <w:top w:val="single" w:sz="4" w:space="0" w:color="auto"/>
              <w:bottom w:val="single" w:sz="4" w:space="0" w:color="auto"/>
            </w:tcBorders>
          </w:tcPr>
          <w:p w:rsidR="006C4D8D" w:rsidRDefault="006C4D8D" w:rsidP="008C31A4">
            <w:pPr>
              <w:pStyle w:val="TableText"/>
              <w:spacing w:before="155" w:line="206" w:lineRule="auto"/>
              <w:ind w:left="2540"/>
              <w:rPr>
                <w:rFonts w:ascii="黑体" w:eastAsia="黑体" w:hAnsi="黑体" w:cs="黑体" w:hint="eastAsia"/>
              </w:rPr>
            </w:pPr>
            <w:proofErr w:type="spellStart"/>
            <w:r>
              <w:rPr>
                <w:rFonts w:ascii="黑体" w:eastAsia="黑体" w:hAnsi="黑体" w:cs="黑体" w:hint="eastAsia"/>
                <w:spacing w:val="6"/>
              </w:rPr>
              <w:t>评估内容</w:t>
            </w:r>
            <w:proofErr w:type="spellEnd"/>
          </w:p>
        </w:tc>
        <w:tc>
          <w:tcPr>
            <w:tcW w:w="4721" w:type="dxa"/>
            <w:tcBorders>
              <w:top w:val="single" w:sz="4" w:space="0" w:color="auto"/>
              <w:bottom w:val="single" w:sz="4" w:space="0" w:color="auto"/>
            </w:tcBorders>
          </w:tcPr>
          <w:p w:rsidR="006C4D8D" w:rsidRDefault="006C4D8D" w:rsidP="008C31A4">
            <w:pPr>
              <w:pStyle w:val="TableText"/>
              <w:spacing w:before="171" w:line="206" w:lineRule="auto"/>
              <w:ind w:left="1890"/>
              <w:rPr>
                <w:rFonts w:ascii="黑体" w:eastAsia="黑体" w:hAnsi="黑体" w:cs="黑体" w:hint="eastAsia"/>
              </w:rPr>
            </w:pPr>
            <w:proofErr w:type="spellStart"/>
            <w:r>
              <w:rPr>
                <w:rFonts w:ascii="黑体" w:eastAsia="黑体" w:hAnsi="黑体" w:cs="黑体" w:hint="eastAsia"/>
                <w:spacing w:val="6"/>
              </w:rPr>
              <w:t>评分方法</w:t>
            </w:r>
            <w:proofErr w:type="spellEnd"/>
          </w:p>
        </w:tc>
        <w:tc>
          <w:tcPr>
            <w:tcW w:w="1495" w:type="dxa"/>
            <w:tcBorders>
              <w:top w:val="single" w:sz="4" w:space="0" w:color="auto"/>
              <w:bottom w:val="single" w:sz="4" w:space="0" w:color="auto"/>
              <w:right w:val="single" w:sz="4" w:space="0" w:color="auto"/>
            </w:tcBorders>
          </w:tcPr>
          <w:p w:rsidR="006C4D8D" w:rsidRDefault="006C4D8D" w:rsidP="008C31A4">
            <w:pPr>
              <w:pStyle w:val="TableText"/>
              <w:spacing w:before="171" w:line="206" w:lineRule="auto"/>
              <w:ind w:left="519"/>
              <w:rPr>
                <w:rFonts w:ascii="黑体" w:eastAsia="黑体" w:hAnsi="黑体" w:cs="黑体" w:hint="eastAsia"/>
              </w:rPr>
            </w:pPr>
            <w:proofErr w:type="spellStart"/>
            <w:r>
              <w:rPr>
                <w:rFonts w:ascii="黑体" w:eastAsia="黑体" w:hAnsi="黑体" w:cs="黑体" w:hint="eastAsia"/>
                <w:spacing w:val="2"/>
              </w:rPr>
              <w:t>得分</w:t>
            </w:r>
            <w:proofErr w:type="spellEnd"/>
          </w:p>
        </w:tc>
      </w:tr>
      <w:tr w:rsidR="006C4D8D" w:rsidTr="008C31A4">
        <w:trPr>
          <w:trHeight w:val="995"/>
        </w:trPr>
        <w:tc>
          <w:tcPr>
            <w:tcW w:w="1894" w:type="dxa"/>
            <w:vMerge w:val="restart"/>
            <w:tcBorders>
              <w:top w:val="single" w:sz="4" w:space="0" w:color="auto"/>
              <w:bottom w:val="nil"/>
            </w:tcBorders>
          </w:tcPr>
          <w:p w:rsidR="006C4D8D" w:rsidRDefault="006C4D8D" w:rsidP="008C31A4">
            <w:pPr>
              <w:spacing w:line="254" w:lineRule="auto"/>
              <w:rPr>
                <w:rFonts w:ascii="宋体" w:eastAsia="宋体" w:hAnsi="宋体" w:cs="宋体" w:hint="eastAsia"/>
                <w:sz w:val="21"/>
              </w:rPr>
            </w:pPr>
          </w:p>
          <w:p w:rsidR="006C4D8D" w:rsidRDefault="006C4D8D" w:rsidP="008C31A4">
            <w:pPr>
              <w:spacing w:line="254" w:lineRule="auto"/>
              <w:rPr>
                <w:rFonts w:ascii="宋体" w:eastAsia="宋体" w:hAnsi="宋体" w:cs="宋体" w:hint="eastAsia"/>
                <w:sz w:val="21"/>
              </w:rPr>
            </w:pPr>
          </w:p>
          <w:p w:rsidR="006C4D8D" w:rsidRDefault="006C4D8D" w:rsidP="008C31A4">
            <w:pPr>
              <w:spacing w:line="254" w:lineRule="auto"/>
              <w:rPr>
                <w:rFonts w:ascii="宋体" w:eastAsia="宋体" w:hAnsi="宋体" w:cs="宋体" w:hint="eastAsia"/>
                <w:sz w:val="21"/>
              </w:rPr>
            </w:pPr>
          </w:p>
          <w:p w:rsidR="006C4D8D" w:rsidRDefault="006C4D8D" w:rsidP="008C31A4">
            <w:pPr>
              <w:spacing w:line="254" w:lineRule="auto"/>
              <w:rPr>
                <w:rFonts w:ascii="宋体" w:eastAsia="宋体" w:hAnsi="宋体" w:cs="宋体" w:hint="eastAsia"/>
                <w:sz w:val="21"/>
              </w:rPr>
            </w:pPr>
          </w:p>
          <w:p w:rsidR="006C4D8D" w:rsidRDefault="006C4D8D" w:rsidP="008C31A4">
            <w:pPr>
              <w:spacing w:line="254" w:lineRule="auto"/>
              <w:rPr>
                <w:rFonts w:ascii="宋体" w:eastAsia="宋体" w:hAnsi="宋体" w:cs="宋体" w:hint="eastAsia"/>
                <w:sz w:val="21"/>
              </w:rPr>
            </w:pPr>
          </w:p>
          <w:p w:rsidR="006C4D8D" w:rsidRDefault="006C4D8D" w:rsidP="008C31A4">
            <w:pPr>
              <w:pStyle w:val="TableText"/>
              <w:spacing w:before="98" w:line="216" w:lineRule="auto"/>
              <w:ind w:right="369" w:firstLineChars="100" w:firstLine="238"/>
              <w:jc w:val="both"/>
              <w:rPr>
                <w:rFonts w:ascii="宋体" w:eastAsia="宋体" w:hAnsi="宋体" w:cs="宋体" w:hint="eastAsia"/>
                <w:spacing w:val="4"/>
              </w:rPr>
            </w:pPr>
            <w:r>
              <w:rPr>
                <w:rFonts w:ascii="宋体" w:eastAsia="宋体" w:hAnsi="宋体" w:cs="宋体" w:hint="eastAsia"/>
                <w:spacing w:val="4"/>
                <w:lang w:eastAsia="zh-CN"/>
              </w:rPr>
              <w:t>2.</w:t>
            </w:r>
            <w:r>
              <w:rPr>
                <w:rFonts w:ascii="宋体" w:eastAsia="宋体" w:hAnsi="宋体" w:cs="宋体" w:hint="eastAsia"/>
                <w:spacing w:val="4"/>
              </w:rPr>
              <w:t>科室设备</w:t>
            </w:r>
          </w:p>
          <w:p w:rsidR="006C4D8D" w:rsidRDefault="006C4D8D" w:rsidP="008C31A4">
            <w:pPr>
              <w:pStyle w:val="TableText"/>
              <w:spacing w:before="98" w:line="216" w:lineRule="auto"/>
              <w:ind w:right="369"/>
              <w:jc w:val="center"/>
              <w:rPr>
                <w:rFonts w:ascii="宋体" w:eastAsia="宋体" w:hAnsi="宋体" w:cs="宋体" w:hint="eastAsia"/>
              </w:rPr>
            </w:pPr>
            <w:r>
              <w:rPr>
                <w:rFonts w:ascii="宋体" w:eastAsia="宋体" w:hAnsi="宋体" w:cs="宋体" w:hint="eastAsia"/>
                <w:spacing w:val="2"/>
              </w:rPr>
              <w:t>（5分）</w:t>
            </w:r>
          </w:p>
        </w:tc>
        <w:tc>
          <w:tcPr>
            <w:tcW w:w="6021" w:type="dxa"/>
            <w:tcBorders>
              <w:top w:val="single" w:sz="4" w:space="0" w:color="auto"/>
            </w:tcBorders>
          </w:tcPr>
          <w:p w:rsidR="006C4D8D" w:rsidRDefault="006C4D8D" w:rsidP="008C31A4">
            <w:pPr>
              <w:pStyle w:val="TableText"/>
              <w:spacing w:before="159" w:line="221" w:lineRule="auto"/>
              <w:ind w:left="131" w:right="115" w:hanging="7"/>
              <w:jc w:val="both"/>
              <w:rPr>
                <w:rFonts w:ascii="宋体" w:eastAsia="宋体" w:hAnsi="宋体" w:cs="宋体" w:hint="eastAsia"/>
              </w:rPr>
            </w:pPr>
            <w:r>
              <w:rPr>
                <w:rFonts w:ascii="宋体" w:eastAsia="宋体" w:hAnsi="宋体" w:cs="宋体" w:hint="eastAsia"/>
                <w:spacing w:val="3"/>
                <w:lang w:eastAsia="zh-CN"/>
              </w:rPr>
              <w:t>2.1 基本设备：轮椅、转运床（或医用平车）、站立及行</w:t>
            </w:r>
            <w:r>
              <w:rPr>
                <w:rFonts w:ascii="宋体" w:eastAsia="宋体" w:hAnsi="宋体" w:cs="宋体" w:hint="eastAsia"/>
                <w:spacing w:val="9"/>
                <w:lang w:eastAsia="zh-CN"/>
              </w:rPr>
              <w:t xml:space="preserve"> </w:t>
            </w:r>
            <w:r>
              <w:rPr>
                <w:rFonts w:ascii="宋体" w:eastAsia="宋体" w:hAnsi="宋体" w:cs="宋体" w:hint="eastAsia"/>
                <w:spacing w:val="5"/>
                <w:lang w:eastAsia="zh-CN"/>
              </w:rPr>
              <w:t>走辅助器、坐式体重计；</w:t>
            </w:r>
            <w:r>
              <w:rPr>
                <w:rFonts w:ascii="宋体" w:eastAsia="宋体" w:hAnsi="宋体" w:cs="宋体" w:hint="eastAsia"/>
                <w:spacing w:val="58"/>
                <w:lang w:eastAsia="zh-CN"/>
              </w:rPr>
              <w:t xml:space="preserve"> </w:t>
            </w:r>
            <w:r>
              <w:rPr>
                <w:rFonts w:ascii="宋体" w:eastAsia="宋体" w:hAnsi="宋体" w:cs="宋体" w:hint="eastAsia"/>
                <w:spacing w:val="5"/>
                <w:lang w:eastAsia="zh-CN"/>
              </w:rPr>
              <w:t>报警系统、供氧装置、负压吸</w:t>
            </w:r>
            <w:r>
              <w:rPr>
                <w:rFonts w:ascii="宋体" w:eastAsia="宋体" w:hAnsi="宋体" w:cs="宋体" w:hint="eastAsia"/>
                <w:spacing w:val="6"/>
                <w:lang w:eastAsia="zh-CN"/>
              </w:rPr>
              <w:t>引装置、输液泵、注射泵等。</w:t>
            </w:r>
            <w:r>
              <w:rPr>
                <w:rFonts w:ascii="宋体" w:eastAsia="宋体" w:hAnsi="宋体" w:cs="宋体" w:hint="eastAsia"/>
                <w:spacing w:val="6"/>
              </w:rPr>
              <w:t>（2分）</w:t>
            </w:r>
          </w:p>
        </w:tc>
        <w:tc>
          <w:tcPr>
            <w:tcW w:w="4721" w:type="dxa"/>
            <w:tcBorders>
              <w:top w:val="single" w:sz="4" w:space="0" w:color="auto"/>
            </w:tcBorders>
          </w:tcPr>
          <w:p w:rsidR="006C4D8D" w:rsidRDefault="006C4D8D" w:rsidP="008C31A4">
            <w:pPr>
              <w:spacing w:line="439" w:lineRule="auto"/>
              <w:rPr>
                <w:rFonts w:ascii="宋体" w:eastAsia="宋体" w:hAnsi="宋体" w:cs="宋体" w:hint="eastAsia"/>
                <w:sz w:val="21"/>
                <w:lang w:eastAsia="zh-CN"/>
              </w:rPr>
            </w:pPr>
          </w:p>
          <w:p w:rsidR="006C4D8D" w:rsidRDefault="006C4D8D" w:rsidP="008C31A4">
            <w:pPr>
              <w:pStyle w:val="TableText"/>
              <w:spacing w:before="99" w:line="206" w:lineRule="auto"/>
              <w:jc w:val="both"/>
              <w:rPr>
                <w:rFonts w:ascii="宋体" w:eastAsia="宋体" w:hAnsi="宋体" w:cs="宋体" w:hint="eastAsia"/>
                <w:lang w:eastAsia="zh-CN"/>
              </w:rPr>
            </w:pPr>
            <w:r>
              <w:rPr>
                <w:rFonts w:ascii="宋体" w:eastAsia="宋体" w:hAnsi="宋体" w:cs="宋体" w:hint="eastAsia"/>
                <w:spacing w:val="-3"/>
                <w:lang w:eastAsia="zh-CN"/>
              </w:rPr>
              <w:t>现场查看，缺少一种扣0.5分，最多扣2分。</w:t>
            </w:r>
          </w:p>
        </w:tc>
        <w:tc>
          <w:tcPr>
            <w:tcW w:w="1495" w:type="dxa"/>
            <w:tcBorders>
              <w:top w:val="single" w:sz="4" w:space="0" w:color="auto"/>
            </w:tcBorders>
          </w:tcPr>
          <w:p w:rsidR="006C4D8D" w:rsidRDefault="006C4D8D" w:rsidP="008C31A4">
            <w:pPr>
              <w:rPr>
                <w:rFonts w:ascii="宋体" w:eastAsia="宋体" w:hAnsi="宋体" w:cs="宋体" w:hint="eastAsia"/>
                <w:sz w:val="21"/>
                <w:lang w:eastAsia="zh-CN"/>
              </w:rPr>
            </w:pPr>
          </w:p>
        </w:tc>
      </w:tr>
      <w:tr w:rsidR="006C4D8D" w:rsidTr="008C31A4">
        <w:trPr>
          <w:trHeight w:val="975"/>
        </w:trPr>
        <w:tc>
          <w:tcPr>
            <w:tcW w:w="1894" w:type="dxa"/>
            <w:vMerge/>
            <w:tcBorders>
              <w:top w:val="nil"/>
              <w:bottom w:val="nil"/>
            </w:tcBorders>
          </w:tcPr>
          <w:p w:rsidR="006C4D8D" w:rsidRDefault="006C4D8D" w:rsidP="008C31A4">
            <w:pPr>
              <w:rPr>
                <w:rFonts w:ascii="宋体" w:eastAsia="宋体" w:hAnsi="宋体" w:cs="宋体" w:hint="eastAsia"/>
                <w:sz w:val="21"/>
                <w:lang w:eastAsia="zh-CN"/>
              </w:rPr>
            </w:pPr>
          </w:p>
        </w:tc>
        <w:tc>
          <w:tcPr>
            <w:tcW w:w="6021" w:type="dxa"/>
          </w:tcPr>
          <w:p w:rsidR="006C4D8D" w:rsidRDefault="006C4D8D" w:rsidP="008C31A4">
            <w:pPr>
              <w:pStyle w:val="TableText"/>
              <w:spacing w:before="119" w:line="219" w:lineRule="auto"/>
              <w:ind w:left="134" w:right="23" w:hanging="10"/>
              <w:jc w:val="both"/>
              <w:rPr>
                <w:rFonts w:ascii="宋体" w:eastAsia="宋体" w:hAnsi="宋体" w:cs="宋体" w:hint="eastAsia"/>
              </w:rPr>
            </w:pPr>
            <w:r>
              <w:rPr>
                <w:rFonts w:ascii="宋体" w:eastAsia="宋体" w:hAnsi="宋体" w:cs="宋体" w:hint="eastAsia"/>
                <w:spacing w:val="-2"/>
                <w:lang w:eastAsia="zh-CN"/>
              </w:rPr>
              <w:t>2.2 抢救设备：气管插管设备、简易呼吸器；心电监护仪、</w:t>
            </w:r>
            <w:r>
              <w:rPr>
                <w:rFonts w:ascii="宋体" w:eastAsia="宋体" w:hAnsi="宋体" w:cs="宋体" w:hint="eastAsia"/>
                <w:spacing w:val="8"/>
                <w:lang w:eastAsia="zh-CN"/>
              </w:rPr>
              <w:t xml:space="preserve"> </w:t>
            </w:r>
            <w:r>
              <w:rPr>
                <w:rFonts w:ascii="宋体" w:eastAsia="宋体" w:hAnsi="宋体" w:cs="宋体" w:hint="eastAsia"/>
                <w:spacing w:val="4"/>
                <w:lang w:eastAsia="zh-CN"/>
              </w:rPr>
              <w:t>心脏除颤仪等，以及其他与开展老年医学科诊疗业务相</w:t>
            </w:r>
            <w:r>
              <w:rPr>
                <w:rFonts w:ascii="宋体" w:eastAsia="宋体" w:hAnsi="宋体" w:cs="宋体" w:hint="eastAsia"/>
                <w:spacing w:val="1"/>
                <w:lang w:eastAsia="zh-CN"/>
              </w:rPr>
              <w:t xml:space="preserve">  </w:t>
            </w:r>
            <w:r>
              <w:rPr>
                <w:rFonts w:ascii="宋体" w:eastAsia="宋体" w:hAnsi="宋体" w:cs="宋体" w:hint="eastAsia"/>
                <w:spacing w:val="4"/>
                <w:lang w:eastAsia="zh-CN"/>
              </w:rPr>
              <w:t>应的设备。</w:t>
            </w:r>
            <w:r>
              <w:rPr>
                <w:rFonts w:ascii="宋体" w:eastAsia="宋体" w:hAnsi="宋体" w:cs="宋体" w:hint="eastAsia"/>
                <w:spacing w:val="4"/>
              </w:rPr>
              <w:t>（2分）</w:t>
            </w:r>
          </w:p>
        </w:tc>
        <w:tc>
          <w:tcPr>
            <w:tcW w:w="4721" w:type="dxa"/>
          </w:tcPr>
          <w:p w:rsidR="006C4D8D" w:rsidRDefault="006C4D8D" w:rsidP="008C31A4">
            <w:pPr>
              <w:spacing w:line="397" w:lineRule="auto"/>
              <w:rPr>
                <w:rFonts w:ascii="宋体" w:eastAsia="宋体" w:hAnsi="宋体" w:cs="宋体" w:hint="eastAsia"/>
                <w:sz w:val="21"/>
                <w:lang w:eastAsia="zh-CN"/>
              </w:rPr>
            </w:pPr>
          </w:p>
          <w:p w:rsidR="006C4D8D" w:rsidRDefault="006C4D8D" w:rsidP="008C31A4">
            <w:pPr>
              <w:pStyle w:val="TableText"/>
              <w:spacing w:before="99" w:line="206" w:lineRule="auto"/>
              <w:jc w:val="both"/>
              <w:rPr>
                <w:rFonts w:ascii="宋体" w:eastAsia="宋体" w:hAnsi="宋体" w:cs="宋体" w:hint="eastAsia"/>
                <w:lang w:eastAsia="zh-CN"/>
              </w:rPr>
            </w:pPr>
            <w:r>
              <w:rPr>
                <w:rFonts w:ascii="宋体" w:eastAsia="宋体" w:hAnsi="宋体" w:cs="宋体" w:hint="eastAsia"/>
                <w:spacing w:val="-3"/>
                <w:lang w:eastAsia="zh-CN"/>
              </w:rPr>
              <w:t>现场查看，缺少一种扣0.5分，最多扣2分。</w:t>
            </w:r>
          </w:p>
        </w:tc>
        <w:tc>
          <w:tcPr>
            <w:tcW w:w="1495" w:type="dxa"/>
          </w:tcPr>
          <w:p w:rsidR="006C4D8D" w:rsidRDefault="006C4D8D" w:rsidP="008C31A4">
            <w:pPr>
              <w:rPr>
                <w:rFonts w:ascii="宋体" w:eastAsia="宋体" w:hAnsi="宋体" w:cs="宋体" w:hint="eastAsia"/>
                <w:sz w:val="21"/>
                <w:lang w:eastAsia="zh-CN"/>
              </w:rPr>
            </w:pPr>
          </w:p>
        </w:tc>
      </w:tr>
      <w:tr w:rsidR="006C4D8D" w:rsidTr="008C31A4">
        <w:trPr>
          <w:trHeight w:val="689"/>
        </w:trPr>
        <w:tc>
          <w:tcPr>
            <w:tcW w:w="1894" w:type="dxa"/>
            <w:vMerge/>
            <w:tcBorders>
              <w:top w:val="nil"/>
            </w:tcBorders>
          </w:tcPr>
          <w:p w:rsidR="006C4D8D" w:rsidRDefault="006C4D8D" w:rsidP="008C31A4">
            <w:pPr>
              <w:rPr>
                <w:rFonts w:ascii="宋体" w:eastAsia="宋体" w:hAnsi="宋体" w:cs="宋体" w:hint="eastAsia"/>
                <w:sz w:val="21"/>
                <w:lang w:eastAsia="zh-CN"/>
              </w:rPr>
            </w:pPr>
          </w:p>
        </w:tc>
        <w:tc>
          <w:tcPr>
            <w:tcW w:w="6021" w:type="dxa"/>
          </w:tcPr>
          <w:p w:rsidR="006C4D8D" w:rsidRDefault="006C4D8D" w:rsidP="008C31A4">
            <w:pPr>
              <w:pStyle w:val="TableText"/>
              <w:spacing w:before="138" w:line="216" w:lineRule="auto"/>
              <w:ind w:left="131" w:right="114" w:hanging="7"/>
              <w:rPr>
                <w:rFonts w:ascii="宋体" w:eastAsia="宋体" w:hAnsi="宋体" w:cs="宋体" w:hint="eastAsia"/>
              </w:rPr>
            </w:pPr>
            <w:r>
              <w:rPr>
                <w:rFonts w:ascii="宋体" w:eastAsia="宋体" w:hAnsi="宋体" w:cs="宋体" w:hint="eastAsia"/>
                <w:spacing w:val="2"/>
                <w:lang w:eastAsia="zh-CN"/>
              </w:rPr>
              <w:t>2.3 辅助设备：辅助洗浴设备、电动护理床</w:t>
            </w:r>
            <w:r>
              <w:rPr>
                <w:rFonts w:ascii="宋体" w:eastAsia="宋体" w:hAnsi="宋体" w:cs="宋体" w:hint="eastAsia"/>
                <w:spacing w:val="-30"/>
                <w:lang w:eastAsia="zh-CN"/>
              </w:rPr>
              <w:t xml:space="preserve"> </w:t>
            </w:r>
            <w:r>
              <w:rPr>
                <w:rFonts w:ascii="宋体" w:eastAsia="宋体" w:hAnsi="宋体" w:cs="宋体" w:hint="eastAsia"/>
                <w:spacing w:val="2"/>
                <w:lang w:eastAsia="zh-CN"/>
              </w:rPr>
              <w:t>、自主转运装</w:t>
            </w:r>
            <w:r>
              <w:rPr>
                <w:rFonts w:ascii="宋体" w:eastAsia="宋体" w:hAnsi="宋体" w:cs="宋体" w:hint="eastAsia"/>
                <w:lang w:eastAsia="zh-CN"/>
              </w:rPr>
              <w:t xml:space="preserve"> </w:t>
            </w:r>
            <w:r>
              <w:rPr>
                <w:rFonts w:ascii="宋体" w:eastAsia="宋体" w:hAnsi="宋体" w:cs="宋体" w:hint="eastAsia"/>
                <w:spacing w:val="2"/>
                <w:lang w:eastAsia="zh-CN"/>
              </w:rPr>
              <w:t>置等。</w:t>
            </w:r>
            <w:r>
              <w:rPr>
                <w:rFonts w:ascii="宋体" w:eastAsia="宋体" w:hAnsi="宋体" w:cs="宋体" w:hint="eastAsia"/>
                <w:spacing w:val="2"/>
              </w:rPr>
              <w:t>（1分）</w:t>
            </w:r>
          </w:p>
        </w:tc>
        <w:tc>
          <w:tcPr>
            <w:tcW w:w="4721" w:type="dxa"/>
          </w:tcPr>
          <w:p w:rsidR="006C4D8D" w:rsidRDefault="006C4D8D" w:rsidP="008C31A4">
            <w:pPr>
              <w:pStyle w:val="TableText"/>
              <w:spacing w:before="330" w:line="206" w:lineRule="auto"/>
              <w:rPr>
                <w:rFonts w:ascii="宋体" w:eastAsia="宋体" w:hAnsi="宋体" w:cs="宋体" w:hint="eastAsia"/>
                <w:lang w:eastAsia="zh-CN"/>
              </w:rPr>
            </w:pPr>
            <w:r>
              <w:rPr>
                <w:rFonts w:ascii="宋体" w:eastAsia="宋体" w:hAnsi="宋体" w:cs="宋体" w:hint="eastAsia"/>
                <w:spacing w:val="2"/>
                <w:lang w:eastAsia="zh-CN"/>
              </w:rPr>
              <w:t>现场查看，有一种得0.5分，最多得1分。</w:t>
            </w:r>
          </w:p>
        </w:tc>
        <w:tc>
          <w:tcPr>
            <w:tcW w:w="1495" w:type="dxa"/>
          </w:tcPr>
          <w:p w:rsidR="006C4D8D" w:rsidRDefault="006C4D8D" w:rsidP="008C31A4">
            <w:pPr>
              <w:rPr>
                <w:rFonts w:ascii="宋体" w:eastAsia="宋体" w:hAnsi="宋体" w:cs="宋体" w:hint="eastAsia"/>
                <w:sz w:val="21"/>
                <w:lang w:eastAsia="zh-CN"/>
              </w:rPr>
            </w:pPr>
          </w:p>
        </w:tc>
      </w:tr>
      <w:tr w:rsidR="006C4D8D" w:rsidTr="008C31A4">
        <w:trPr>
          <w:trHeight w:val="1239"/>
        </w:trPr>
        <w:tc>
          <w:tcPr>
            <w:tcW w:w="1894" w:type="dxa"/>
            <w:vMerge w:val="restart"/>
          </w:tcPr>
          <w:p w:rsidR="006C4D8D" w:rsidRDefault="006C4D8D" w:rsidP="008C31A4">
            <w:pPr>
              <w:spacing w:line="242" w:lineRule="auto"/>
              <w:rPr>
                <w:rFonts w:ascii="宋体" w:eastAsia="宋体" w:hAnsi="宋体" w:cs="宋体" w:hint="eastAsia"/>
                <w:sz w:val="21"/>
                <w:lang w:eastAsia="zh-CN"/>
              </w:rPr>
            </w:pPr>
          </w:p>
          <w:p w:rsidR="006C4D8D" w:rsidRDefault="006C4D8D" w:rsidP="008C31A4">
            <w:pPr>
              <w:spacing w:line="242" w:lineRule="auto"/>
              <w:rPr>
                <w:rFonts w:ascii="宋体" w:eastAsia="宋体" w:hAnsi="宋体" w:cs="宋体" w:hint="eastAsia"/>
                <w:sz w:val="21"/>
                <w:lang w:eastAsia="zh-CN"/>
              </w:rPr>
            </w:pPr>
          </w:p>
          <w:p w:rsidR="006C4D8D" w:rsidRDefault="006C4D8D" w:rsidP="008C31A4">
            <w:pPr>
              <w:spacing w:line="242" w:lineRule="auto"/>
              <w:rPr>
                <w:rFonts w:ascii="宋体" w:eastAsia="宋体" w:hAnsi="宋体" w:cs="宋体" w:hint="eastAsia"/>
                <w:sz w:val="21"/>
                <w:lang w:eastAsia="zh-CN"/>
              </w:rPr>
            </w:pPr>
          </w:p>
          <w:p w:rsidR="006C4D8D" w:rsidRDefault="006C4D8D" w:rsidP="008C31A4">
            <w:pPr>
              <w:spacing w:line="243" w:lineRule="auto"/>
              <w:rPr>
                <w:rFonts w:ascii="宋体" w:eastAsia="宋体" w:hAnsi="宋体" w:cs="宋体" w:hint="eastAsia"/>
                <w:sz w:val="21"/>
                <w:lang w:eastAsia="zh-CN"/>
              </w:rPr>
            </w:pPr>
          </w:p>
          <w:p w:rsidR="006C4D8D" w:rsidRDefault="006C4D8D" w:rsidP="008C31A4">
            <w:pPr>
              <w:spacing w:line="243" w:lineRule="auto"/>
              <w:rPr>
                <w:rFonts w:ascii="宋体" w:eastAsia="宋体" w:hAnsi="宋体" w:cs="宋体" w:hint="eastAsia"/>
                <w:sz w:val="21"/>
                <w:lang w:eastAsia="zh-CN"/>
              </w:rPr>
            </w:pPr>
          </w:p>
          <w:p w:rsidR="006C4D8D" w:rsidRDefault="006C4D8D" w:rsidP="008C31A4">
            <w:pPr>
              <w:pStyle w:val="TableText"/>
              <w:spacing w:before="99" w:line="216" w:lineRule="auto"/>
              <w:ind w:right="369"/>
              <w:jc w:val="center"/>
              <w:rPr>
                <w:rFonts w:ascii="宋体" w:eastAsia="宋体" w:hAnsi="宋体" w:cs="宋体" w:hint="eastAsia"/>
                <w:spacing w:val="5"/>
                <w:lang w:eastAsia="zh-CN"/>
              </w:rPr>
            </w:pPr>
          </w:p>
          <w:p w:rsidR="006C4D8D" w:rsidRDefault="006C4D8D" w:rsidP="008C31A4">
            <w:pPr>
              <w:pStyle w:val="TableText"/>
              <w:spacing w:before="99" w:line="216" w:lineRule="auto"/>
              <w:ind w:right="369"/>
              <w:jc w:val="center"/>
              <w:rPr>
                <w:rFonts w:ascii="宋体" w:eastAsia="宋体" w:hAnsi="宋体" w:cs="宋体" w:hint="eastAsia"/>
                <w:spacing w:val="5"/>
                <w:lang w:eastAsia="zh-CN"/>
              </w:rPr>
            </w:pPr>
          </w:p>
          <w:p w:rsidR="006C4D8D" w:rsidRDefault="006C4D8D" w:rsidP="008C31A4">
            <w:pPr>
              <w:pStyle w:val="TableText"/>
              <w:spacing w:before="99" w:line="216" w:lineRule="auto"/>
              <w:ind w:right="369"/>
              <w:jc w:val="center"/>
              <w:rPr>
                <w:rFonts w:ascii="宋体" w:eastAsia="宋体" w:hAnsi="宋体" w:cs="宋体" w:hint="eastAsia"/>
              </w:rPr>
            </w:pPr>
            <w:r>
              <w:rPr>
                <w:rFonts w:ascii="宋体" w:eastAsia="宋体" w:hAnsi="宋体" w:cs="宋体" w:hint="eastAsia"/>
                <w:spacing w:val="5"/>
              </w:rPr>
              <w:t>3.科室运行</w:t>
            </w:r>
            <w:r>
              <w:rPr>
                <w:rFonts w:ascii="宋体" w:eastAsia="宋体" w:hAnsi="宋体" w:cs="宋体" w:hint="eastAsia"/>
                <w:spacing w:val="4"/>
              </w:rPr>
              <w:t xml:space="preserve"> </w:t>
            </w:r>
            <w:r>
              <w:rPr>
                <w:rFonts w:ascii="宋体" w:eastAsia="宋体" w:hAnsi="宋体" w:cs="宋体" w:hint="eastAsia"/>
                <w:spacing w:val="-1"/>
              </w:rPr>
              <w:t>（13分）</w:t>
            </w:r>
          </w:p>
        </w:tc>
        <w:tc>
          <w:tcPr>
            <w:tcW w:w="6021" w:type="dxa"/>
          </w:tcPr>
          <w:p w:rsidR="006C4D8D" w:rsidRDefault="006C4D8D" w:rsidP="008C31A4">
            <w:pPr>
              <w:pStyle w:val="TableText"/>
              <w:spacing w:before="95" w:line="218" w:lineRule="auto"/>
              <w:ind w:left="128" w:right="43" w:hanging="6"/>
              <w:rPr>
                <w:rFonts w:ascii="宋体" w:eastAsia="宋体" w:hAnsi="宋体" w:cs="宋体" w:hint="eastAsia"/>
              </w:rPr>
            </w:pPr>
            <w:r>
              <w:rPr>
                <w:rFonts w:ascii="宋体" w:eastAsia="宋体" w:hAnsi="宋体" w:cs="宋体" w:hint="eastAsia"/>
                <w:spacing w:val="3"/>
                <w:lang w:eastAsia="zh-CN"/>
              </w:rPr>
              <w:t>3.1 开展老年综合评估、老年综合征管理、老年人</w:t>
            </w:r>
            <w:proofErr w:type="gramStart"/>
            <w:r>
              <w:rPr>
                <w:rFonts w:ascii="宋体" w:eastAsia="宋体" w:hAnsi="宋体" w:cs="宋体" w:hint="eastAsia"/>
                <w:spacing w:val="3"/>
                <w:lang w:eastAsia="zh-CN"/>
              </w:rPr>
              <w:t>围手术</w:t>
            </w:r>
            <w:proofErr w:type="gramEnd"/>
            <w:r>
              <w:rPr>
                <w:rFonts w:ascii="宋体" w:eastAsia="宋体" w:hAnsi="宋体" w:cs="宋体" w:hint="eastAsia"/>
                <w:spacing w:val="6"/>
                <w:lang w:eastAsia="zh-CN"/>
              </w:rPr>
              <w:t xml:space="preserve">  </w:t>
            </w:r>
            <w:r>
              <w:rPr>
                <w:rFonts w:ascii="宋体" w:eastAsia="宋体" w:hAnsi="宋体" w:cs="宋体" w:hint="eastAsia"/>
                <w:spacing w:val="3"/>
                <w:lang w:eastAsia="zh-CN"/>
              </w:rPr>
              <w:t>期评估、老年肿瘤患者评估、</w:t>
            </w:r>
            <w:proofErr w:type="gramStart"/>
            <w:r>
              <w:rPr>
                <w:rFonts w:ascii="宋体" w:eastAsia="宋体" w:hAnsi="宋体" w:cs="宋体" w:hint="eastAsia"/>
                <w:spacing w:val="3"/>
                <w:lang w:eastAsia="zh-CN"/>
              </w:rPr>
              <w:t>安宁疗护等</w:t>
            </w:r>
            <w:proofErr w:type="gramEnd"/>
            <w:r>
              <w:rPr>
                <w:rFonts w:ascii="宋体" w:eastAsia="宋体" w:hAnsi="宋体" w:cs="宋体" w:hint="eastAsia"/>
                <w:spacing w:val="3"/>
                <w:lang w:eastAsia="zh-CN"/>
              </w:rPr>
              <w:t>老年医疗技术，</w:t>
            </w:r>
            <w:r>
              <w:rPr>
                <w:rFonts w:ascii="宋体" w:eastAsia="宋体" w:hAnsi="宋体" w:cs="宋体" w:hint="eastAsia"/>
                <w:spacing w:val="17"/>
                <w:lang w:eastAsia="zh-CN"/>
              </w:rPr>
              <w:t xml:space="preserve"> </w:t>
            </w:r>
            <w:r>
              <w:rPr>
                <w:rFonts w:ascii="宋体" w:eastAsia="宋体" w:hAnsi="宋体" w:cs="宋体" w:hint="eastAsia"/>
                <w:spacing w:val="10"/>
                <w:lang w:eastAsia="zh-CN"/>
              </w:rPr>
              <w:t>对老年患者进行医疗救治，维持和恢复老年患者的功能</w:t>
            </w:r>
            <w:r>
              <w:rPr>
                <w:rFonts w:ascii="宋体" w:eastAsia="宋体" w:hAnsi="宋体" w:cs="宋体" w:hint="eastAsia"/>
                <w:spacing w:val="3"/>
                <w:lang w:eastAsia="zh-CN"/>
              </w:rPr>
              <w:t>状态。</w:t>
            </w:r>
            <w:r>
              <w:rPr>
                <w:rFonts w:ascii="宋体" w:eastAsia="宋体" w:hAnsi="宋体" w:cs="宋体" w:hint="eastAsia"/>
                <w:spacing w:val="3"/>
              </w:rPr>
              <w:t>（5分）</w:t>
            </w:r>
          </w:p>
        </w:tc>
        <w:tc>
          <w:tcPr>
            <w:tcW w:w="4721" w:type="dxa"/>
          </w:tcPr>
          <w:p w:rsidR="006C4D8D" w:rsidRDefault="006C4D8D" w:rsidP="008C31A4">
            <w:pPr>
              <w:pStyle w:val="TableText"/>
              <w:spacing w:before="99" w:line="200" w:lineRule="auto"/>
              <w:ind w:right="104"/>
              <w:rPr>
                <w:rFonts w:ascii="宋体" w:eastAsia="宋体" w:hAnsi="宋体" w:cs="宋体" w:hint="eastAsia"/>
                <w:spacing w:val="6"/>
                <w:lang w:eastAsia="zh-CN"/>
              </w:rPr>
            </w:pPr>
          </w:p>
          <w:p w:rsidR="006C4D8D" w:rsidRDefault="006C4D8D" w:rsidP="008C31A4">
            <w:pPr>
              <w:pStyle w:val="TableText"/>
              <w:spacing w:before="99" w:line="200" w:lineRule="auto"/>
              <w:ind w:right="104"/>
              <w:rPr>
                <w:rFonts w:ascii="宋体" w:eastAsia="宋体" w:hAnsi="宋体" w:cs="宋体" w:hint="eastAsia"/>
                <w:lang w:eastAsia="zh-CN"/>
              </w:rPr>
            </w:pPr>
            <w:r>
              <w:rPr>
                <w:rFonts w:ascii="宋体" w:eastAsia="宋体" w:hAnsi="宋体" w:cs="宋体" w:hint="eastAsia"/>
                <w:spacing w:val="6"/>
                <w:lang w:eastAsia="zh-CN"/>
              </w:rPr>
              <w:t>查看病历档案等相关佐证材料。缺少一项扣</w:t>
            </w:r>
            <w:r>
              <w:rPr>
                <w:rFonts w:ascii="宋体" w:eastAsia="宋体" w:hAnsi="宋体" w:cs="宋体" w:hint="eastAsia"/>
                <w:spacing w:val="5"/>
                <w:lang w:eastAsia="zh-CN"/>
              </w:rPr>
              <w:t xml:space="preserve"> </w:t>
            </w:r>
            <w:r>
              <w:rPr>
                <w:rFonts w:ascii="宋体" w:eastAsia="宋体" w:hAnsi="宋体" w:cs="宋体" w:hint="eastAsia"/>
                <w:spacing w:val="3"/>
                <w:lang w:eastAsia="zh-CN"/>
              </w:rPr>
              <w:t>1分，开展不规范酌情扣分。</w:t>
            </w:r>
          </w:p>
        </w:tc>
        <w:tc>
          <w:tcPr>
            <w:tcW w:w="1495" w:type="dxa"/>
          </w:tcPr>
          <w:p w:rsidR="006C4D8D" w:rsidRDefault="006C4D8D" w:rsidP="008C31A4">
            <w:pPr>
              <w:rPr>
                <w:rFonts w:ascii="宋体" w:eastAsia="宋体" w:hAnsi="宋体" w:cs="宋体" w:hint="eastAsia"/>
                <w:sz w:val="21"/>
                <w:lang w:eastAsia="zh-CN"/>
              </w:rPr>
            </w:pPr>
          </w:p>
        </w:tc>
      </w:tr>
      <w:tr w:rsidR="006C4D8D" w:rsidTr="008C31A4">
        <w:trPr>
          <w:trHeight w:val="1368"/>
        </w:trPr>
        <w:tc>
          <w:tcPr>
            <w:tcW w:w="1894" w:type="dxa"/>
            <w:vMerge/>
          </w:tcPr>
          <w:p w:rsidR="006C4D8D" w:rsidRDefault="006C4D8D" w:rsidP="008C31A4">
            <w:pPr>
              <w:rPr>
                <w:rFonts w:ascii="宋体" w:eastAsia="宋体" w:hAnsi="宋体" w:cs="宋体" w:hint="eastAsia"/>
                <w:sz w:val="21"/>
                <w:lang w:eastAsia="zh-CN"/>
              </w:rPr>
            </w:pPr>
          </w:p>
        </w:tc>
        <w:tc>
          <w:tcPr>
            <w:tcW w:w="6021" w:type="dxa"/>
            <w:tcBorders>
              <w:bottom w:val="single" w:sz="4" w:space="0" w:color="auto"/>
            </w:tcBorders>
          </w:tcPr>
          <w:p w:rsidR="006C4D8D" w:rsidRDefault="006C4D8D" w:rsidP="008C31A4">
            <w:pPr>
              <w:pStyle w:val="TableText"/>
              <w:spacing w:before="95" w:line="218" w:lineRule="auto"/>
              <w:ind w:left="128" w:right="43" w:hanging="6"/>
              <w:rPr>
                <w:rFonts w:ascii="宋体" w:eastAsia="宋体" w:hAnsi="宋体" w:cs="宋体" w:hint="eastAsia"/>
                <w:spacing w:val="3"/>
              </w:rPr>
            </w:pPr>
            <w:r>
              <w:rPr>
                <w:rFonts w:ascii="宋体" w:eastAsia="宋体" w:hAnsi="宋体" w:cs="宋体" w:hint="eastAsia"/>
                <w:spacing w:val="3"/>
                <w:lang w:eastAsia="zh-CN"/>
              </w:rPr>
              <w:t>3.2 通过医院与社区卫生中心、</w:t>
            </w:r>
            <w:proofErr w:type="gramStart"/>
            <w:r>
              <w:rPr>
                <w:rFonts w:ascii="宋体" w:eastAsia="宋体" w:hAnsi="宋体" w:cs="宋体" w:hint="eastAsia"/>
                <w:spacing w:val="3"/>
                <w:lang w:eastAsia="zh-CN"/>
              </w:rPr>
              <w:t>医</w:t>
            </w:r>
            <w:proofErr w:type="gramEnd"/>
            <w:r>
              <w:rPr>
                <w:rFonts w:ascii="宋体" w:eastAsia="宋体" w:hAnsi="宋体" w:cs="宋体" w:hint="eastAsia"/>
                <w:spacing w:val="3"/>
                <w:lang w:eastAsia="zh-CN"/>
              </w:rPr>
              <w:t>养结合机构、护理院等 中长期照护机构建立固定联系； 进行定期远程会诊、联 网培训； 与基层双向转诊，实现老年患者的连续治疗及 全程</w:t>
            </w:r>
            <w:proofErr w:type="gramStart"/>
            <w:r>
              <w:rPr>
                <w:rFonts w:ascii="宋体" w:eastAsia="宋体" w:hAnsi="宋体" w:cs="宋体" w:hint="eastAsia"/>
                <w:spacing w:val="3"/>
                <w:lang w:eastAsia="zh-CN"/>
              </w:rPr>
              <w:t>化连续</w:t>
            </w:r>
            <w:proofErr w:type="gramEnd"/>
            <w:r>
              <w:rPr>
                <w:rFonts w:ascii="宋体" w:eastAsia="宋体" w:hAnsi="宋体" w:cs="宋体" w:hint="eastAsia"/>
                <w:spacing w:val="3"/>
                <w:lang w:eastAsia="zh-CN"/>
              </w:rPr>
              <w:t>照护。</w:t>
            </w:r>
            <w:r>
              <w:rPr>
                <w:rFonts w:ascii="宋体" w:eastAsia="宋体" w:hAnsi="宋体" w:cs="宋体" w:hint="eastAsia"/>
                <w:spacing w:val="3"/>
              </w:rPr>
              <w:t>（3分）</w:t>
            </w:r>
          </w:p>
        </w:tc>
        <w:tc>
          <w:tcPr>
            <w:tcW w:w="4721" w:type="dxa"/>
            <w:tcBorders>
              <w:bottom w:val="single" w:sz="4" w:space="0" w:color="auto"/>
            </w:tcBorders>
          </w:tcPr>
          <w:p w:rsidR="006C4D8D" w:rsidRDefault="006C4D8D" w:rsidP="008C31A4">
            <w:pPr>
              <w:pStyle w:val="TableText"/>
              <w:spacing w:before="95" w:line="218" w:lineRule="auto"/>
              <w:ind w:right="43"/>
              <w:rPr>
                <w:rFonts w:ascii="宋体" w:eastAsia="宋体" w:hAnsi="宋体" w:cs="宋体" w:hint="eastAsia"/>
                <w:spacing w:val="3"/>
                <w:lang w:eastAsia="zh-CN"/>
              </w:rPr>
            </w:pPr>
            <w:r>
              <w:rPr>
                <w:rFonts w:ascii="宋体" w:eastAsia="宋体" w:hAnsi="宋体" w:cs="宋体" w:hint="eastAsia"/>
                <w:spacing w:val="6"/>
                <w:lang w:eastAsia="zh-CN"/>
              </w:rPr>
              <w:t>查看相关协议、会诊记录、培训记录、转诊 记录等佐证材料 。缺少一项扣1分，开展不规范酌情扣分。</w:t>
            </w:r>
          </w:p>
        </w:tc>
        <w:tc>
          <w:tcPr>
            <w:tcW w:w="1495" w:type="dxa"/>
            <w:tcBorders>
              <w:bottom w:val="single" w:sz="4" w:space="0" w:color="auto"/>
            </w:tcBorders>
          </w:tcPr>
          <w:p w:rsidR="006C4D8D" w:rsidRDefault="006C4D8D" w:rsidP="008C31A4">
            <w:pPr>
              <w:rPr>
                <w:rFonts w:ascii="宋体" w:eastAsia="宋体" w:hAnsi="宋体" w:cs="宋体" w:hint="eastAsia"/>
                <w:sz w:val="21"/>
                <w:lang w:eastAsia="zh-CN"/>
              </w:rPr>
            </w:pPr>
          </w:p>
        </w:tc>
      </w:tr>
      <w:tr w:rsidR="006C4D8D" w:rsidTr="008C31A4">
        <w:trPr>
          <w:trHeight w:val="1008"/>
        </w:trPr>
        <w:tc>
          <w:tcPr>
            <w:tcW w:w="1894" w:type="dxa"/>
            <w:vMerge/>
          </w:tcPr>
          <w:p w:rsidR="006C4D8D" w:rsidRDefault="006C4D8D" w:rsidP="008C31A4">
            <w:pPr>
              <w:rPr>
                <w:rFonts w:ascii="宋体" w:eastAsia="宋体" w:hAnsi="宋体" w:cs="宋体" w:hint="eastAsia"/>
                <w:sz w:val="21"/>
                <w:lang w:eastAsia="zh-CN"/>
              </w:rPr>
            </w:pPr>
          </w:p>
        </w:tc>
        <w:tc>
          <w:tcPr>
            <w:tcW w:w="6021" w:type="dxa"/>
            <w:tcBorders>
              <w:top w:val="single" w:sz="4" w:space="0" w:color="auto"/>
            </w:tcBorders>
          </w:tcPr>
          <w:p w:rsidR="006C4D8D" w:rsidRDefault="006C4D8D" w:rsidP="008C31A4">
            <w:pPr>
              <w:pStyle w:val="TableText"/>
              <w:spacing w:before="98" w:line="216" w:lineRule="auto"/>
              <w:ind w:left="133" w:right="114" w:hanging="11"/>
              <w:rPr>
                <w:rFonts w:ascii="宋体" w:eastAsia="宋体" w:hAnsi="宋体" w:cs="宋体" w:hint="eastAsia"/>
                <w:spacing w:val="3"/>
              </w:rPr>
            </w:pPr>
            <w:r>
              <w:rPr>
                <w:rFonts w:ascii="宋体" w:eastAsia="宋体" w:hAnsi="宋体" w:cs="宋体" w:hint="eastAsia"/>
                <w:spacing w:val="3"/>
                <w:lang w:eastAsia="zh-CN"/>
              </w:rPr>
              <w:t xml:space="preserve">3.3 开展老年综合征管理、高风险老年患者术前评估与围 </w:t>
            </w:r>
            <w:proofErr w:type="gramStart"/>
            <w:r>
              <w:rPr>
                <w:rFonts w:ascii="宋体" w:eastAsia="宋体" w:hAnsi="宋体" w:cs="宋体" w:hint="eastAsia"/>
                <w:spacing w:val="3"/>
                <w:lang w:eastAsia="zh-CN"/>
              </w:rPr>
              <w:t>术期管理</w:t>
            </w:r>
            <w:proofErr w:type="gramEnd"/>
            <w:r>
              <w:rPr>
                <w:rFonts w:ascii="宋体" w:eastAsia="宋体" w:hAnsi="宋体" w:cs="宋体" w:hint="eastAsia"/>
                <w:spacing w:val="3"/>
                <w:lang w:eastAsia="zh-CN"/>
              </w:rPr>
              <w:t>、会诊等。</w:t>
            </w:r>
            <w:r>
              <w:rPr>
                <w:rFonts w:ascii="宋体" w:eastAsia="宋体" w:hAnsi="宋体" w:cs="宋体" w:hint="eastAsia"/>
                <w:spacing w:val="3"/>
              </w:rPr>
              <w:t>（3分）</w:t>
            </w:r>
          </w:p>
        </w:tc>
        <w:tc>
          <w:tcPr>
            <w:tcW w:w="4721" w:type="dxa"/>
            <w:tcBorders>
              <w:top w:val="single" w:sz="4" w:space="0" w:color="auto"/>
            </w:tcBorders>
          </w:tcPr>
          <w:p w:rsidR="006C4D8D" w:rsidRDefault="006C4D8D" w:rsidP="008C31A4">
            <w:pPr>
              <w:pStyle w:val="TableText"/>
              <w:spacing w:before="99" w:line="198" w:lineRule="auto"/>
              <w:ind w:right="29"/>
              <w:jc w:val="both"/>
              <w:rPr>
                <w:rFonts w:ascii="宋体" w:eastAsia="宋体" w:hAnsi="宋体" w:cs="宋体" w:hint="eastAsia"/>
                <w:spacing w:val="3"/>
                <w:lang w:eastAsia="zh-CN"/>
              </w:rPr>
            </w:pPr>
            <w:r>
              <w:rPr>
                <w:rFonts w:ascii="宋体" w:eastAsia="宋体" w:hAnsi="宋体" w:cs="宋体" w:hint="eastAsia"/>
                <w:spacing w:val="3"/>
                <w:lang w:eastAsia="zh-CN"/>
              </w:rPr>
              <w:t>查看工作记录等相关资料，科室平均每月有  医师参与计 3 分，每季度有医师参与计2分，每半年有医师参与计1分。</w:t>
            </w:r>
          </w:p>
        </w:tc>
        <w:tc>
          <w:tcPr>
            <w:tcW w:w="1495" w:type="dxa"/>
            <w:tcBorders>
              <w:top w:val="single" w:sz="4" w:space="0" w:color="auto"/>
              <w:right w:val="single" w:sz="4" w:space="0" w:color="auto"/>
            </w:tcBorders>
          </w:tcPr>
          <w:p w:rsidR="006C4D8D" w:rsidRDefault="006C4D8D" w:rsidP="008C31A4">
            <w:pPr>
              <w:rPr>
                <w:rFonts w:ascii="宋体" w:eastAsia="宋体" w:hAnsi="宋体" w:cs="宋体" w:hint="eastAsia"/>
                <w:sz w:val="21"/>
                <w:lang w:eastAsia="zh-CN"/>
              </w:rPr>
            </w:pPr>
          </w:p>
        </w:tc>
      </w:tr>
      <w:tr w:rsidR="006C4D8D" w:rsidTr="008C31A4">
        <w:trPr>
          <w:trHeight w:val="1368"/>
        </w:trPr>
        <w:tc>
          <w:tcPr>
            <w:tcW w:w="1894" w:type="dxa"/>
            <w:vMerge/>
            <w:tcBorders>
              <w:bottom w:val="single" w:sz="4" w:space="0" w:color="auto"/>
            </w:tcBorders>
          </w:tcPr>
          <w:p w:rsidR="006C4D8D" w:rsidRDefault="006C4D8D" w:rsidP="008C31A4">
            <w:pPr>
              <w:rPr>
                <w:rFonts w:ascii="宋体" w:eastAsia="宋体" w:hAnsi="宋体" w:cs="宋体" w:hint="eastAsia"/>
                <w:sz w:val="21"/>
                <w:lang w:eastAsia="zh-CN"/>
              </w:rPr>
            </w:pPr>
          </w:p>
        </w:tc>
        <w:tc>
          <w:tcPr>
            <w:tcW w:w="6021" w:type="dxa"/>
            <w:tcBorders>
              <w:bottom w:val="single" w:sz="4" w:space="0" w:color="auto"/>
            </w:tcBorders>
          </w:tcPr>
          <w:p w:rsidR="006C4D8D" w:rsidRDefault="006C4D8D" w:rsidP="008C31A4">
            <w:pPr>
              <w:pStyle w:val="TableText"/>
              <w:spacing w:before="95" w:line="218" w:lineRule="auto"/>
              <w:ind w:left="128" w:right="43" w:hanging="6"/>
              <w:rPr>
                <w:rFonts w:ascii="宋体" w:eastAsia="宋体" w:hAnsi="宋体" w:cs="宋体" w:hint="eastAsia"/>
                <w:spacing w:val="3"/>
              </w:rPr>
            </w:pPr>
            <w:r>
              <w:rPr>
                <w:rFonts w:ascii="宋体" w:eastAsia="宋体" w:hAnsi="宋体" w:cs="宋体" w:hint="eastAsia"/>
                <w:spacing w:val="3"/>
                <w:lang w:eastAsia="zh-CN"/>
              </w:rPr>
              <w:t xml:space="preserve">3.4 </w:t>
            </w:r>
            <w:proofErr w:type="gramStart"/>
            <w:r>
              <w:rPr>
                <w:rFonts w:ascii="宋体" w:eastAsia="宋体" w:hAnsi="宋体" w:cs="宋体" w:hint="eastAsia"/>
                <w:spacing w:val="3"/>
                <w:lang w:eastAsia="zh-CN"/>
              </w:rPr>
              <w:t>床单元设施</w:t>
            </w:r>
            <w:proofErr w:type="gramEnd"/>
            <w:r>
              <w:rPr>
                <w:rFonts w:ascii="宋体" w:eastAsia="宋体" w:hAnsi="宋体" w:cs="宋体" w:hint="eastAsia"/>
                <w:spacing w:val="3"/>
                <w:lang w:eastAsia="zh-CN"/>
              </w:rPr>
              <w:t xml:space="preserve">配置：按照相应级别综合医院标准执行。 </w:t>
            </w:r>
            <w:r>
              <w:rPr>
                <w:rFonts w:ascii="宋体" w:eastAsia="宋体" w:hAnsi="宋体" w:cs="宋体" w:hint="eastAsia"/>
                <w:spacing w:val="3"/>
              </w:rPr>
              <w:t>（2分）</w:t>
            </w:r>
          </w:p>
        </w:tc>
        <w:tc>
          <w:tcPr>
            <w:tcW w:w="4721" w:type="dxa"/>
            <w:tcBorders>
              <w:bottom w:val="single" w:sz="4" w:space="0" w:color="auto"/>
            </w:tcBorders>
          </w:tcPr>
          <w:p w:rsidR="006C4D8D" w:rsidRDefault="006C4D8D" w:rsidP="008C31A4">
            <w:pPr>
              <w:pStyle w:val="TableText"/>
              <w:spacing w:before="95" w:line="218" w:lineRule="auto"/>
              <w:ind w:right="43"/>
              <w:rPr>
                <w:rFonts w:ascii="宋体" w:eastAsia="宋体" w:hAnsi="宋体" w:cs="宋体" w:hint="eastAsia"/>
                <w:spacing w:val="3"/>
              </w:rPr>
            </w:pPr>
            <w:proofErr w:type="spellStart"/>
            <w:r>
              <w:rPr>
                <w:rFonts w:ascii="宋体" w:eastAsia="宋体" w:hAnsi="宋体" w:cs="宋体" w:hint="eastAsia"/>
                <w:spacing w:val="3"/>
              </w:rPr>
              <w:t>现场查看</w:t>
            </w:r>
            <w:proofErr w:type="spellEnd"/>
            <w:r>
              <w:rPr>
                <w:rFonts w:ascii="宋体" w:eastAsia="宋体" w:hAnsi="宋体" w:cs="宋体" w:hint="eastAsia"/>
                <w:spacing w:val="3"/>
              </w:rPr>
              <w:t>。</w:t>
            </w:r>
          </w:p>
        </w:tc>
        <w:tc>
          <w:tcPr>
            <w:tcW w:w="1495" w:type="dxa"/>
            <w:tcBorders>
              <w:bottom w:val="single" w:sz="4" w:space="0" w:color="auto"/>
              <w:right w:val="single" w:sz="4" w:space="0" w:color="auto"/>
            </w:tcBorders>
          </w:tcPr>
          <w:p w:rsidR="006C4D8D" w:rsidRDefault="006C4D8D" w:rsidP="008C31A4">
            <w:pPr>
              <w:rPr>
                <w:rFonts w:ascii="宋体" w:eastAsia="宋体" w:hAnsi="宋体" w:cs="宋体" w:hint="eastAsia"/>
                <w:sz w:val="21"/>
              </w:rPr>
            </w:pPr>
          </w:p>
        </w:tc>
      </w:tr>
    </w:tbl>
    <w:p w:rsidR="006C4D8D" w:rsidRDefault="006C4D8D" w:rsidP="006C4D8D"/>
    <w:p w:rsidR="006C4D8D" w:rsidRDefault="006C4D8D" w:rsidP="006C4D8D">
      <w:pPr>
        <w:spacing w:before="24"/>
      </w:pPr>
    </w:p>
    <w:tbl>
      <w:tblPr>
        <w:tblStyle w:val="TableNormal"/>
        <w:tblW w:w="1413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678"/>
        <w:gridCol w:w="6468"/>
        <w:gridCol w:w="4776"/>
        <w:gridCol w:w="1209"/>
      </w:tblGrid>
      <w:tr w:rsidR="006C4D8D" w:rsidTr="008C31A4">
        <w:trPr>
          <w:trHeight w:val="515"/>
        </w:trPr>
        <w:tc>
          <w:tcPr>
            <w:tcW w:w="1678" w:type="dxa"/>
            <w:tcBorders>
              <w:top w:val="single" w:sz="4" w:space="0" w:color="auto"/>
              <w:left w:val="single" w:sz="4" w:space="0" w:color="auto"/>
              <w:bottom w:val="single" w:sz="4" w:space="0" w:color="auto"/>
              <w:right w:val="single" w:sz="4" w:space="0" w:color="auto"/>
            </w:tcBorders>
          </w:tcPr>
          <w:p w:rsidR="006C4D8D" w:rsidRDefault="006C4D8D" w:rsidP="008C31A4">
            <w:pPr>
              <w:pStyle w:val="TableText"/>
              <w:spacing w:before="136" w:line="206" w:lineRule="auto"/>
              <w:ind w:left="477"/>
              <w:rPr>
                <w:rFonts w:ascii="黑体" w:eastAsia="黑体" w:hAnsi="黑体" w:cs="黑体" w:hint="eastAsia"/>
              </w:rPr>
            </w:pPr>
            <w:proofErr w:type="spellStart"/>
            <w:r>
              <w:rPr>
                <w:rFonts w:ascii="黑体" w:eastAsia="黑体" w:hAnsi="黑体" w:cs="黑体" w:hint="eastAsia"/>
                <w:spacing w:val="6"/>
              </w:rPr>
              <w:t>创建内容</w:t>
            </w:r>
            <w:proofErr w:type="spellEnd"/>
          </w:p>
        </w:tc>
        <w:tc>
          <w:tcPr>
            <w:tcW w:w="6468" w:type="dxa"/>
            <w:tcBorders>
              <w:top w:val="single" w:sz="4" w:space="0" w:color="auto"/>
              <w:left w:val="single" w:sz="4" w:space="0" w:color="auto"/>
              <w:bottom w:val="single" w:sz="4" w:space="0" w:color="auto"/>
              <w:right w:val="single" w:sz="4" w:space="0" w:color="auto"/>
            </w:tcBorders>
          </w:tcPr>
          <w:p w:rsidR="006C4D8D" w:rsidRDefault="006C4D8D" w:rsidP="008C31A4">
            <w:pPr>
              <w:pStyle w:val="TableText"/>
              <w:spacing w:before="155" w:line="206" w:lineRule="auto"/>
              <w:ind w:left="2540"/>
              <w:rPr>
                <w:rFonts w:ascii="黑体" w:eastAsia="黑体" w:hAnsi="黑体" w:cs="黑体" w:hint="eastAsia"/>
              </w:rPr>
            </w:pPr>
            <w:proofErr w:type="spellStart"/>
            <w:r>
              <w:rPr>
                <w:rFonts w:ascii="黑体" w:eastAsia="黑体" w:hAnsi="黑体" w:cs="黑体" w:hint="eastAsia"/>
                <w:spacing w:val="6"/>
              </w:rPr>
              <w:t>评估内容</w:t>
            </w:r>
            <w:proofErr w:type="spellEnd"/>
          </w:p>
        </w:tc>
        <w:tc>
          <w:tcPr>
            <w:tcW w:w="4776" w:type="dxa"/>
            <w:tcBorders>
              <w:top w:val="single" w:sz="4" w:space="0" w:color="auto"/>
              <w:left w:val="single" w:sz="4" w:space="0" w:color="auto"/>
              <w:bottom w:val="single" w:sz="4" w:space="0" w:color="auto"/>
              <w:right w:val="single" w:sz="4" w:space="0" w:color="auto"/>
            </w:tcBorders>
          </w:tcPr>
          <w:p w:rsidR="006C4D8D" w:rsidRDefault="006C4D8D" w:rsidP="008C31A4">
            <w:pPr>
              <w:pStyle w:val="TableText"/>
              <w:spacing w:before="171" w:line="206" w:lineRule="auto"/>
              <w:ind w:left="1890"/>
              <w:rPr>
                <w:rFonts w:ascii="黑体" w:eastAsia="黑体" w:hAnsi="黑体" w:cs="黑体" w:hint="eastAsia"/>
              </w:rPr>
            </w:pPr>
            <w:proofErr w:type="spellStart"/>
            <w:r>
              <w:rPr>
                <w:rFonts w:ascii="黑体" w:eastAsia="黑体" w:hAnsi="黑体" w:cs="黑体" w:hint="eastAsia"/>
                <w:spacing w:val="6"/>
              </w:rPr>
              <w:t>评分方法</w:t>
            </w:r>
            <w:proofErr w:type="spellEnd"/>
          </w:p>
        </w:tc>
        <w:tc>
          <w:tcPr>
            <w:tcW w:w="1209" w:type="dxa"/>
            <w:tcBorders>
              <w:top w:val="single" w:sz="4" w:space="0" w:color="auto"/>
              <w:left w:val="single" w:sz="4" w:space="0" w:color="auto"/>
              <w:bottom w:val="single" w:sz="4" w:space="0" w:color="auto"/>
              <w:right w:val="single" w:sz="4" w:space="0" w:color="auto"/>
            </w:tcBorders>
          </w:tcPr>
          <w:p w:rsidR="006C4D8D" w:rsidRDefault="006C4D8D" w:rsidP="008C31A4">
            <w:pPr>
              <w:pStyle w:val="TableText"/>
              <w:spacing w:before="171" w:line="206" w:lineRule="auto"/>
              <w:ind w:left="519"/>
              <w:rPr>
                <w:rFonts w:ascii="黑体" w:eastAsia="黑体" w:hAnsi="黑体" w:cs="黑体" w:hint="eastAsia"/>
              </w:rPr>
            </w:pPr>
            <w:proofErr w:type="spellStart"/>
            <w:r>
              <w:rPr>
                <w:rFonts w:ascii="黑体" w:eastAsia="黑体" w:hAnsi="黑体" w:cs="黑体" w:hint="eastAsia"/>
                <w:spacing w:val="2"/>
              </w:rPr>
              <w:t>得分</w:t>
            </w:r>
            <w:proofErr w:type="spellEnd"/>
          </w:p>
        </w:tc>
      </w:tr>
      <w:tr w:rsidR="006C4D8D" w:rsidTr="008C31A4">
        <w:trPr>
          <w:trHeight w:val="1015"/>
        </w:trPr>
        <w:tc>
          <w:tcPr>
            <w:tcW w:w="1678" w:type="dxa"/>
            <w:vMerge w:val="restart"/>
            <w:tcBorders>
              <w:top w:val="single" w:sz="4" w:space="0" w:color="auto"/>
            </w:tcBorders>
          </w:tcPr>
          <w:p w:rsidR="006C4D8D" w:rsidRDefault="006C4D8D" w:rsidP="008C31A4">
            <w:pPr>
              <w:spacing w:line="278" w:lineRule="auto"/>
              <w:rPr>
                <w:rFonts w:ascii="宋体" w:eastAsia="宋体" w:hAnsi="宋体" w:cs="宋体" w:hint="eastAsia"/>
                <w:sz w:val="21"/>
              </w:rPr>
            </w:pPr>
          </w:p>
          <w:p w:rsidR="006C4D8D" w:rsidRDefault="006C4D8D" w:rsidP="008C31A4">
            <w:pPr>
              <w:spacing w:line="278" w:lineRule="auto"/>
              <w:rPr>
                <w:rFonts w:ascii="宋体" w:eastAsia="宋体" w:hAnsi="宋体" w:cs="宋体" w:hint="eastAsia"/>
                <w:sz w:val="21"/>
              </w:rPr>
            </w:pPr>
          </w:p>
          <w:p w:rsidR="006C4D8D" w:rsidRDefault="006C4D8D" w:rsidP="008C31A4">
            <w:pPr>
              <w:spacing w:line="278" w:lineRule="auto"/>
              <w:rPr>
                <w:rFonts w:ascii="宋体" w:eastAsia="宋体" w:hAnsi="宋体" w:cs="宋体" w:hint="eastAsia"/>
                <w:sz w:val="21"/>
              </w:rPr>
            </w:pPr>
          </w:p>
          <w:p w:rsidR="006C4D8D" w:rsidRDefault="006C4D8D" w:rsidP="008C31A4">
            <w:pPr>
              <w:spacing w:line="279" w:lineRule="auto"/>
              <w:rPr>
                <w:rFonts w:ascii="宋体" w:eastAsia="宋体" w:hAnsi="宋体" w:cs="宋体" w:hint="eastAsia"/>
                <w:sz w:val="21"/>
              </w:rPr>
            </w:pPr>
          </w:p>
          <w:p w:rsidR="006C4D8D" w:rsidRDefault="006C4D8D" w:rsidP="008C31A4">
            <w:pPr>
              <w:spacing w:line="279" w:lineRule="auto"/>
              <w:rPr>
                <w:rFonts w:ascii="宋体" w:eastAsia="宋体" w:hAnsi="宋体" w:cs="宋体" w:hint="eastAsia"/>
                <w:sz w:val="21"/>
              </w:rPr>
            </w:pPr>
          </w:p>
          <w:p w:rsidR="006C4D8D" w:rsidRDefault="006C4D8D" w:rsidP="008C31A4">
            <w:pPr>
              <w:spacing w:line="279" w:lineRule="auto"/>
              <w:rPr>
                <w:rFonts w:ascii="宋体" w:eastAsia="宋体" w:hAnsi="宋体" w:cs="宋体" w:hint="eastAsia"/>
                <w:sz w:val="21"/>
              </w:rPr>
            </w:pPr>
          </w:p>
          <w:p w:rsidR="006C4D8D" w:rsidRDefault="006C4D8D" w:rsidP="008C31A4">
            <w:pPr>
              <w:pStyle w:val="TableText"/>
              <w:spacing w:before="99" w:line="217" w:lineRule="auto"/>
              <w:ind w:right="364"/>
              <w:jc w:val="center"/>
              <w:rPr>
                <w:rFonts w:ascii="宋体" w:eastAsia="宋体" w:hAnsi="宋体" w:cs="宋体" w:hint="eastAsia"/>
                <w:spacing w:val="6"/>
              </w:rPr>
            </w:pPr>
          </w:p>
          <w:p w:rsidR="006C4D8D" w:rsidRDefault="006C4D8D" w:rsidP="008C31A4">
            <w:pPr>
              <w:pStyle w:val="TableText"/>
              <w:spacing w:before="99" w:line="217" w:lineRule="auto"/>
              <w:ind w:right="364"/>
              <w:jc w:val="center"/>
              <w:rPr>
                <w:rFonts w:ascii="宋体" w:eastAsia="宋体" w:hAnsi="宋体" w:cs="宋体" w:hint="eastAsia"/>
                <w:spacing w:val="6"/>
              </w:rPr>
            </w:pPr>
          </w:p>
          <w:p w:rsidR="006C4D8D" w:rsidRDefault="006C4D8D" w:rsidP="008C31A4">
            <w:pPr>
              <w:pStyle w:val="TableText"/>
              <w:spacing w:before="99" w:line="217" w:lineRule="auto"/>
              <w:ind w:right="364"/>
              <w:jc w:val="center"/>
              <w:rPr>
                <w:rFonts w:ascii="宋体" w:eastAsia="宋体" w:hAnsi="宋体" w:cs="宋体" w:hint="eastAsia"/>
                <w:spacing w:val="6"/>
              </w:rPr>
            </w:pPr>
          </w:p>
          <w:p w:rsidR="006C4D8D" w:rsidRDefault="006C4D8D" w:rsidP="008C31A4">
            <w:pPr>
              <w:pStyle w:val="TableText"/>
              <w:spacing w:before="99" w:line="217" w:lineRule="auto"/>
              <w:ind w:right="364"/>
              <w:jc w:val="center"/>
              <w:rPr>
                <w:rFonts w:ascii="宋体" w:eastAsia="宋体" w:hAnsi="宋体" w:cs="宋体" w:hint="eastAsia"/>
              </w:rPr>
            </w:pPr>
            <w:r>
              <w:rPr>
                <w:rFonts w:ascii="宋体" w:eastAsia="宋体" w:hAnsi="宋体" w:cs="宋体" w:hint="eastAsia"/>
                <w:spacing w:val="6"/>
              </w:rPr>
              <w:t>4.人员配备</w:t>
            </w:r>
            <w:r>
              <w:rPr>
                <w:rFonts w:ascii="宋体" w:eastAsia="宋体" w:hAnsi="宋体" w:cs="宋体" w:hint="eastAsia"/>
                <w:spacing w:val="2"/>
              </w:rPr>
              <w:t xml:space="preserve"> </w:t>
            </w:r>
            <w:r>
              <w:rPr>
                <w:rFonts w:ascii="宋体" w:eastAsia="宋体" w:hAnsi="宋体" w:cs="宋体" w:hint="eastAsia"/>
                <w:spacing w:val="-1"/>
              </w:rPr>
              <w:t>（30分）</w:t>
            </w:r>
          </w:p>
        </w:tc>
        <w:tc>
          <w:tcPr>
            <w:tcW w:w="6468" w:type="dxa"/>
            <w:tcBorders>
              <w:top w:val="single" w:sz="4" w:space="0" w:color="auto"/>
            </w:tcBorders>
          </w:tcPr>
          <w:p w:rsidR="006C4D8D" w:rsidRDefault="006C4D8D" w:rsidP="008C31A4">
            <w:pPr>
              <w:pStyle w:val="TableText"/>
              <w:spacing w:before="192" w:line="216" w:lineRule="auto"/>
              <w:ind w:left="138" w:right="116" w:hanging="14"/>
              <w:rPr>
                <w:rFonts w:ascii="宋体" w:eastAsia="宋体" w:hAnsi="宋体" w:cs="宋体" w:hint="eastAsia"/>
              </w:rPr>
            </w:pPr>
            <w:r>
              <w:rPr>
                <w:rFonts w:ascii="宋体" w:eastAsia="宋体" w:hAnsi="宋体" w:cs="宋体" w:hint="eastAsia"/>
                <w:spacing w:val="2"/>
                <w:lang w:eastAsia="zh-CN"/>
              </w:rPr>
              <w:t>4.1</w:t>
            </w:r>
            <w:r>
              <w:rPr>
                <w:rFonts w:ascii="宋体" w:eastAsia="宋体" w:hAnsi="宋体" w:cs="宋体" w:hint="eastAsia"/>
                <w:spacing w:val="38"/>
                <w:lang w:eastAsia="zh-CN"/>
              </w:rPr>
              <w:t xml:space="preserve"> </w:t>
            </w:r>
            <w:r>
              <w:rPr>
                <w:rFonts w:ascii="宋体" w:eastAsia="宋体" w:hAnsi="宋体" w:cs="宋体" w:hint="eastAsia"/>
                <w:spacing w:val="2"/>
                <w:lang w:eastAsia="zh-CN"/>
              </w:rPr>
              <w:t>医师资质经卫生健康行政部门注册，取得临床专业执</w:t>
            </w:r>
            <w:r>
              <w:rPr>
                <w:rFonts w:ascii="宋体" w:eastAsia="宋体" w:hAnsi="宋体" w:cs="宋体" w:hint="eastAsia"/>
                <w:lang w:eastAsia="zh-CN"/>
              </w:rPr>
              <w:t xml:space="preserve"> </w:t>
            </w:r>
            <w:r>
              <w:rPr>
                <w:rFonts w:ascii="宋体" w:eastAsia="宋体" w:hAnsi="宋体" w:cs="宋体" w:hint="eastAsia"/>
                <w:spacing w:val="-2"/>
                <w:lang w:eastAsia="zh-CN"/>
              </w:rPr>
              <w:t>业资格，并经过相关培训</w:t>
            </w:r>
            <w:r>
              <w:rPr>
                <w:rFonts w:ascii="宋体" w:eastAsia="宋体" w:hAnsi="宋体" w:cs="宋体" w:hint="eastAsia"/>
                <w:spacing w:val="-37"/>
                <w:lang w:eastAsia="zh-CN"/>
              </w:rPr>
              <w:t xml:space="preserve"> </w:t>
            </w:r>
            <w:r>
              <w:rPr>
                <w:rFonts w:ascii="宋体" w:eastAsia="宋体" w:hAnsi="宋体" w:cs="宋体" w:hint="eastAsia"/>
                <w:spacing w:val="-2"/>
                <w:lang w:eastAsia="zh-CN"/>
              </w:rPr>
              <w:t>。</w:t>
            </w:r>
            <w:r>
              <w:rPr>
                <w:rFonts w:ascii="宋体" w:eastAsia="宋体" w:hAnsi="宋体" w:cs="宋体" w:hint="eastAsia"/>
                <w:spacing w:val="-2"/>
              </w:rPr>
              <w:t>（4分）</w:t>
            </w:r>
          </w:p>
        </w:tc>
        <w:tc>
          <w:tcPr>
            <w:tcW w:w="4776" w:type="dxa"/>
            <w:tcBorders>
              <w:top w:val="single" w:sz="4" w:space="0" w:color="auto"/>
            </w:tcBorders>
          </w:tcPr>
          <w:p w:rsidR="006C4D8D" w:rsidRDefault="006C4D8D" w:rsidP="008C31A4">
            <w:pPr>
              <w:pStyle w:val="TableText"/>
              <w:spacing w:before="81" w:line="180" w:lineRule="auto"/>
              <w:ind w:left="120" w:right="96"/>
              <w:jc w:val="both"/>
              <w:rPr>
                <w:rFonts w:ascii="宋体" w:eastAsia="宋体" w:hAnsi="宋体" w:cs="宋体" w:hint="eastAsia"/>
                <w:lang w:eastAsia="zh-CN"/>
              </w:rPr>
            </w:pPr>
            <w:r>
              <w:rPr>
                <w:rFonts w:ascii="宋体" w:eastAsia="宋体" w:hAnsi="宋体" w:cs="宋体" w:hint="eastAsia"/>
                <w:spacing w:val="6"/>
                <w:lang w:eastAsia="zh-CN"/>
              </w:rPr>
              <w:t>查看执业资格证书，有1人不具备不得分； 查看相关培训资料，开展培训得2分，未开展不得分。</w:t>
            </w:r>
          </w:p>
        </w:tc>
        <w:tc>
          <w:tcPr>
            <w:tcW w:w="1209" w:type="dxa"/>
            <w:tcBorders>
              <w:top w:val="single" w:sz="4" w:space="0" w:color="auto"/>
            </w:tcBorders>
          </w:tcPr>
          <w:p w:rsidR="006C4D8D" w:rsidRDefault="006C4D8D" w:rsidP="008C31A4">
            <w:pPr>
              <w:rPr>
                <w:rFonts w:ascii="宋体" w:eastAsia="宋体" w:hAnsi="宋体" w:cs="宋体" w:hint="eastAsia"/>
                <w:sz w:val="21"/>
                <w:lang w:eastAsia="zh-CN"/>
              </w:rPr>
            </w:pPr>
          </w:p>
        </w:tc>
      </w:tr>
      <w:tr w:rsidR="006C4D8D" w:rsidTr="008C31A4">
        <w:trPr>
          <w:trHeight w:val="869"/>
        </w:trPr>
        <w:tc>
          <w:tcPr>
            <w:tcW w:w="1678" w:type="dxa"/>
            <w:vMerge/>
          </w:tcPr>
          <w:p w:rsidR="006C4D8D" w:rsidRDefault="006C4D8D" w:rsidP="008C31A4">
            <w:pPr>
              <w:rPr>
                <w:rFonts w:ascii="宋体" w:eastAsia="宋体" w:hAnsi="宋体" w:cs="宋体" w:hint="eastAsia"/>
                <w:sz w:val="21"/>
                <w:lang w:eastAsia="zh-CN"/>
              </w:rPr>
            </w:pPr>
          </w:p>
        </w:tc>
        <w:tc>
          <w:tcPr>
            <w:tcW w:w="6468" w:type="dxa"/>
          </w:tcPr>
          <w:p w:rsidR="006C4D8D" w:rsidRDefault="006C4D8D" w:rsidP="008C31A4">
            <w:pPr>
              <w:pStyle w:val="TableText"/>
              <w:spacing w:before="136" w:line="217" w:lineRule="auto"/>
              <w:ind w:left="128" w:right="117" w:hanging="4"/>
              <w:rPr>
                <w:rFonts w:ascii="宋体" w:eastAsia="宋体" w:hAnsi="宋体" w:cs="宋体" w:hint="eastAsia"/>
              </w:rPr>
            </w:pPr>
            <w:r>
              <w:rPr>
                <w:rFonts w:ascii="宋体" w:eastAsia="宋体" w:hAnsi="宋体" w:cs="宋体" w:hint="eastAsia"/>
                <w:spacing w:val="-2"/>
                <w:lang w:eastAsia="zh-CN"/>
              </w:rPr>
              <w:t>4.2 护士资质经过卫生健康行政管理部门注册的护士。</w:t>
            </w:r>
            <w:r>
              <w:rPr>
                <w:rFonts w:ascii="宋体" w:eastAsia="宋体" w:hAnsi="宋体" w:cs="宋体" w:hint="eastAsia"/>
                <w:spacing w:val="-2"/>
              </w:rPr>
              <w:t>（2</w:t>
            </w:r>
            <w:r>
              <w:rPr>
                <w:rFonts w:ascii="宋体" w:eastAsia="宋体" w:hAnsi="宋体" w:cs="宋体" w:hint="eastAsia"/>
                <w:spacing w:val="5"/>
              </w:rPr>
              <w:t>分）</w:t>
            </w:r>
          </w:p>
        </w:tc>
        <w:tc>
          <w:tcPr>
            <w:tcW w:w="4776" w:type="dxa"/>
          </w:tcPr>
          <w:p w:rsidR="006C4D8D" w:rsidRDefault="006C4D8D" w:rsidP="008C31A4">
            <w:pPr>
              <w:spacing w:line="246" w:lineRule="auto"/>
              <w:rPr>
                <w:rFonts w:ascii="宋体" w:eastAsia="宋体" w:hAnsi="宋体" w:cs="宋体" w:hint="eastAsia"/>
                <w:sz w:val="21"/>
                <w:lang w:eastAsia="zh-CN"/>
              </w:rPr>
            </w:pPr>
          </w:p>
          <w:p w:rsidR="006C4D8D" w:rsidRDefault="006C4D8D" w:rsidP="008C31A4">
            <w:pPr>
              <w:pStyle w:val="TableText"/>
              <w:spacing w:before="98" w:line="206" w:lineRule="auto"/>
              <w:ind w:left="120"/>
              <w:rPr>
                <w:rFonts w:ascii="宋体" w:eastAsia="宋体" w:hAnsi="宋体" w:cs="宋体" w:hint="eastAsia"/>
                <w:lang w:eastAsia="zh-CN"/>
              </w:rPr>
            </w:pPr>
            <w:r>
              <w:rPr>
                <w:rFonts w:ascii="宋体" w:eastAsia="宋体" w:hAnsi="宋体" w:cs="宋体" w:hint="eastAsia"/>
                <w:spacing w:val="2"/>
                <w:lang w:eastAsia="zh-CN"/>
              </w:rPr>
              <w:t>查看相关资质证件，</w:t>
            </w:r>
            <w:r>
              <w:rPr>
                <w:rFonts w:ascii="宋体" w:eastAsia="宋体" w:hAnsi="宋体" w:cs="宋体" w:hint="eastAsia"/>
                <w:spacing w:val="-48"/>
                <w:lang w:eastAsia="zh-CN"/>
              </w:rPr>
              <w:t xml:space="preserve"> </w:t>
            </w:r>
            <w:r>
              <w:rPr>
                <w:rFonts w:ascii="宋体" w:eastAsia="宋体" w:hAnsi="宋体" w:cs="宋体" w:hint="eastAsia"/>
                <w:spacing w:val="2"/>
                <w:lang w:eastAsia="zh-CN"/>
              </w:rPr>
              <w:t>有1人不具备不得分。</w:t>
            </w:r>
          </w:p>
        </w:tc>
        <w:tc>
          <w:tcPr>
            <w:tcW w:w="1209" w:type="dxa"/>
          </w:tcPr>
          <w:p w:rsidR="006C4D8D" w:rsidRDefault="006C4D8D" w:rsidP="008C31A4">
            <w:pPr>
              <w:rPr>
                <w:rFonts w:ascii="宋体" w:eastAsia="宋体" w:hAnsi="宋体" w:cs="宋体" w:hint="eastAsia"/>
                <w:sz w:val="21"/>
                <w:lang w:eastAsia="zh-CN"/>
              </w:rPr>
            </w:pPr>
          </w:p>
        </w:tc>
      </w:tr>
      <w:tr w:rsidR="006C4D8D" w:rsidTr="008C31A4">
        <w:trPr>
          <w:trHeight w:val="694"/>
        </w:trPr>
        <w:tc>
          <w:tcPr>
            <w:tcW w:w="1678" w:type="dxa"/>
            <w:vMerge/>
          </w:tcPr>
          <w:p w:rsidR="006C4D8D" w:rsidRDefault="006C4D8D" w:rsidP="008C31A4">
            <w:pPr>
              <w:rPr>
                <w:rFonts w:ascii="宋体" w:eastAsia="宋体" w:hAnsi="宋体" w:cs="宋体" w:hint="eastAsia"/>
                <w:sz w:val="21"/>
                <w:lang w:eastAsia="zh-CN"/>
              </w:rPr>
            </w:pPr>
          </w:p>
        </w:tc>
        <w:tc>
          <w:tcPr>
            <w:tcW w:w="6468" w:type="dxa"/>
          </w:tcPr>
          <w:p w:rsidR="006C4D8D" w:rsidRDefault="006C4D8D" w:rsidP="008C31A4">
            <w:pPr>
              <w:pStyle w:val="TableText"/>
              <w:spacing w:before="139" w:line="216" w:lineRule="auto"/>
              <w:ind w:left="110" w:right="26" w:firstLine="14"/>
              <w:rPr>
                <w:rFonts w:ascii="宋体" w:eastAsia="宋体" w:hAnsi="宋体" w:cs="宋体" w:hint="eastAsia"/>
              </w:rPr>
            </w:pPr>
            <w:r>
              <w:rPr>
                <w:rFonts w:ascii="宋体" w:eastAsia="宋体" w:hAnsi="宋体" w:cs="宋体" w:hint="eastAsia"/>
                <w:spacing w:val="5"/>
                <w:lang w:eastAsia="zh-CN"/>
              </w:rPr>
              <w:t>4.3 每张病床应当配备医师≥0.3名</w:t>
            </w:r>
            <w:r>
              <w:rPr>
                <w:rFonts w:ascii="宋体" w:eastAsia="宋体" w:hAnsi="宋体" w:cs="宋体" w:hint="eastAsia"/>
                <w:spacing w:val="-25"/>
                <w:lang w:eastAsia="zh-CN"/>
              </w:rPr>
              <w:t xml:space="preserve"> </w:t>
            </w:r>
            <w:r>
              <w:rPr>
                <w:rFonts w:ascii="宋体" w:eastAsia="宋体" w:hAnsi="宋体" w:cs="宋体" w:hint="eastAsia"/>
                <w:spacing w:val="5"/>
                <w:lang w:eastAsia="zh-CN"/>
              </w:rPr>
              <w:t>，配备护士≥0.6名。</w:t>
            </w:r>
            <w:r>
              <w:rPr>
                <w:rFonts w:ascii="宋体" w:eastAsia="宋体" w:hAnsi="宋体" w:cs="宋体" w:hint="eastAsia"/>
                <w:spacing w:val="5"/>
              </w:rPr>
              <w:t>（4分）</w:t>
            </w:r>
          </w:p>
        </w:tc>
        <w:tc>
          <w:tcPr>
            <w:tcW w:w="4776" w:type="dxa"/>
          </w:tcPr>
          <w:p w:rsidR="006C4D8D" w:rsidRDefault="006C4D8D" w:rsidP="008C31A4">
            <w:pPr>
              <w:spacing w:line="245" w:lineRule="auto"/>
              <w:rPr>
                <w:rFonts w:ascii="宋体" w:eastAsia="宋体" w:hAnsi="宋体" w:cs="宋体" w:hint="eastAsia"/>
                <w:sz w:val="21"/>
                <w:lang w:eastAsia="zh-CN"/>
              </w:rPr>
            </w:pPr>
          </w:p>
          <w:p w:rsidR="006C4D8D" w:rsidRDefault="006C4D8D" w:rsidP="008C31A4">
            <w:pPr>
              <w:pStyle w:val="TableText"/>
              <w:spacing w:before="99" w:line="206" w:lineRule="auto"/>
              <w:ind w:left="122"/>
              <w:rPr>
                <w:rFonts w:ascii="宋体" w:eastAsia="宋体" w:hAnsi="宋体" w:cs="宋体" w:hint="eastAsia"/>
                <w:lang w:eastAsia="zh-CN"/>
              </w:rPr>
            </w:pPr>
            <w:r>
              <w:rPr>
                <w:rFonts w:ascii="宋体" w:eastAsia="宋体" w:hAnsi="宋体" w:cs="宋体" w:hint="eastAsia"/>
                <w:lang w:eastAsia="zh-CN"/>
              </w:rPr>
              <w:t>现场查看，每少1人扣0.2分。</w:t>
            </w:r>
          </w:p>
        </w:tc>
        <w:tc>
          <w:tcPr>
            <w:tcW w:w="1209" w:type="dxa"/>
          </w:tcPr>
          <w:p w:rsidR="006C4D8D" w:rsidRDefault="006C4D8D" w:rsidP="008C31A4">
            <w:pPr>
              <w:rPr>
                <w:rFonts w:ascii="宋体" w:eastAsia="宋体" w:hAnsi="宋体" w:cs="宋体" w:hint="eastAsia"/>
                <w:sz w:val="21"/>
                <w:lang w:eastAsia="zh-CN"/>
              </w:rPr>
            </w:pPr>
          </w:p>
        </w:tc>
      </w:tr>
      <w:tr w:rsidR="006C4D8D" w:rsidTr="008C31A4">
        <w:trPr>
          <w:trHeight w:val="587"/>
        </w:trPr>
        <w:tc>
          <w:tcPr>
            <w:tcW w:w="1678" w:type="dxa"/>
            <w:vMerge/>
          </w:tcPr>
          <w:p w:rsidR="006C4D8D" w:rsidRDefault="006C4D8D" w:rsidP="008C31A4">
            <w:pPr>
              <w:rPr>
                <w:rFonts w:ascii="宋体" w:eastAsia="宋体" w:hAnsi="宋体" w:cs="宋体" w:hint="eastAsia"/>
                <w:sz w:val="21"/>
                <w:lang w:eastAsia="zh-CN"/>
              </w:rPr>
            </w:pPr>
          </w:p>
        </w:tc>
        <w:tc>
          <w:tcPr>
            <w:tcW w:w="6468" w:type="dxa"/>
          </w:tcPr>
          <w:p w:rsidR="006C4D8D" w:rsidRDefault="006C4D8D" w:rsidP="008C31A4">
            <w:pPr>
              <w:pStyle w:val="TableText"/>
              <w:spacing w:before="187" w:line="201" w:lineRule="auto"/>
              <w:ind w:left="124"/>
              <w:rPr>
                <w:rFonts w:ascii="宋体" w:eastAsia="宋体" w:hAnsi="宋体" w:cs="宋体" w:hint="eastAsia"/>
              </w:rPr>
            </w:pPr>
            <w:r>
              <w:rPr>
                <w:rFonts w:ascii="宋体" w:eastAsia="宋体" w:hAnsi="宋体" w:cs="宋体" w:hint="eastAsia"/>
                <w:spacing w:val="-2"/>
                <w:lang w:eastAsia="zh-CN"/>
              </w:rPr>
              <w:t>4.4</w:t>
            </w:r>
            <w:r>
              <w:rPr>
                <w:rFonts w:ascii="宋体" w:eastAsia="宋体" w:hAnsi="宋体" w:cs="宋体" w:hint="eastAsia"/>
                <w:spacing w:val="45"/>
                <w:lang w:eastAsia="zh-CN"/>
              </w:rPr>
              <w:t xml:space="preserve"> </w:t>
            </w:r>
            <w:r>
              <w:rPr>
                <w:rFonts w:ascii="宋体" w:eastAsia="宋体" w:hAnsi="宋体" w:cs="宋体" w:hint="eastAsia"/>
                <w:spacing w:val="-2"/>
                <w:lang w:eastAsia="zh-CN"/>
              </w:rPr>
              <w:t>医师配置应当确保三级查房制度</w:t>
            </w:r>
            <w:r>
              <w:rPr>
                <w:rFonts w:ascii="宋体" w:eastAsia="宋体" w:hAnsi="宋体" w:cs="宋体" w:hint="eastAsia"/>
                <w:spacing w:val="-40"/>
                <w:lang w:eastAsia="zh-CN"/>
              </w:rPr>
              <w:t xml:space="preserve"> </w:t>
            </w:r>
            <w:r>
              <w:rPr>
                <w:rFonts w:ascii="宋体" w:eastAsia="宋体" w:hAnsi="宋体" w:cs="宋体" w:hint="eastAsia"/>
                <w:spacing w:val="-2"/>
                <w:lang w:eastAsia="zh-CN"/>
              </w:rPr>
              <w:t>。</w:t>
            </w:r>
            <w:r>
              <w:rPr>
                <w:rFonts w:ascii="宋体" w:eastAsia="宋体" w:hAnsi="宋体" w:cs="宋体" w:hint="eastAsia"/>
                <w:spacing w:val="-2"/>
              </w:rPr>
              <w:t>（2分）</w:t>
            </w:r>
          </w:p>
        </w:tc>
        <w:tc>
          <w:tcPr>
            <w:tcW w:w="4776" w:type="dxa"/>
          </w:tcPr>
          <w:p w:rsidR="006C4D8D" w:rsidRDefault="006C4D8D" w:rsidP="008C31A4">
            <w:pPr>
              <w:pStyle w:val="TableText"/>
              <w:spacing w:before="206" w:line="206" w:lineRule="auto"/>
              <w:ind w:left="120"/>
              <w:rPr>
                <w:rFonts w:ascii="宋体" w:eastAsia="宋体" w:hAnsi="宋体" w:cs="宋体" w:hint="eastAsia"/>
                <w:lang w:eastAsia="zh-CN"/>
              </w:rPr>
            </w:pPr>
            <w:r>
              <w:rPr>
                <w:rFonts w:ascii="宋体" w:eastAsia="宋体" w:hAnsi="宋体" w:cs="宋体" w:hint="eastAsia"/>
                <w:spacing w:val="6"/>
                <w:lang w:eastAsia="zh-CN"/>
              </w:rPr>
              <w:t>查看相关材料，没有不得分。</w:t>
            </w:r>
          </w:p>
        </w:tc>
        <w:tc>
          <w:tcPr>
            <w:tcW w:w="1209" w:type="dxa"/>
          </w:tcPr>
          <w:p w:rsidR="006C4D8D" w:rsidRDefault="006C4D8D" w:rsidP="008C31A4">
            <w:pPr>
              <w:rPr>
                <w:rFonts w:ascii="宋体" w:eastAsia="宋体" w:hAnsi="宋体" w:cs="宋体" w:hint="eastAsia"/>
                <w:sz w:val="21"/>
                <w:lang w:eastAsia="zh-CN"/>
              </w:rPr>
            </w:pPr>
          </w:p>
        </w:tc>
      </w:tr>
      <w:tr w:rsidR="006C4D8D" w:rsidTr="008C31A4">
        <w:trPr>
          <w:trHeight w:val="872"/>
        </w:trPr>
        <w:tc>
          <w:tcPr>
            <w:tcW w:w="1678" w:type="dxa"/>
            <w:vMerge/>
          </w:tcPr>
          <w:p w:rsidR="006C4D8D" w:rsidRDefault="006C4D8D" w:rsidP="008C31A4">
            <w:pPr>
              <w:rPr>
                <w:rFonts w:ascii="宋体" w:eastAsia="宋体" w:hAnsi="宋体" w:cs="宋体" w:hint="eastAsia"/>
                <w:sz w:val="21"/>
                <w:lang w:eastAsia="zh-CN"/>
              </w:rPr>
            </w:pPr>
          </w:p>
        </w:tc>
        <w:tc>
          <w:tcPr>
            <w:tcW w:w="6468" w:type="dxa"/>
          </w:tcPr>
          <w:p w:rsidR="006C4D8D" w:rsidRDefault="006C4D8D" w:rsidP="008C31A4">
            <w:pPr>
              <w:pStyle w:val="TableText"/>
              <w:spacing w:before="139" w:line="216" w:lineRule="auto"/>
              <w:ind w:left="131" w:right="116" w:hanging="7"/>
              <w:rPr>
                <w:rFonts w:ascii="宋体" w:eastAsia="宋体" w:hAnsi="宋体" w:cs="宋体" w:hint="eastAsia"/>
              </w:rPr>
            </w:pPr>
            <w:r>
              <w:rPr>
                <w:rFonts w:ascii="宋体" w:eastAsia="宋体" w:hAnsi="宋体" w:cs="宋体" w:hint="eastAsia"/>
                <w:spacing w:val="3"/>
                <w:lang w:eastAsia="zh-CN"/>
              </w:rPr>
              <w:t>4.5 鼓励有条件的医院配备康复治疗师、营养师、</w:t>
            </w:r>
            <w:proofErr w:type="gramStart"/>
            <w:r>
              <w:rPr>
                <w:rFonts w:ascii="宋体" w:eastAsia="宋体" w:hAnsi="宋体" w:cs="宋体" w:hint="eastAsia"/>
                <w:spacing w:val="3"/>
                <w:lang w:eastAsia="zh-CN"/>
              </w:rPr>
              <w:t>心理治</w:t>
            </w:r>
            <w:proofErr w:type="gramEnd"/>
            <w:r>
              <w:rPr>
                <w:rFonts w:ascii="宋体" w:eastAsia="宋体" w:hAnsi="宋体" w:cs="宋体" w:hint="eastAsia"/>
                <w:spacing w:val="9"/>
                <w:lang w:eastAsia="zh-CN"/>
              </w:rPr>
              <w:t xml:space="preserve"> </w:t>
            </w:r>
            <w:r>
              <w:rPr>
                <w:rFonts w:ascii="宋体" w:eastAsia="宋体" w:hAnsi="宋体" w:cs="宋体" w:hint="eastAsia"/>
                <w:spacing w:val="7"/>
                <w:lang w:eastAsia="zh-CN"/>
              </w:rPr>
              <w:t>疗师、临床药师等人员。</w:t>
            </w:r>
            <w:r>
              <w:rPr>
                <w:rFonts w:ascii="宋体" w:eastAsia="宋体" w:hAnsi="宋体" w:cs="宋体" w:hint="eastAsia"/>
                <w:spacing w:val="7"/>
              </w:rPr>
              <w:t>（4分）</w:t>
            </w:r>
          </w:p>
        </w:tc>
        <w:tc>
          <w:tcPr>
            <w:tcW w:w="4776" w:type="dxa"/>
          </w:tcPr>
          <w:p w:rsidR="006C4D8D" w:rsidRDefault="006C4D8D" w:rsidP="008C31A4">
            <w:pPr>
              <w:pStyle w:val="TableText"/>
              <w:spacing w:before="188" w:line="200" w:lineRule="auto"/>
              <w:ind w:left="119" w:right="104"/>
              <w:rPr>
                <w:rFonts w:ascii="宋体" w:eastAsia="宋体" w:hAnsi="宋体" w:cs="宋体" w:hint="eastAsia"/>
                <w:lang w:eastAsia="zh-CN"/>
              </w:rPr>
            </w:pPr>
            <w:r>
              <w:rPr>
                <w:rFonts w:ascii="宋体" w:eastAsia="宋体" w:hAnsi="宋体" w:cs="宋体" w:hint="eastAsia"/>
                <w:spacing w:val="6"/>
                <w:lang w:eastAsia="zh-CN"/>
              </w:rPr>
              <w:t>查看证书、证明材料及工作记录等，每种岗</w:t>
            </w:r>
            <w:r>
              <w:rPr>
                <w:rFonts w:ascii="宋体" w:eastAsia="宋体" w:hAnsi="宋体" w:cs="宋体" w:hint="eastAsia"/>
                <w:spacing w:val="-6"/>
                <w:lang w:eastAsia="zh-CN"/>
              </w:rPr>
              <w:t>位计1分。</w:t>
            </w:r>
          </w:p>
        </w:tc>
        <w:tc>
          <w:tcPr>
            <w:tcW w:w="1209" w:type="dxa"/>
          </w:tcPr>
          <w:p w:rsidR="006C4D8D" w:rsidRDefault="006C4D8D" w:rsidP="008C31A4">
            <w:pPr>
              <w:rPr>
                <w:rFonts w:ascii="宋体" w:eastAsia="宋体" w:hAnsi="宋体" w:cs="宋体" w:hint="eastAsia"/>
                <w:sz w:val="21"/>
                <w:lang w:eastAsia="zh-CN"/>
              </w:rPr>
            </w:pPr>
          </w:p>
        </w:tc>
      </w:tr>
      <w:tr w:rsidR="006C4D8D" w:rsidTr="008C31A4">
        <w:trPr>
          <w:trHeight w:val="872"/>
        </w:trPr>
        <w:tc>
          <w:tcPr>
            <w:tcW w:w="1678" w:type="dxa"/>
            <w:vMerge/>
          </w:tcPr>
          <w:p w:rsidR="006C4D8D" w:rsidRDefault="006C4D8D" w:rsidP="008C31A4">
            <w:pPr>
              <w:rPr>
                <w:rFonts w:ascii="宋体" w:eastAsia="宋体" w:hAnsi="宋体" w:cs="宋体" w:hint="eastAsia"/>
                <w:sz w:val="21"/>
                <w:lang w:eastAsia="zh-CN"/>
              </w:rPr>
            </w:pPr>
          </w:p>
        </w:tc>
        <w:tc>
          <w:tcPr>
            <w:tcW w:w="6468" w:type="dxa"/>
          </w:tcPr>
          <w:p w:rsidR="006C4D8D" w:rsidRDefault="006C4D8D" w:rsidP="008C31A4">
            <w:pPr>
              <w:pStyle w:val="TableText"/>
              <w:spacing w:before="139" w:line="216" w:lineRule="auto"/>
              <w:ind w:left="131" w:right="116" w:hanging="7"/>
              <w:rPr>
                <w:rFonts w:ascii="宋体" w:eastAsia="宋体" w:hAnsi="宋体" w:cs="宋体" w:hint="eastAsia"/>
                <w:spacing w:val="3"/>
              </w:rPr>
            </w:pPr>
            <w:r>
              <w:rPr>
                <w:rFonts w:ascii="宋体" w:eastAsia="宋体" w:hAnsi="宋体" w:cs="宋体" w:hint="eastAsia"/>
                <w:spacing w:val="3"/>
                <w:lang w:eastAsia="zh-CN"/>
              </w:rPr>
              <w:t>4.6 三级综合医院（中医医院）老年医学科主任应当由具 有副高级及以上专业技术资格， 且在老年医学科连续工 作 5 年以上的医师担任。二级综合医院（中医医院）的老年医学科主任应当由具备中级及以上专业技术资格的医师担任。</w:t>
            </w:r>
            <w:r>
              <w:rPr>
                <w:rFonts w:ascii="宋体" w:eastAsia="宋体" w:hAnsi="宋体" w:cs="宋体" w:hint="eastAsia"/>
                <w:spacing w:val="3"/>
              </w:rPr>
              <w:t>（2分）</w:t>
            </w:r>
          </w:p>
        </w:tc>
        <w:tc>
          <w:tcPr>
            <w:tcW w:w="4776" w:type="dxa"/>
          </w:tcPr>
          <w:p w:rsidR="006C4D8D" w:rsidRDefault="006C4D8D" w:rsidP="008C31A4">
            <w:pPr>
              <w:pStyle w:val="TableText"/>
              <w:spacing w:before="139" w:line="216" w:lineRule="auto"/>
              <w:ind w:left="131" w:right="116" w:hanging="7"/>
              <w:rPr>
                <w:rFonts w:ascii="宋体" w:eastAsia="宋体" w:hAnsi="宋体" w:cs="宋体" w:hint="eastAsia"/>
                <w:spacing w:val="3"/>
                <w:lang w:eastAsia="zh-CN"/>
              </w:rPr>
            </w:pPr>
          </w:p>
          <w:p w:rsidR="006C4D8D" w:rsidRDefault="006C4D8D" w:rsidP="008C31A4">
            <w:pPr>
              <w:pStyle w:val="TableText"/>
              <w:spacing w:before="188" w:line="200" w:lineRule="auto"/>
              <w:ind w:left="119" w:right="104"/>
              <w:rPr>
                <w:rFonts w:ascii="宋体" w:eastAsia="宋体" w:hAnsi="宋体" w:cs="宋体" w:hint="eastAsia"/>
                <w:spacing w:val="6"/>
                <w:lang w:eastAsia="zh-CN"/>
              </w:rPr>
            </w:pPr>
            <w:r>
              <w:rPr>
                <w:rFonts w:ascii="宋体" w:eastAsia="宋体" w:hAnsi="宋体" w:cs="宋体" w:hint="eastAsia"/>
                <w:spacing w:val="6"/>
                <w:lang w:eastAsia="zh-CN"/>
              </w:rPr>
              <w:t>查看相关资质、工作经历等佐证材料，不符</w:t>
            </w:r>
          </w:p>
          <w:p w:rsidR="006C4D8D" w:rsidRDefault="006C4D8D" w:rsidP="008C31A4">
            <w:pPr>
              <w:pStyle w:val="TableText"/>
              <w:spacing w:before="188" w:line="200" w:lineRule="auto"/>
              <w:ind w:left="119" w:right="104"/>
              <w:rPr>
                <w:rFonts w:ascii="宋体" w:eastAsia="宋体" w:hAnsi="宋体" w:cs="宋体" w:hint="eastAsia"/>
                <w:spacing w:val="3"/>
              </w:rPr>
            </w:pPr>
            <w:proofErr w:type="spellStart"/>
            <w:r>
              <w:rPr>
                <w:rFonts w:ascii="宋体" w:eastAsia="宋体" w:hAnsi="宋体" w:cs="宋体" w:hint="eastAsia"/>
                <w:spacing w:val="6"/>
              </w:rPr>
              <w:t>合不得分</w:t>
            </w:r>
            <w:proofErr w:type="spellEnd"/>
            <w:r>
              <w:rPr>
                <w:rFonts w:ascii="宋体" w:eastAsia="宋体" w:hAnsi="宋体" w:cs="宋体" w:hint="eastAsia"/>
                <w:spacing w:val="6"/>
              </w:rPr>
              <w:t>。</w:t>
            </w:r>
          </w:p>
        </w:tc>
        <w:tc>
          <w:tcPr>
            <w:tcW w:w="1209" w:type="dxa"/>
          </w:tcPr>
          <w:p w:rsidR="006C4D8D" w:rsidRDefault="006C4D8D" w:rsidP="008C31A4">
            <w:pPr>
              <w:rPr>
                <w:rFonts w:ascii="宋体" w:eastAsia="宋体" w:hAnsi="宋体" w:cs="宋体" w:hint="eastAsia"/>
                <w:sz w:val="21"/>
              </w:rPr>
            </w:pPr>
          </w:p>
        </w:tc>
      </w:tr>
      <w:tr w:rsidR="006C4D8D" w:rsidTr="008C31A4">
        <w:trPr>
          <w:trHeight w:val="872"/>
        </w:trPr>
        <w:tc>
          <w:tcPr>
            <w:tcW w:w="1678" w:type="dxa"/>
            <w:vMerge/>
          </w:tcPr>
          <w:p w:rsidR="006C4D8D" w:rsidRDefault="006C4D8D" w:rsidP="008C31A4">
            <w:pPr>
              <w:rPr>
                <w:rFonts w:ascii="宋体" w:eastAsia="宋体" w:hAnsi="宋体" w:cs="宋体" w:hint="eastAsia"/>
                <w:sz w:val="21"/>
              </w:rPr>
            </w:pPr>
          </w:p>
        </w:tc>
        <w:tc>
          <w:tcPr>
            <w:tcW w:w="6468" w:type="dxa"/>
          </w:tcPr>
          <w:p w:rsidR="006C4D8D" w:rsidRDefault="006C4D8D" w:rsidP="008C31A4">
            <w:pPr>
              <w:pStyle w:val="TableText"/>
              <w:spacing w:before="139" w:line="216" w:lineRule="auto"/>
              <w:ind w:left="131" w:right="116" w:hanging="7"/>
              <w:rPr>
                <w:rFonts w:ascii="宋体" w:eastAsia="宋体" w:hAnsi="宋体" w:cs="宋体" w:hint="eastAsia"/>
                <w:spacing w:val="3"/>
              </w:rPr>
            </w:pPr>
            <w:r>
              <w:rPr>
                <w:rFonts w:ascii="宋体" w:eastAsia="宋体" w:hAnsi="宋体" w:cs="宋体" w:hint="eastAsia"/>
                <w:spacing w:val="3"/>
                <w:lang w:eastAsia="zh-CN"/>
              </w:rPr>
              <w:t>4.7 综合医院（中医医院）应当确保老年医学科可持续发展，从业人员梯队完整结构合理，岗位责任分工明确，团队协作特征鲜明，服务流程科学，医疗质量规范，信息资料保存完整。</w:t>
            </w:r>
            <w:r>
              <w:rPr>
                <w:rFonts w:ascii="宋体" w:eastAsia="宋体" w:hAnsi="宋体" w:cs="宋体" w:hint="eastAsia"/>
                <w:spacing w:val="3"/>
              </w:rPr>
              <w:t>（6分）</w:t>
            </w:r>
          </w:p>
        </w:tc>
        <w:tc>
          <w:tcPr>
            <w:tcW w:w="4776" w:type="dxa"/>
          </w:tcPr>
          <w:p w:rsidR="006C4D8D" w:rsidRDefault="006C4D8D" w:rsidP="008C31A4">
            <w:pPr>
              <w:pStyle w:val="TableText"/>
              <w:spacing w:before="139" w:line="216" w:lineRule="auto"/>
              <w:ind w:left="131" w:right="116" w:hanging="7"/>
              <w:rPr>
                <w:rFonts w:ascii="宋体" w:eastAsia="宋体" w:hAnsi="宋体" w:cs="宋体" w:hint="eastAsia"/>
                <w:spacing w:val="3"/>
                <w:lang w:eastAsia="zh-CN"/>
              </w:rPr>
            </w:pPr>
          </w:p>
          <w:p w:rsidR="006C4D8D" w:rsidRDefault="006C4D8D" w:rsidP="008C31A4">
            <w:pPr>
              <w:pStyle w:val="TableText"/>
              <w:spacing w:before="139" w:line="216" w:lineRule="auto"/>
              <w:ind w:left="131" w:right="116" w:hanging="7"/>
              <w:rPr>
                <w:rFonts w:ascii="宋体" w:eastAsia="宋体" w:hAnsi="宋体" w:cs="宋体" w:hint="eastAsia"/>
                <w:spacing w:val="3"/>
                <w:lang w:eastAsia="zh-CN"/>
              </w:rPr>
            </w:pPr>
            <w:r>
              <w:rPr>
                <w:rFonts w:ascii="宋体" w:eastAsia="宋体" w:hAnsi="宋体" w:cs="宋体" w:hint="eastAsia"/>
                <w:spacing w:val="3"/>
                <w:lang w:eastAsia="zh-CN"/>
              </w:rPr>
              <w:t xml:space="preserve">查看相关佐证材料及座谈了解，根据具体情 </w:t>
            </w:r>
            <w:proofErr w:type="gramStart"/>
            <w:r>
              <w:rPr>
                <w:rFonts w:ascii="宋体" w:eastAsia="宋体" w:hAnsi="宋体" w:cs="宋体" w:hint="eastAsia"/>
                <w:spacing w:val="3"/>
                <w:lang w:eastAsia="zh-CN"/>
              </w:rPr>
              <w:t>况</w:t>
            </w:r>
            <w:proofErr w:type="gramEnd"/>
            <w:r>
              <w:rPr>
                <w:rFonts w:ascii="宋体" w:eastAsia="宋体" w:hAnsi="宋体" w:cs="宋体" w:hint="eastAsia"/>
                <w:spacing w:val="3"/>
                <w:lang w:eastAsia="zh-CN"/>
              </w:rPr>
              <w:t>评分。</w:t>
            </w:r>
          </w:p>
        </w:tc>
        <w:tc>
          <w:tcPr>
            <w:tcW w:w="1209" w:type="dxa"/>
          </w:tcPr>
          <w:p w:rsidR="006C4D8D" w:rsidRDefault="006C4D8D" w:rsidP="008C31A4">
            <w:pPr>
              <w:rPr>
                <w:rFonts w:ascii="宋体" w:eastAsia="宋体" w:hAnsi="宋体" w:cs="宋体" w:hint="eastAsia"/>
                <w:sz w:val="21"/>
                <w:lang w:eastAsia="zh-CN"/>
              </w:rPr>
            </w:pPr>
          </w:p>
        </w:tc>
      </w:tr>
      <w:tr w:rsidR="006C4D8D" w:rsidTr="008C31A4">
        <w:trPr>
          <w:trHeight w:val="872"/>
        </w:trPr>
        <w:tc>
          <w:tcPr>
            <w:tcW w:w="1678" w:type="dxa"/>
            <w:vMerge/>
          </w:tcPr>
          <w:p w:rsidR="006C4D8D" w:rsidRDefault="006C4D8D" w:rsidP="008C31A4">
            <w:pPr>
              <w:rPr>
                <w:rFonts w:ascii="宋体" w:eastAsia="宋体" w:hAnsi="宋体" w:cs="宋体" w:hint="eastAsia"/>
                <w:sz w:val="21"/>
                <w:lang w:eastAsia="zh-CN"/>
              </w:rPr>
            </w:pPr>
          </w:p>
        </w:tc>
        <w:tc>
          <w:tcPr>
            <w:tcW w:w="6468" w:type="dxa"/>
          </w:tcPr>
          <w:p w:rsidR="006C4D8D" w:rsidRDefault="006C4D8D" w:rsidP="008C31A4">
            <w:pPr>
              <w:pStyle w:val="TableText"/>
              <w:spacing w:before="139" w:line="216" w:lineRule="auto"/>
              <w:ind w:left="131" w:right="116" w:hanging="7"/>
              <w:rPr>
                <w:rFonts w:ascii="宋体" w:eastAsia="宋体" w:hAnsi="宋体" w:cs="宋体" w:hint="eastAsia"/>
                <w:spacing w:val="3"/>
              </w:rPr>
            </w:pPr>
            <w:r>
              <w:rPr>
                <w:rFonts w:ascii="宋体" w:eastAsia="宋体" w:hAnsi="宋体" w:cs="宋体" w:hint="eastAsia"/>
                <w:spacing w:val="3"/>
                <w:lang w:eastAsia="zh-CN"/>
              </w:rPr>
              <w:t>4.8 综合医院（中医医院） 应当科学制订老年医学</w:t>
            </w:r>
            <w:proofErr w:type="gramStart"/>
            <w:r>
              <w:rPr>
                <w:rFonts w:ascii="宋体" w:eastAsia="宋体" w:hAnsi="宋体" w:cs="宋体" w:hint="eastAsia"/>
                <w:spacing w:val="3"/>
                <w:lang w:eastAsia="zh-CN"/>
              </w:rPr>
              <w:t>科人才</w:t>
            </w:r>
            <w:proofErr w:type="gramEnd"/>
            <w:r>
              <w:rPr>
                <w:rFonts w:ascii="宋体" w:eastAsia="宋体" w:hAnsi="宋体" w:cs="宋体" w:hint="eastAsia"/>
                <w:spacing w:val="3"/>
                <w:lang w:eastAsia="zh-CN"/>
              </w:rPr>
              <w:t>培养目标以及岗位培训计划，定期实践考核，不断提高老年医学专业人员的素质和水平 。</w:t>
            </w:r>
            <w:r>
              <w:rPr>
                <w:rFonts w:ascii="宋体" w:eastAsia="宋体" w:hAnsi="宋体" w:cs="宋体" w:hint="eastAsia"/>
                <w:spacing w:val="3"/>
              </w:rPr>
              <w:t>（6分）</w:t>
            </w:r>
          </w:p>
        </w:tc>
        <w:tc>
          <w:tcPr>
            <w:tcW w:w="4776" w:type="dxa"/>
          </w:tcPr>
          <w:p w:rsidR="006C4D8D" w:rsidRDefault="006C4D8D" w:rsidP="008C31A4">
            <w:pPr>
              <w:pStyle w:val="TableText"/>
              <w:spacing w:before="139" w:line="216" w:lineRule="auto"/>
              <w:ind w:left="131" w:right="116" w:hanging="7"/>
              <w:rPr>
                <w:rFonts w:ascii="宋体" w:eastAsia="宋体" w:hAnsi="宋体" w:cs="宋体" w:hint="eastAsia"/>
                <w:spacing w:val="3"/>
                <w:lang w:eastAsia="zh-CN"/>
              </w:rPr>
            </w:pPr>
          </w:p>
          <w:p w:rsidR="006C4D8D" w:rsidRDefault="006C4D8D" w:rsidP="008C31A4">
            <w:pPr>
              <w:pStyle w:val="TableText"/>
              <w:spacing w:before="139" w:line="216" w:lineRule="auto"/>
              <w:ind w:left="131" w:right="116" w:hanging="7"/>
              <w:rPr>
                <w:rFonts w:ascii="宋体" w:eastAsia="宋体" w:hAnsi="宋体" w:cs="宋体" w:hint="eastAsia"/>
                <w:spacing w:val="3"/>
                <w:lang w:eastAsia="zh-CN"/>
              </w:rPr>
            </w:pPr>
            <w:r>
              <w:rPr>
                <w:rFonts w:ascii="宋体" w:eastAsia="宋体" w:hAnsi="宋体" w:cs="宋体" w:hint="eastAsia"/>
                <w:spacing w:val="3"/>
                <w:lang w:eastAsia="zh-CN"/>
              </w:rPr>
              <w:t>查看制定的人才培养目标、岗位培训计划及  实践考核资料等佐证材料，每项材料计 2 分。</w:t>
            </w:r>
          </w:p>
        </w:tc>
        <w:tc>
          <w:tcPr>
            <w:tcW w:w="1209" w:type="dxa"/>
          </w:tcPr>
          <w:p w:rsidR="006C4D8D" w:rsidRDefault="006C4D8D" w:rsidP="008C31A4">
            <w:pPr>
              <w:rPr>
                <w:rFonts w:ascii="宋体" w:eastAsia="宋体" w:hAnsi="宋体" w:cs="宋体" w:hint="eastAsia"/>
                <w:sz w:val="21"/>
                <w:lang w:eastAsia="zh-CN"/>
              </w:rPr>
            </w:pPr>
          </w:p>
        </w:tc>
      </w:tr>
    </w:tbl>
    <w:p w:rsidR="006C4D8D" w:rsidRDefault="006C4D8D" w:rsidP="006C4D8D">
      <w:pPr>
        <w:spacing w:before="24"/>
        <w:rPr>
          <w:lang w:eastAsia="zh-CN"/>
        </w:rPr>
      </w:pPr>
    </w:p>
    <w:tbl>
      <w:tblPr>
        <w:tblStyle w:val="TableNormal"/>
        <w:tblW w:w="1413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894"/>
        <w:gridCol w:w="6252"/>
        <w:gridCol w:w="4884"/>
        <w:gridCol w:w="1101"/>
      </w:tblGrid>
      <w:tr w:rsidR="006C4D8D" w:rsidTr="008C31A4">
        <w:trPr>
          <w:trHeight w:val="565"/>
        </w:trPr>
        <w:tc>
          <w:tcPr>
            <w:tcW w:w="1894" w:type="dxa"/>
            <w:tcBorders>
              <w:top w:val="single" w:sz="4" w:space="0" w:color="auto"/>
              <w:left w:val="single" w:sz="4" w:space="0" w:color="auto"/>
              <w:bottom w:val="single" w:sz="4" w:space="0" w:color="auto"/>
              <w:right w:val="single" w:sz="4" w:space="0" w:color="auto"/>
            </w:tcBorders>
          </w:tcPr>
          <w:p w:rsidR="006C4D8D" w:rsidRDefault="006C4D8D" w:rsidP="008C31A4">
            <w:pPr>
              <w:pStyle w:val="TableText"/>
              <w:spacing w:before="136" w:line="206" w:lineRule="auto"/>
              <w:ind w:left="477"/>
              <w:rPr>
                <w:rFonts w:ascii="黑体" w:eastAsia="黑体" w:hAnsi="黑体" w:cs="黑体" w:hint="eastAsia"/>
              </w:rPr>
            </w:pPr>
            <w:proofErr w:type="spellStart"/>
            <w:r>
              <w:rPr>
                <w:rFonts w:ascii="黑体" w:eastAsia="黑体" w:hAnsi="黑体" w:cs="黑体" w:hint="eastAsia"/>
                <w:spacing w:val="6"/>
              </w:rPr>
              <w:t>创建内容</w:t>
            </w:r>
            <w:proofErr w:type="spellEnd"/>
          </w:p>
        </w:tc>
        <w:tc>
          <w:tcPr>
            <w:tcW w:w="6252" w:type="dxa"/>
            <w:tcBorders>
              <w:top w:val="single" w:sz="4" w:space="0" w:color="auto"/>
              <w:left w:val="single" w:sz="4" w:space="0" w:color="auto"/>
              <w:bottom w:val="single" w:sz="4" w:space="0" w:color="auto"/>
              <w:right w:val="single" w:sz="4" w:space="0" w:color="auto"/>
            </w:tcBorders>
          </w:tcPr>
          <w:p w:rsidR="006C4D8D" w:rsidRDefault="006C4D8D" w:rsidP="008C31A4">
            <w:pPr>
              <w:pStyle w:val="TableText"/>
              <w:spacing w:before="155" w:line="206" w:lineRule="auto"/>
              <w:ind w:left="2540"/>
              <w:rPr>
                <w:rFonts w:ascii="黑体" w:eastAsia="黑体" w:hAnsi="黑体" w:cs="黑体" w:hint="eastAsia"/>
              </w:rPr>
            </w:pPr>
            <w:proofErr w:type="spellStart"/>
            <w:r>
              <w:rPr>
                <w:rFonts w:ascii="黑体" w:eastAsia="黑体" w:hAnsi="黑体" w:cs="黑体" w:hint="eastAsia"/>
                <w:spacing w:val="6"/>
              </w:rPr>
              <w:t>评估内容</w:t>
            </w:r>
            <w:proofErr w:type="spellEnd"/>
          </w:p>
        </w:tc>
        <w:tc>
          <w:tcPr>
            <w:tcW w:w="4884" w:type="dxa"/>
            <w:tcBorders>
              <w:top w:val="single" w:sz="4" w:space="0" w:color="auto"/>
              <w:left w:val="single" w:sz="4" w:space="0" w:color="auto"/>
              <w:bottom w:val="single" w:sz="4" w:space="0" w:color="auto"/>
              <w:right w:val="single" w:sz="4" w:space="0" w:color="auto"/>
            </w:tcBorders>
          </w:tcPr>
          <w:p w:rsidR="006C4D8D" w:rsidRDefault="006C4D8D" w:rsidP="008C31A4">
            <w:pPr>
              <w:pStyle w:val="TableText"/>
              <w:spacing w:before="171" w:line="206" w:lineRule="auto"/>
              <w:ind w:left="1890"/>
              <w:rPr>
                <w:rFonts w:ascii="黑体" w:eastAsia="黑体" w:hAnsi="黑体" w:cs="黑体" w:hint="eastAsia"/>
              </w:rPr>
            </w:pPr>
            <w:proofErr w:type="spellStart"/>
            <w:r>
              <w:rPr>
                <w:rFonts w:ascii="黑体" w:eastAsia="黑体" w:hAnsi="黑体" w:cs="黑体" w:hint="eastAsia"/>
                <w:spacing w:val="6"/>
              </w:rPr>
              <w:t>评分方法</w:t>
            </w:r>
            <w:proofErr w:type="spellEnd"/>
          </w:p>
        </w:tc>
        <w:tc>
          <w:tcPr>
            <w:tcW w:w="1101" w:type="dxa"/>
            <w:tcBorders>
              <w:top w:val="single" w:sz="4" w:space="0" w:color="auto"/>
              <w:left w:val="single" w:sz="4" w:space="0" w:color="auto"/>
              <w:bottom w:val="single" w:sz="4" w:space="0" w:color="auto"/>
              <w:right w:val="single" w:sz="4" w:space="0" w:color="auto"/>
            </w:tcBorders>
          </w:tcPr>
          <w:p w:rsidR="006C4D8D" w:rsidRDefault="006C4D8D" w:rsidP="008C31A4">
            <w:pPr>
              <w:pStyle w:val="TableText"/>
              <w:spacing w:before="171" w:line="206" w:lineRule="auto"/>
              <w:ind w:left="519"/>
              <w:rPr>
                <w:rFonts w:ascii="黑体" w:eastAsia="黑体" w:hAnsi="黑体" w:cs="黑体" w:hint="eastAsia"/>
              </w:rPr>
            </w:pPr>
            <w:proofErr w:type="spellStart"/>
            <w:r>
              <w:rPr>
                <w:rFonts w:ascii="黑体" w:eastAsia="黑体" w:hAnsi="黑体" w:cs="黑体" w:hint="eastAsia"/>
                <w:spacing w:val="2"/>
              </w:rPr>
              <w:t>得分</w:t>
            </w:r>
            <w:proofErr w:type="spellEnd"/>
          </w:p>
        </w:tc>
      </w:tr>
      <w:tr w:rsidR="006C4D8D" w:rsidTr="008C31A4">
        <w:trPr>
          <w:trHeight w:val="923"/>
        </w:trPr>
        <w:tc>
          <w:tcPr>
            <w:tcW w:w="1894" w:type="dxa"/>
            <w:vMerge w:val="restart"/>
            <w:tcBorders>
              <w:top w:val="single" w:sz="4" w:space="0" w:color="auto"/>
            </w:tcBorders>
          </w:tcPr>
          <w:p w:rsidR="006C4D8D" w:rsidRDefault="006C4D8D" w:rsidP="008C31A4">
            <w:pPr>
              <w:spacing w:line="300" w:lineRule="auto"/>
              <w:rPr>
                <w:rFonts w:ascii="宋体" w:eastAsia="宋体" w:hAnsi="宋体" w:cs="宋体" w:hint="eastAsia"/>
                <w:sz w:val="21"/>
              </w:rPr>
            </w:pPr>
          </w:p>
          <w:p w:rsidR="006C4D8D" w:rsidRDefault="006C4D8D" w:rsidP="008C31A4">
            <w:pPr>
              <w:spacing w:line="301" w:lineRule="auto"/>
              <w:rPr>
                <w:rFonts w:ascii="宋体" w:eastAsia="宋体" w:hAnsi="宋体" w:cs="宋体" w:hint="eastAsia"/>
                <w:sz w:val="21"/>
              </w:rPr>
            </w:pPr>
          </w:p>
          <w:p w:rsidR="006C4D8D" w:rsidRDefault="006C4D8D" w:rsidP="008C31A4">
            <w:pPr>
              <w:spacing w:line="301" w:lineRule="auto"/>
              <w:rPr>
                <w:rFonts w:ascii="宋体" w:eastAsia="宋体" w:hAnsi="宋体" w:cs="宋体" w:hint="eastAsia"/>
                <w:sz w:val="21"/>
              </w:rPr>
            </w:pPr>
          </w:p>
          <w:p w:rsidR="006C4D8D" w:rsidRDefault="006C4D8D" w:rsidP="008C31A4">
            <w:pPr>
              <w:spacing w:line="301" w:lineRule="auto"/>
              <w:rPr>
                <w:rFonts w:ascii="宋体" w:eastAsia="宋体" w:hAnsi="宋体" w:cs="宋体" w:hint="eastAsia"/>
                <w:sz w:val="21"/>
              </w:rPr>
            </w:pPr>
          </w:p>
          <w:p w:rsidR="006C4D8D" w:rsidRDefault="006C4D8D" w:rsidP="008C31A4">
            <w:pPr>
              <w:spacing w:line="301" w:lineRule="auto"/>
              <w:rPr>
                <w:rFonts w:ascii="宋体" w:eastAsia="宋体" w:hAnsi="宋体" w:cs="宋体" w:hint="eastAsia"/>
                <w:sz w:val="21"/>
              </w:rPr>
            </w:pPr>
          </w:p>
          <w:p w:rsidR="006C4D8D" w:rsidRDefault="006C4D8D" w:rsidP="008C31A4">
            <w:pPr>
              <w:spacing w:line="301" w:lineRule="auto"/>
              <w:rPr>
                <w:rFonts w:ascii="宋体" w:eastAsia="宋体" w:hAnsi="宋体" w:cs="宋体" w:hint="eastAsia"/>
                <w:sz w:val="21"/>
              </w:rPr>
            </w:pPr>
          </w:p>
          <w:p w:rsidR="006C4D8D" w:rsidRDefault="006C4D8D" w:rsidP="008C31A4">
            <w:pPr>
              <w:spacing w:line="301" w:lineRule="auto"/>
              <w:rPr>
                <w:rFonts w:ascii="宋体" w:eastAsia="宋体" w:hAnsi="宋体" w:cs="宋体" w:hint="eastAsia"/>
                <w:sz w:val="21"/>
              </w:rPr>
            </w:pPr>
          </w:p>
          <w:p w:rsidR="006C4D8D" w:rsidRDefault="006C4D8D" w:rsidP="008C31A4">
            <w:pPr>
              <w:pStyle w:val="TableText"/>
              <w:spacing w:before="99" w:line="216" w:lineRule="auto"/>
              <w:ind w:right="371"/>
              <w:jc w:val="center"/>
              <w:rPr>
                <w:rFonts w:ascii="宋体" w:eastAsia="宋体" w:hAnsi="宋体" w:cs="宋体" w:hint="eastAsia"/>
              </w:rPr>
            </w:pPr>
            <w:r>
              <w:rPr>
                <w:rFonts w:ascii="宋体" w:eastAsia="宋体" w:hAnsi="宋体" w:cs="宋体" w:hint="eastAsia"/>
                <w:spacing w:val="4"/>
              </w:rPr>
              <w:t xml:space="preserve">5.科室管理 </w:t>
            </w:r>
            <w:r>
              <w:rPr>
                <w:rFonts w:ascii="宋体" w:eastAsia="宋体" w:hAnsi="宋体" w:cs="宋体" w:hint="eastAsia"/>
                <w:spacing w:val="-1"/>
              </w:rPr>
              <w:t>（25分）</w:t>
            </w:r>
          </w:p>
        </w:tc>
        <w:tc>
          <w:tcPr>
            <w:tcW w:w="6252" w:type="dxa"/>
            <w:tcBorders>
              <w:top w:val="single" w:sz="4" w:space="0" w:color="auto"/>
            </w:tcBorders>
          </w:tcPr>
          <w:p w:rsidR="006C4D8D" w:rsidRDefault="006C4D8D" w:rsidP="008C31A4">
            <w:pPr>
              <w:pStyle w:val="TableText"/>
              <w:spacing w:before="334" w:line="216" w:lineRule="auto"/>
              <w:ind w:left="131" w:right="116" w:hanging="8"/>
              <w:rPr>
                <w:rFonts w:ascii="宋体" w:eastAsia="宋体" w:hAnsi="宋体" w:cs="宋体" w:hint="eastAsia"/>
              </w:rPr>
            </w:pPr>
            <w:r>
              <w:rPr>
                <w:rFonts w:ascii="宋体" w:eastAsia="宋体" w:hAnsi="宋体" w:cs="宋体" w:hint="eastAsia"/>
                <w:spacing w:val="3"/>
                <w:lang w:eastAsia="zh-CN"/>
              </w:rPr>
              <w:t>5.1 建立健全并严格遵守执行相应的规章制度、岗位职责</w:t>
            </w:r>
            <w:r>
              <w:rPr>
                <w:rFonts w:ascii="宋体" w:eastAsia="宋体" w:hAnsi="宋体" w:cs="宋体" w:hint="eastAsia"/>
                <w:spacing w:val="-3"/>
                <w:lang w:eastAsia="zh-CN"/>
              </w:rPr>
              <w:t>和诊疗规范、操作规程</w:t>
            </w:r>
            <w:r>
              <w:rPr>
                <w:rFonts w:ascii="宋体" w:eastAsia="宋体" w:hAnsi="宋体" w:cs="宋体" w:hint="eastAsia"/>
                <w:spacing w:val="-30"/>
                <w:lang w:eastAsia="zh-CN"/>
              </w:rPr>
              <w:t xml:space="preserve"> </w:t>
            </w:r>
            <w:r>
              <w:rPr>
                <w:rFonts w:ascii="宋体" w:eastAsia="宋体" w:hAnsi="宋体" w:cs="宋体" w:hint="eastAsia"/>
                <w:spacing w:val="-3"/>
                <w:lang w:eastAsia="zh-CN"/>
              </w:rPr>
              <w:t>。</w:t>
            </w:r>
            <w:r>
              <w:rPr>
                <w:rFonts w:ascii="宋体" w:eastAsia="宋体" w:hAnsi="宋体" w:cs="宋体" w:hint="eastAsia"/>
                <w:spacing w:val="-3"/>
              </w:rPr>
              <w:t>（8分）</w:t>
            </w:r>
          </w:p>
        </w:tc>
        <w:tc>
          <w:tcPr>
            <w:tcW w:w="4884" w:type="dxa"/>
            <w:tcBorders>
              <w:top w:val="single" w:sz="4" w:space="0" w:color="auto"/>
            </w:tcBorders>
          </w:tcPr>
          <w:p w:rsidR="006C4D8D" w:rsidRDefault="006C4D8D" w:rsidP="008C31A4">
            <w:pPr>
              <w:spacing w:line="265" w:lineRule="auto"/>
              <w:rPr>
                <w:rFonts w:ascii="宋体" w:eastAsia="宋体" w:hAnsi="宋体" w:cs="宋体" w:hint="eastAsia"/>
                <w:sz w:val="21"/>
                <w:lang w:eastAsia="zh-CN"/>
              </w:rPr>
            </w:pPr>
          </w:p>
          <w:p w:rsidR="006C4D8D" w:rsidRDefault="006C4D8D" w:rsidP="008C31A4">
            <w:pPr>
              <w:pStyle w:val="TableText"/>
              <w:spacing w:before="99" w:line="199" w:lineRule="auto"/>
              <w:ind w:right="76"/>
              <w:rPr>
                <w:rFonts w:ascii="宋体" w:eastAsia="宋体" w:hAnsi="宋体" w:cs="宋体" w:hint="eastAsia"/>
                <w:lang w:eastAsia="zh-CN"/>
              </w:rPr>
            </w:pPr>
            <w:r>
              <w:rPr>
                <w:rFonts w:ascii="宋体" w:eastAsia="宋体" w:hAnsi="宋体" w:cs="宋体" w:hint="eastAsia"/>
                <w:spacing w:val="7"/>
                <w:lang w:eastAsia="zh-CN"/>
              </w:rPr>
              <w:t>查看相关规章制度、岗位职责和诊疗规范、</w:t>
            </w:r>
            <w:r>
              <w:rPr>
                <w:rFonts w:ascii="宋体" w:eastAsia="宋体" w:hAnsi="宋体" w:cs="宋体" w:hint="eastAsia"/>
                <w:spacing w:val="14"/>
                <w:lang w:eastAsia="zh-CN"/>
              </w:rPr>
              <w:t xml:space="preserve"> </w:t>
            </w:r>
            <w:r>
              <w:rPr>
                <w:rFonts w:ascii="宋体" w:eastAsia="宋体" w:hAnsi="宋体" w:cs="宋体" w:hint="eastAsia"/>
                <w:spacing w:val="5"/>
                <w:lang w:eastAsia="zh-CN"/>
              </w:rPr>
              <w:t>操作规程及佐证材料，每项材料计2分。</w:t>
            </w:r>
          </w:p>
        </w:tc>
        <w:tc>
          <w:tcPr>
            <w:tcW w:w="1101" w:type="dxa"/>
            <w:tcBorders>
              <w:top w:val="single" w:sz="4" w:space="0" w:color="auto"/>
            </w:tcBorders>
          </w:tcPr>
          <w:p w:rsidR="006C4D8D" w:rsidRDefault="006C4D8D" w:rsidP="008C31A4">
            <w:pPr>
              <w:rPr>
                <w:rFonts w:ascii="宋体" w:eastAsia="宋体" w:hAnsi="宋体" w:cs="宋体" w:hint="eastAsia"/>
                <w:sz w:val="21"/>
                <w:lang w:eastAsia="zh-CN"/>
              </w:rPr>
            </w:pPr>
          </w:p>
        </w:tc>
      </w:tr>
      <w:tr w:rsidR="006C4D8D" w:rsidTr="008C31A4">
        <w:trPr>
          <w:trHeight w:val="1368"/>
        </w:trPr>
        <w:tc>
          <w:tcPr>
            <w:tcW w:w="1894" w:type="dxa"/>
            <w:vMerge/>
          </w:tcPr>
          <w:p w:rsidR="006C4D8D" w:rsidRDefault="006C4D8D" w:rsidP="008C31A4">
            <w:pPr>
              <w:rPr>
                <w:rFonts w:ascii="宋体" w:eastAsia="宋体" w:hAnsi="宋体" w:cs="宋体" w:hint="eastAsia"/>
                <w:sz w:val="21"/>
                <w:lang w:eastAsia="zh-CN"/>
              </w:rPr>
            </w:pPr>
          </w:p>
        </w:tc>
        <w:tc>
          <w:tcPr>
            <w:tcW w:w="6252" w:type="dxa"/>
          </w:tcPr>
          <w:p w:rsidR="006C4D8D" w:rsidRDefault="006C4D8D" w:rsidP="008C31A4">
            <w:pPr>
              <w:spacing w:line="258" w:lineRule="auto"/>
              <w:rPr>
                <w:rFonts w:ascii="宋体" w:eastAsia="宋体" w:hAnsi="宋体" w:cs="宋体" w:hint="eastAsia"/>
                <w:sz w:val="21"/>
                <w:lang w:eastAsia="zh-CN"/>
              </w:rPr>
            </w:pPr>
          </w:p>
          <w:p w:rsidR="006C4D8D" w:rsidRDefault="006C4D8D" w:rsidP="008C31A4">
            <w:pPr>
              <w:pStyle w:val="TableText"/>
              <w:spacing w:before="99" w:line="221" w:lineRule="auto"/>
              <w:ind w:left="124" w:right="60" w:hanging="1"/>
              <w:jc w:val="both"/>
              <w:rPr>
                <w:rFonts w:ascii="宋体" w:eastAsia="宋体" w:hAnsi="宋体" w:cs="宋体" w:hint="eastAsia"/>
              </w:rPr>
            </w:pPr>
            <w:r>
              <w:rPr>
                <w:rFonts w:ascii="宋体" w:eastAsia="宋体" w:hAnsi="宋体" w:cs="宋体" w:hint="eastAsia"/>
                <w:spacing w:val="5"/>
                <w:lang w:eastAsia="zh-CN"/>
              </w:rPr>
              <w:t>5.2 制定老年综合评估技术规范，老年多学科服务模式，</w:t>
            </w:r>
            <w:r>
              <w:rPr>
                <w:rFonts w:ascii="宋体" w:eastAsia="宋体" w:hAnsi="宋体" w:cs="宋体" w:hint="eastAsia"/>
                <w:spacing w:val="13"/>
                <w:lang w:eastAsia="zh-CN"/>
              </w:rPr>
              <w:t xml:space="preserve"> </w:t>
            </w:r>
            <w:r>
              <w:rPr>
                <w:rFonts w:ascii="宋体" w:eastAsia="宋体" w:hAnsi="宋体" w:cs="宋体" w:hint="eastAsia"/>
                <w:spacing w:val="10"/>
                <w:lang w:eastAsia="zh-CN"/>
              </w:rPr>
              <w:t>老年患者跌倒、坠床、压疮及误吸、</w:t>
            </w:r>
            <w:proofErr w:type="gramStart"/>
            <w:r>
              <w:rPr>
                <w:rFonts w:ascii="宋体" w:eastAsia="宋体" w:hAnsi="宋体" w:cs="宋体" w:hint="eastAsia"/>
                <w:spacing w:val="10"/>
                <w:lang w:eastAsia="zh-CN"/>
              </w:rPr>
              <w:t>安宁疗护等</w:t>
            </w:r>
            <w:proofErr w:type="gramEnd"/>
            <w:r>
              <w:rPr>
                <w:rFonts w:ascii="宋体" w:eastAsia="宋体" w:hAnsi="宋体" w:cs="宋体" w:hint="eastAsia"/>
                <w:spacing w:val="10"/>
                <w:lang w:eastAsia="zh-CN"/>
              </w:rPr>
              <w:t>技术方</w:t>
            </w:r>
            <w:r>
              <w:rPr>
                <w:rFonts w:ascii="宋体" w:eastAsia="宋体" w:hAnsi="宋体" w:cs="宋体" w:hint="eastAsia"/>
                <w:spacing w:val="-6"/>
                <w:lang w:eastAsia="zh-CN"/>
              </w:rPr>
              <w:t>案和处置措施</w:t>
            </w:r>
            <w:r>
              <w:rPr>
                <w:rFonts w:ascii="宋体" w:eastAsia="宋体" w:hAnsi="宋体" w:cs="宋体" w:hint="eastAsia"/>
                <w:spacing w:val="-40"/>
                <w:lang w:eastAsia="zh-CN"/>
              </w:rPr>
              <w:t xml:space="preserve"> </w:t>
            </w:r>
            <w:r>
              <w:rPr>
                <w:rFonts w:ascii="宋体" w:eastAsia="宋体" w:hAnsi="宋体" w:cs="宋体" w:hint="eastAsia"/>
                <w:spacing w:val="-6"/>
                <w:lang w:eastAsia="zh-CN"/>
              </w:rPr>
              <w:t>。</w:t>
            </w:r>
            <w:r>
              <w:rPr>
                <w:rFonts w:ascii="宋体" w:eastAsia="宋体" w:hAnsi="宋体" w:cs="宋体" w:hint="eastAsia"/>
                <w:spacing w:val="-6"/>
              </w:rPr>
              <w:t>（8分）</w:t>
            </w:r>
          </w:p>
        </w:tc>
        <w:tc>
          <w:tcPr>
            <w:tcW w:w="4884" w:type="dxa"/>
          </w:tcPr>
          <w:p w:rsidR="006C4D8D" w:rsidRDefault="006C4D8D" w:rsidP="008C31A4">
            <w:pPr>
              <w:pStyle w:val="TableText"/>
              <w:spacing w:before="258" w:line="197" w:lineRule="auto"/>
              <w:ind w:right="76"/>
              <w:rPr>
                <w:rFonts w:ascii="宋体" w:eastAsia="宋体" w:hAnsi="宋体" w:cs="宋体" w:hint="eastAsia"/>
                <w:lang w:eastAsia="zh-CN"/>
              </w:rPr>
            </w:pPr>
            <w:r>
              <w:rPr>
                <w:rFonts w:ascii="宋体" w:eastAsia="宋体" w:hAnsi="宋体" w:cs="宋体" w:hint="eastAsia"/>
                <w:spacing w:val="6"/>
                <w:lang w:eastAsia="zh-CN"/>
              </w:rPr>
              <w:t>查看老年综合评估技术规范、老年多学科服</w:t>
            </w:r>
            <w:r>
              <w:rPr>
                <w:rFonts w:ascii="宋体" w:eastAsia="宋体" w:hAnsi="宋体" w:cs="宋体" w:hint="eastAsia"/>
                <w:spacing w:val="5"/>
                <w:lang w:eastAsia="zh-CN"/>
              </w:rPr>
              <w:t xml:space="preserve"> </w:t>
            </w:r>
            <w:proofErr w:type="gramStart"/>
            <w:r>
              <w:rPr>
                <w:rFonts w:ascii="宋体" w:eastAsia="宋体" w:hAnsi="宋体" w:cs="宋体" w:hint="eastAsia"/>
                <w:spacing w:val="5"/>
                <w:lang w:eastAsia="zh-CN"/>
              </w:rPr>
              <w:t>务</w:t>
            </w:r>
            <w:proofErr w:type="gramEnd"/>
            <w:r>
              <w:rPr>
                <w:rFonts w:ascii="宋体" w:eastAsia="宋体" w:hAnsi="宋体" w:cs="宋体" w:hint="eastAsia"/>
                <w:spacing w:val="5"/>
                <w:lang w:eastAsia="zh-CN"/>
              </w:rPr>
              <w:t>模式相关材料，每项计2分；查看跌倒、</w:t>
            </w:r>
            <w:r>
              <w:rPr>
                <w:rFonts w:ascii="宋体" w:eastAsia="宋体" w:hAnsi="宋体" w:cs="宋体" w:hint="eastAsia"/>
                <w:spacing w:val="2"/>
                <w:lang w:eastAsia="zh-CN"/>
              </w:rPr>
              <w:t xml:space="preserve"> </w:t>
            </w:r>
            <w:r>
              <w:rPr>
                <w:rFonts w:ascii="宋体" w:eastAsia="宋体" w:hAnsi="宋体" w:cs="宋体" w:hint="eastAsia"/>
                <w:spacing w:val="6"/>
                <w:lang w:eastAsia="zh-CN"/>
              </w:rPr>
              <w:t>坠床、压疮及误吸、</w:t>
            </w:r>
            <w:proofErr w:type="gramStart"/>
            <w:r>
              <w:rPr>
                <w:rFonts w:ascii="宋体" w:eastAsia="宋体" w:hAnsi="宋体" w:cs="宋体" w:hint="eastAsia"/>
                <w:spacing w:val="6"/>
                <w:lang w:eastAsia="zh-CN"/>
              </w:rPr>
              <w:t>安宁疗护等</w:t>
            </w:r>
            <w:proofErr w:type="gramEnd"/>
            <w:r>
              <w:rPr>
                <w:rFonts w:ascii="宋体" w:eastAsia="宋体" w:hAnsi="宋体" w:cs="宋体" w:hint="eastAsia"/>
                <w:spacing w:val="6"/>
                <w:lang w:eastAsia="zh-CN"/>
              </w:rPr>
              <w:t>技术方案和</w:t>
            </w:r>
            <w:r>
              <w:rPr>
                <w:rFonts w:ascii="宋体" w:eastAsia="宋体" w:hAnsi="宋体" w:cs="宋体" w:hint="eastAsia"/>
                <w:spacing w:val="2"/>
                <w:lang w:eastAsia="zh-CN"/>
              </w:rPr>
              <w:t>处置措施，每项计1分。</w:t>
            </w:r>
          </w:p>
        </w:tc>
        <w:tc>
          <w:tcPr>
            <w:tcW w:w="1101" w:type="dxa"/>
          </w:tcPr>
          <w:p w:rsidR="006C4D8D" w:rsidRDefault="006C4D8D" w:rsidP="008C31A4">
            <w:pPr>
              <w:rPr>
                <w:rFonts w:ascii="宋体" w:eastAsia="宋体" w:hAnsi="宋体" w:cs="宋体" w:hint="eastAsia"/>
                <w:sz w:val="21"/>
                <w:lang w:eastAsia="zh-CN"/>
              </w:rPr>
            </w:pPr>
          </w:p>
        </w:tc>
      </w:tr>
      <w:tr w:rsidR="006C4D8D" w:rsidTr="008C31A4">
        <w:trPr>
          <w:trHeight w:val="866"/>
        </w:trPr>
        <w:tc>
          <w:tcPr>
            <w:tcW w:w="1894" w:type="dxa"/>
            <w:vMerge/>
          </w:tcPr>
          <w:p w:rsidR="006C4D8D" w:rsidRDefault="006C4D8D" w:rsidP="008C31A4">
            <w:pPr>
              <w:rPr>
                <w:rFonts w:ascii="宋体" w:eastAsia="宋体" w:hAnsi="宋体" w:cs="宋体" w:hint="eastAsia"/>
                <w:sz w:val="21"/>
                <w:lang w:eastAsia="zh-CN"/>
              </w:rPr>
            </w:pPr>
          </w:p>
        </w:tc>
        <w:tc>
          <w:tcPr>
            <w:tcW w:w="6252" w:type="dxa"/>
          </w:tcPr>
          <w:p w:rsidR="006C4D8D" w:rsidRDefault="006C4D8D" w:rsidP="008C31A4">
            <w:pPr>
              <w:pStyle w:val="TableText"/>
              <w:spacing w:before="99" w:line="221" w:lineRule="auto"/>
              <w:ind w:left="124" w:right="60" w:hanging="1"/>
              <w:jc w:val="both"/>
              <w:rPr>
                <w:rFonts w:ascii="宋体" w:eastAsia="宋体" w:hAnsi="宋体" w:cs="宋体" w:hint="eastAsia"/>
                <w:spacing w:val="5"/>
              </w:rPr>
            </w:pPr>
            <w:r>
              <w:rPr>
                <w:rFonts w:ascii="宋体" w:eastAsia="宋体" w:hAnsi="宋体" w:cs="宋体" w:hint="eastAsia"/>
                <w:spacing w:val="5"/>
                <w:lang w:eastAsia="zh-CN"/>
              </w:rPr>
              <w:t>5.3 按照医疗机构患者活动场所及坐</w:t>
            </w:r>
            <w:proofErr w:type="gramStart"/>
            <w:r>
              <w:rPr>
                <w:rFonts w:ascii="宋体" w:eastAsia="宋体" w:hAnsi="宋体" w:cs="宋体" w:hint="eastAsia"/>
                <w:spacing w:val="5"/>
                <w:lang w:eastAsia="zh-CN"/>
              </w:rPr>
              <w:t>卧设施</w:t>
            </w:r>
            <w:proofErr w:type="gramEnd"/>
            <w:r>
              <w:rPr>
                <w:rFonts w:ascii="宋体" w:eastAsia="宋体" w:hAnsi="宋体" w:cs="宋体" w:hint="eastAsia"/>
                <w:spacing w:val="5"/>
                <w:lang w:eastAsia="zh-CN"/>
              </w:rPr>
              <w:t>安全要求等 行业标准，制定符合老年特点的患者安全保障措施， 并 做好组织实施。</w:t>
            </w:r>
            <w:r>
              <w:rPr>
                <w:rFonts w:ascii="宋体" w:eastAsia="宋体" w:hAnsi="宋体" w:cs="宋体" w:hint="eastAsia"/>
                <w:spacing w:val="5"/>
              </w:rPr>
              <w:t>（2分）</w:t>
            </w:r>
          </w:p>
        </w:tc>
        <w:tc>
          <w:tcPr>
            <w:tcW w:w="4884" w:type="dxa"/>
          </w:tcPr>
          <w:p w:rsidR="006C4D8D" w:rsidRDefault="006C4D8D" w:rsidP="008C31A4">
            <w:pPr>
              <w:pStyle w:val="TableText"/>
              <w:spacing w:before="99" w:line="221" w:lineRule="auto"/>
              <w:ind w:right="60"/>
              <w:rPr>
                <w:rFonts w:ascii="宋体" w:eastAsia="宋体" w:hAnsi="宋体" w:cs="宋体" w:hint="eastAsia"/>
                <w:spacing w:val="5"/>
                <w:lang w:eastAsia="zh-CN"/>
              </w:rPr>
            </w:pPr>
            <w:r>
              <w:rPr>
                <w:rFonts w:ascii="宋体" w:eastAsia="宋体" w:hAnsi="宋体" w:cs="宋体" w:hint="eastAsia"/>
                <w:spacing w:val="5"/>
                <w:lang w:eastAsia="zh-CN"/>
              </w:rPr>
              <w:t>查看现场及相关保障措施材料，根据具体情况评分。</w:t>
            </w:r>
          </w:p>
        </w:tc>
        <w:tc>
          <w:tcPr>
            <w:tcW w:w="1101" w:type="dxa"/>
          </w:tcPr>
          <w:p w:rsidR="006C4D8D" w:rsidRDefault="006C4D8D" w:rsidP="008C31A4">
            <w:pPr>
              <w:rPr>
                <w:rFonts w:ascii="宋体" w:eastAsia="宋体" w:hAnsi="宋体" w:cs="宋体" w:hint="eastAsia"/>
                <w:sz w:val="21"/>
                <w:lang w:eastAsia="zh-CN"/>
              </w:rPr>
            </w:pPr>
          </w:p>
        </w:tc>
      </w:tr>
      <w:tr w:rsidR="006C4D8D" w:rsidTr="008C31A4">
        <w:trPr>
          <w:trHeight w:val="1075"/>
        </w:trPr>
        <w:tc>
          <w:tcPr>
            <w:tcW w:w="1894" w:type="dxa"/>
            <w:vMerge/>
          </w:tcPr>
          <w:p w:rsidR="006C4D8D" w:rsidRDefault="006C4D8D" w:rsidP="008C31A4">
            <w:pPr>
              <w:rPr>
                <w:rFonts w:ascii="宋体" w:eastAsia="宋体" w:hAnsi="宋体" w:cs="宋体" w:hint="eastAsia"/>
                <w:sz w:val="21"/>
                <w:lang w:eastAsia="zh-CN"/>
              </w:rPr>
            </w:pPr>
          </w:p>
        </w:tc>
        <w:tc>
          <w:tcPr>
            <w:tcW w:w="6252" w:type="dxa"/>
          </w:tcPr>
          <w:p w:rsidR="006C4D8D" w:rsidRDefault="006C4D8D" w:rsidP="008C31A4">
            <w:pPr>
              <w:pStyle w:val="TableText"/>
              <w:spacing w:before="99" w:line="221" w:lineRule="auto"/>
              <w:ind w:left="124" w:right="60" w:hanging="1"/>
              <w:jc w:val="both"/>
              <w:rPr>
                <w:rFonts w:ascii="宋体" w:eastAsia="宋体" w:hAnsi="宋体" w:cs="宋体" w:hint="eastAsia"/>
                <w:spacing w:val="5"/>
              </w:rPr>
            </w:pPr>
            <w:r>
              <w:rPr>
                <w:rFonts w:ascii="宋体" w:eastAsia="宋体" w:hAnsi="宋体" w:cs="宋体" w:hint="eastAsia"/>
                <w:spacing w:val="5"/>
                <w:lang w:eastAsia="zh-CN"/>
              </w:rPr>
              <w:t>5.4 建立老年患者在院内及与康复、护理机构、养老机构、 社区卫生服务中心的双向转诊机制，将老年医学科作为向上转诊首诊科室。</w:t>
            </w:r>
            <w:r>
              <w:rPr>
                <w:rFonts w:ascii="宋体" w:eastAsia="宋体" w:hAnsi="宋体" w:cs="宋体" w:hint="eastAsia"/>
                <w:spacing w:val="5"/>
              </w:rPr>
              <w:t>（5分）</w:t>
            </w:r>
          </w:p>
        </w:tc>
        <w:tc>
          <w:tcPr>
            <w:tcW w:w="4884" w:type="dxa"/>
          </w:tcPr>
          <w:p w:rsidR="006C4D8D" w:rsidRDefault="006C4D8D" w:rsidP="008C31A4">
            <w:pPr>
              <w:pStyle w:val="TableText"/>
              <w:spacing w:before="99" w:line="221" w:lineRule="auto"/>
              <w:ind w:right="60"/>
              <w:rPr>
                <w:rFonts w:ascii="宋体" w:eastAsia="宋体" w:hAnsi="宋体" w:cs="宋体" w:hint="eastAsia"/>
                <w:spacing w:val="5"/>
                <w:lang w:eastAsia="zh-CN"/>
              </w:rPr>
            </w:pPr>
            <w:r>
              <w:rPr>
                <w:rFonts w:ascii="宋体" w:eastAsia="宋体" w:hAnsi="宋体" w:cs="宋体" w:hint="eastAsia"/>
                <w:spacing w:val="5"/>
                <w:lang w:eastAsia="zh-CN"/>
              </w:rPr>
              <w:t>查看相关佐证材料，未建立双向转诊机制的 扣2分，未作为首</w:t>
            </w:r>
            <w:proofErr w:type="gramStart"/>
            <w:r>
              <w:rPr>
                <w:rFonts w:ascii="宋体" w:eastAsia="宋体" w:hAnsi="宋体" w:cs="宋体" w:hint="eastAsia"/>
                <w:spacing w:val="5"/>
                <w:lang w:eastAsia="zh-CN"/>
              </w:rPr>
              <w:t>诊</w:t>
            </w:r>
            <w:proofErr w:type="gramEnd"/>
            <w:r>
              <w:rPr>
                <w:rFonts w:ascii="宋体" w:eastAsia="宋体" w:hAnsi="宋体" w:cs="宋体" w:hint="eastAsia"/>
                <w:spacing w:val="5"/>
                <w:lang w:eastAsia="zh-CN"/>
              </w:rPr>
              <w:t>科室的扣3分。</w:t>
            </w:r>
          </w:p>
        </w:tc>
        <w:tc>
          <w:tcPr>
            <w:tcW w:w="1101" w:type="dxa"/>
          </w:tcPr>
          <w:p w:rsidR="006C4D8D" w:rsidRDefault="006C4D8D" w:rsidP="008C31A4">
            <w:pPr>
              <w:rPr>
                <w:rFonts w:ascii="宋体" w:eastAsia="宋体" w:hAnsi="宋体" w:cs="宋体" w:hint="eastAsia"/>
                <w:sz w:val="21"/>
                <w:lang w:eastAsia="zh-CN"/>
              </w:rPr>
            </w:pPr>
          </w:p>
        </w:tc>
      </w:tr>
      <w:tr w:rsidR="006C4D8D" w:rsidTr="008C31A4">
        <w:trPr>
          <w:trHeight w:val="979"/>
        </w:trPr>
        <w:tc>
          <w:tcPr>
            <w:tcW w:w="1894" w:type="dxa"/>
            <w:vMerge/>
            <w:tcBorders>
              <w:bottom w:val="single" w:sz="4" w:space="0" w:color="auto"/>
            </w:tcBorders>
          </w:tcPr>
          <w:p w:rsidR="006C4D8D" w:rsidRDefault="006C4D8D" w:rsidP="008C31A4">
            <w:pPr>
              <w:rPr>
                <w:rFonts w:ascii="宋体" w:eastAsia="宋体" w:hAnsi="宋体" w:cs="宋体" w:hint="eastAsia"/>
                <w:sz w:val="21"/>
                <w:lang w:eastAsia="zh-CN"/>
              </w:rPr>
            </w:pPr>
          </w:p>
        </w:tc>
        <w:tc>
          <w:tcPr>
            <w:tcW w:w="6252" w:type="dxa"/>
            <w:tcBorders>
              <w:bottom w:val="single" w:sz="4" w:space="0" w:color="auto"/>
            </w:tcBorders>
          </w:tcPr>
          <w:p w:rsidR="006C4D8D" w:rsidRDefault="006C4D8D" w:rsidP="008C31A4">
            <w:pPr>
              <w:pStyle w:val="TableText"/>
              <w:spacing w:before="99" w:line="221" w:lineRule="auto"/>
              <w:ind w:left="124" w:right="60" w:hanging="1"/>
              <w:jc w:val="both"/>
              <w:rPr>
                <w:rFonts w:ascii="宋体" w:eastAsia="宋体" w:hAnsi="宋体" w:cs="宋体" w:hint="eastAsia"/>
                <w:spacing w:val="5"/>
              </w:rPr>
            </w:pPr>
            <w:r>
              <w:rPr>
                <w:rFonts w:ascii="宋体" w:eastAsia="宋体" w:hAnsi="宋体" w:cs="宋体" w:hint="eastAsia"/>
                <w:spacing w:val="5"/>
                <w:lang w:eastAsia="zh-CN"/>
              </w:rPr>
              <w:t>5.5 按照《医院感染管理办法》及相关法律法规的要求，加强医院感染管理，建立临床用血安全管理相关制度，保证医疗质量和安全。</w:t>
            </w:r>
            <w:r>
              <w:rPr>
                <w:rFonts w:ascii="宋体" w:eastAsia="宋体" w:hAnsi="宋体" w:cs="宋体" w:hint="eastAsia"/>
                <w:spacing w:val="5"/>
              </w:rPr>
              <w:t>（2分）</w:t>
            </w:r>
          </w:p>
        </w:tc>
        <w:tc>
          <w:tcPr>
            <w:tcW w:w="4884" w:type="dxa"/>
          </w:tcPr>
          <w:p w:rsidR="006C4D8D" w:rsidRDefault="006C4D8D" w:rsidP="008C31A4">
            <w:pPr>
              <w:pStyle w:val="TableText"/>
              <w:spacing w:before="99" w:line="221" w:lineRule="auto"/>
              <w:ind w:right="60"/>
              <w:jc w:val="both"/>
              <w:rPr>
                <w:rFonts w:ascii="宋体" w:eastAsia="宋体" w:hAnsi="宋体" w:cs="宋体" w:hint="eastAsia"/>
                <w:spacing w:val="5"/>
                <w:lang w:eastAsia="zh-CN"/>
              </w:rPr>
            </w:pPr>
            <w:r>
              <w:rPr>
                <w:rFonts w:ascii="宋体" w:eastAsia="宋体" w:hAnsi="宋体" w:cs="宋体" w:hint="eastAsia"/>
                <w:spacing w:val="5"/>
                <w:lang w:eastAsia="zh-CN"/>
              </w:rPr>
              <w:t>查看现场</w:t>
            </w:r>
            <w:proofErr w:type="gramStart"/>
            <w:r>
              <w:rPr>
                <w:rFonts w:ascii="宋体" w:eastAsia="宋体" w:hAnsi="宋体" w:cs="宋体" w:hint="eastAsia"/>
                <w:spacing w:val="5"/>
                <w:lang w:eastAsia="zh-CN"/>
              </w:rPr>
              <w:t>院感情况</w:t>
            </w:r>
            <w:proofErr w:type="gramEnd"/>
            <w:r>
              <w:rPr>
                <w:rFonts w:ascii="宋体" w:eastAsia="宋体" w:hAnsi="宋体" w:cs="宋体" w:hint="eastAsia"/>
                <w:spacing w:val="5"/>
                <w:lang w:eastAsia="zh-CN"/>
              </w:rPr>
              <w:t>及相关制度，根据具体</w:t>
            </w:r>
          </w:p>
          <w:p w:rsidR="006C4D8D" w:rsidRDefault="006C4D8D" w:rsidP="008C31A4">
            <w:pPr>
              <w:pStyle w:val="TableText"/>
              <w:spacing w:before="99" w:line="221" w:lineRule="auto"/>
              <w:ind w:right="60"/>
              <w:jc w:val="both"/>
              <w:rPr>
                <w:rFonts w:ascii="宋体" w:eastAsia="宋体" w:hAnsi="宋体" w:cs="宋体" w:hint="eastAsia"/>
                <w:spacing w:val="5"/>
              </w:rPr>
            </w:pPr>
            <w:proofErr w:type="spellStart"/>
            <w:r>
              <w:rPr>
                <w:rFonts w:ascii="宋体" w:eastAsia="宋体" w:hAnsi="宋体" w:cs="宋体" w:hint="eastAsia"/>
                <w:spacing w:val="5"/>
              </w:rPr>
              <w:t>情况评分</w:t>
            </w:r>
            <w:proofErr w:type="spellEnd"/>
            <w:r>
              <w:rPr>
                <w:rFonts w:ascii="宋体" w:eastAsia="宋体" w:hAnsi="宋体" w:cs="宋体" w:hint="eastAsia"/>
                <w:spacing w:val="5"/>
              </w:rPr>
              <w:t>。</w:t>
            </w:r>
          </w:p>
        </w:tc>
        <w:tc>
          <w:tcPr>
            <w:tcW w:w="1101" w:type="dxa"/>
          </w:tcPr>
          <w:p w:rsidR="006C4D8D" w:rsidRDefault="006C4D8D" w:rsidP="008C31A4">
            <w:pPr>
              <w:rPr>
                <w:rFonts w:ascii="宋体" w:eastAsia="宋体" w:hAnsi="宋体" w:cs="宋体" w:hint="eastAsia"/>
                <w:sz w:val="21"/>
              </w:rPr>
            </w:pPr>
          </w:p>
        </w:tc>
      </w:tr>
      <w:tr w:rsidR="006C4D8D" w:rsidTr="008C31A4">
        <w:trPr>
          <w:trHeight w:val="1028"/>
        </w:trPr>
        <w:tc>
          <w:tcPr>
            <w:tcW w:w="1894" w:type="dxa"/>
            <w:tcBorders>
              <w:top w:val="single" w:sz="4" w:space="0" w:color="auto"/>
              <w:left w:val="single" w:sz="4" w:space="0" w:color="auto"/>
              <w:bottom w:val="single" w:sz="4" w:space="0" w:color="auto"/>
              <w:right w:val="single" w:sz="4" w:space="0" w:color="auto"/>
            </w:tcBorders>
          </w:tcPr>
          <w:p w:rsidR="006C4D8D" w:rsidRDefault="006C4D8D" w:rsidP="008C31A4">
            <w:pPr>
              <w:ind w:firstLineChars="100" w:firstLine="238"/>
              <w:rPr>
                <w:rFonts w:ascii="宋体" w:eastAsia="宋体" w:hAnsi="宋体" w:cs="宋体" w:hint="eastAsia"/>
                <w:spacing w:val="4"/>
                <w:sz w:val="23"/>
                <w:szCs w:val="23"/>
                <w:lang w:eastAsia="zh-CN"/>
              </w:rPr>
            </w:pPr>
          </w:p>
          <w:p w:rsidR="006C4D8D" w:rsidRDefault="006C4D8D" w:rsidP="008C31A4">
            <w:pPr>
              <w:ind w:firstLineChars="100" w:firstLine="238"/>
              <w:rPr>
                <w:rFonts w:ascii="宋体" w:eastAsia="宋体" w:hAnsi="宋体" w:cs="宋体" w:hint="eastAsia"/>
                <w:spacing w:val="4"/>
                <w:sz w:val="23"/>
                <w:szCs w:val="23"/>
              </w:rPr>
            </w:pPr>
            <w:r>
              <w:rPr>
                <w:rFonts w:ascii="宋体" w:eastAsia="宋体" w:hAnsi="宋体" w:cs="宋体" w:hint="eastAsia"/>
                <w:spacing w:val="4"/>
                <w:sz w:val="23"/>
                <w:szCs w:val="23"/>
                <w:lang w:eastAsia="zh-CN"/>
              </w:rPr>
              <w:t>6.</w:t>
            </w:r>
            <w:r>
              <w:rPr>
                <w:rFonts w:ascii="宋体" w:eastAsia="宋体" w:hAnsi="宋体" w:cs="宋体" w:hint="eastAsia"/>
                <w:spacing w:val="4"/>
                <w:sz w:val="23"/>
                <w:szCs w:val="23"/>
              </w:rPr>
              <w:t xml:space="preserve">质量监管 </w:t>
            </w:r>
          </w:p>
          <w:p w:rsidR="006C4D8D" w:rsidRDefault="006C4D8D" w:rsidP="008C31A4">
            <w:pPr>
              <w:ind w:firstLineChars="200" w:firstLine="476"/>
              <w:rPr>
                <w:rFonts w:ascii="宋体" w:eastAsia="宋体" w:hAnsi="宋体" w:cs="宋体" w:hint="eastAsia"/>
                <w:spacing w:val="4"/>
                <w:sz w:val="23"/>
                <w:szCs w:val="23"/>
              </w:rPr>
            </w:pPr>
            <w:r>
              <w:rPr>
                <w:rFonts w:ascii="宋体" w:eastAsia="宋体" w:hAnsi="宋体" w:cs="宋体" w:hint="eastAsia"/>
                <w:spacing w:val="4"/>
                <w:sz w:val="23"/>
                <w:szCs w:val="23"/>
              </w:rPr>
              <w:t>（10分）</w:t>
            </w:r>
          </w:p>
        </w:tc>
        <w:tc>
          <w:tcPr>
            <w:tcW w:w="6252" w:type="dxa"/>
            <w:tcBorders>
              <w:top w:val="single" w:sz="4" w:space="0" w:color="auto"/>
              <w:left w:val="single" w:sz="4" w:space="0" w:color="auto"/>
              <w:bottom w:val="single" w:sz="4" w:space="0" w:color="auto"/>
              <w:right w:val="single" w:sz="4" w:space="0" w:color="auto"/>
            </w:tcBorders>
          </w:tcPr>
          <w:p w:rsidR="006C4D8D" w:rsidRDefault="006C4D8D" w:rsidP="008C31A4">
            <w:pPr>
              <w:pStyle w:val="TableText"/>
              <w:spacing w:before="99" w:line="221" w:lineRule="auto"/>
              <w:ind w:left="124" w:right="60" w:hanging="1"/>
              <w:jc w:val="both"/>
              <w:rPr>
                <w:rFonts w:ascii="宋体" w:eastAsia="宋体" w:hAnsi="宋体" w:cs="宋体" w:hint="eastAsia"/>
                <w:spacing w:val="4"/>
              </w:rPr>
            </w:pPr>
            <w:r>
              <w:rPr>
                <w:rFonts w:ascii="宋体" w:eastAsia="宋体" w:hAnsi="宋体" w:cs="宋体" w:hint="eastAsia"/>
                <w:spacing w:val="4"/>
                <w:lang w:eastAsia="zh-CN"/>
              </w:rPr>
              <w:t>医疗机构应当对卫生健康行政部门及其委托的老年医学专业医疗质量控制中心开展的指导和</w:t>
            </w:r>
            <w:proofErr w:type="gramStart"/>
            <w:r>
              <w:rPr>
                <w:rFonts w:ascii="宋体" w:eastAsia="宋体" w:hAnsi="宋体" w:cs="宋体" w:hint="eastAsia"/>
                <w:spacing w:val="4"/>
                <w:lang w:eastAsia="zh-CN"/>
              </w:rPr>
              <w:t>质控</w:t>
            </w:r>
            <w:proofErr w:type="gramEnd"/>
            <w:r>
              <w:rPr>
                <w:rFonts w:ascii="宋体" w:eastAsia="宋体" w:hAnsi="宋体" w:cs="宋体" w:hint="eastAsia"/>
                <w:spacing w:val="4"/>
                <w:lang w:eastAsia="zh-CN"/>
              </w:rPr>
              <w:t>工作予以积极配合，不得拒绝和阻挠，不得提供虚假材料。</w:t>
            </w:r>
            <w:r>
              <w:rPr>
                <w:rFonts w:ascii="宋体" w:eastAsia="宋体" w:hAnsi="宋体" w:cs="宋体" w:hint="eastAsia"/>
                <w:spacing w:val="4"/>
              </w:rPr>
              <w:t>（10 分）</w:t>
            </w:r>
          </w:p>
        </w:tc>
        <w:tc>
          <w:tcPr>
            <w:tcW w:w="4884" w:type="dxa"/>
            <w:tcBorders>
              <w:left w:val="single" w:sz="4" w:space="0" w:color="auto"/>
            </w:tcBorders>
          </w:tcPr>
          <w:p w:rsidR="006C4D8D" w:rsidRDefault="006C4D8D" w:rsidP="008C31A4">
            <w:pPr>
              <w:pStyle w:val="TableText"/>
              <w:spacing w:before="99" w:line="221" w:lineRule="auto"/>
              <w:ind w:left="124" w:right="60" w:hanging="1"/>
              <w:rPr>
                <w:rFonts w:ascii="宋体" w:eastAsia="宋体" w:hAnsi="宋体" w:cs="宋体" w:hint="eastAsia"/>
                <w:spacing w:val="5"/>
                <w:lang w:eastAsia="zh-CN"/>
              </w:rPr>
            </w:pPr>
          </w:p>
          <w:p w:rsidR="006C4D8D" w:rsidRDefault="006C4D8D" w:rsidP="008C31A4">
            <w:pPr>
              <w:pStyle w:val="TableText"/>
              <w:spacing w:before="99" w:line="221" w:lineRule="auto"/>
              <w:ind w:right="60"/>
              <w:rPr>
                <w:rFonts w:ascii="宋体" w:eastAsia="宋体" w:hAnsi="宋体" w:cs="宋体" w:hint="eastAsia"/>
                <w:spacing w:val="5"/>
                <w:lang w:eastAsia="zh-CN"/>
              </w:rPr>
            </w:pPr>
            <w:r>
              <w:rPr>
                <w:rFonts w:ascii="宋体" w:eastAsia="宋体" w:hAnsi="宋体" w:cs="宋体" w:hint="eastAsia"/>
                <w:spacing w:val="5"/>
                <w:lang w:eastAsia="zh-CN"/>
              </w:rPr>
              <w:t>由自治区、各地州市老年医学质控中心提供。</w:t>
            </w:r>
          </w:p>
        </w:tc>
        <w:tc>
          <w:tcPr>
            <w:tcW w:w="1101" w:type="dxa"/>
          </w:tcPr>
          <w:p w:rsidR="006C4D8D" w:rsidRDefault="006C4D8D" w:rsidP="008C31A4">
            <w:pPr>
              <w:rPr>
                <w:rFonts w:ascii="宋体" w:eastAsia="宋体" w:hAnsi="宋体" w:cs="宋体" w:hint="eastAsia"/>
                <w:sz w:val="21"/>
                <w:lang w:eastAsia="zh-CN"/>
              </w:rPr>
            </w:pPr>
          </w:p>
        </w:tc>
      </w:tr>
      <w:tr w:rsidR="006C4D8D" w:rsidTr="008C31A4">
        <w:trPr>
          <w:trHeight w:val="642"/>
        </w:trPr>
        <w:tc>
          <w:tcPr>
            <w:tcW w:w="13030" w:type="dxa"/>
            <w:gridSpan w:val="3"/>
            <w:tcBorders>
              <w:top w:val="single" w:sz="4" w:space="0" w:color="auto"/>
              <w:left w:val="single" w:sz="4" w:space="0" w:color="auto"/>
              <w:bottom w:val="single" w:sz="4" w:space="0" w:color="auto"/>
            </w:tcBorders>
          </w:tcPr>
          <w:p w:rsidR="006C4D8D" w:rsidRDefault="006C4D8D" w:rsidP="008C31A4">
            <w:pPr>
              <w:ind w:firstLineChars="100" w:firstLine="238"/>
              <w:rPr>
                <w:rFonts w:ascii="宋体" w:eastAsia="宋体" w:hAnsi="宋体" w:cs="宋体" w:hint="eastAsia"/>
                <w:spacing w:val="4"/>
                <w:sz w:val="23"/>
                <w:szCs w:val="23"/>
                <w:lang w:eastAsia="zh-CN"/>
              </w:rPr>
            </w:pPr>
          </w:p>
          <w:p w:rsidR="006C4D8D" w:rsidRDefault="006C4D8D" w:rsidP="008C31A4">
            <w:pPr>
              <w:ind w:firstLineChars="100" w:firstLine="238"/>
              <w:rPr>
                <w:rFonts w:ascii="宋体" w:eastAsia="宋体" w:hAnsi="宋体" w:cs="宋体" w:hint="eastAsia"/>
                <w:spacing w:val="5"/>
              </w:rPr>
            </w:pPr>
            <w:r>
              <w:rPr>
                <w:rFonts w:ascii="宋体" w:eastAsia="宋体" w:hAnsi="宋体" w:cs="宋体" w:hint="eastAsia"/>
                <w:spacing w:val="4"/>
                <w:sz w:val="23"/>
                <w:szCs w:val="23"/>
                <w:lang w:eastAsia="zh-CN"/>
              </w:rPr>
              <w:t>总分（100 分）</w:t>
            </w:r>
          </w:p>
        </w:tc>
        <w:tc>
          <w:tcPr>
            <w:tcW w:w="1101" w:type="dxa"/>
          </w:tcPr>
          <w:p w:rsidR="006C4D8D" w:rsidRDefault="006C4D8D" w:rsidP="008C31A4">
            <w:pPr>
              <w:rPr>
                <w:rFonts w:ascii="宋体" w:eastAsia="宋体" w:hAnsi="宋体" w:cs="宋体" w:hint="eastAsia"/>
                <w:sz w:val="21"/>
              </w:rPr>
            </w:pPr>
          </w:p>
        </w:tc>
      </w:tr>
    </w:tbl>
    <w:p w:rsidR="006C4D8D" w:rsidRDefault="006C4D8D" w:rsidP="006C4D8D"/>
    <w:p w:rsidR="006C4D8D" w:rsidRDefault="006C4D8D" w:rsidP="006C4D8D">
      <w:pPr>
        <w:spacing w:before="58" w:line="231" w:lineRule="auto"/>
        <w:ind w:left="107"/>
        <w:rPr>
          <w:rFonts w:ascii="宋体" w:eastAsia="宋体" w:hAnsi="宋体" w:cs="宋体" w:hint="eastAsia"/>
          <w:spacing w:val="4"/>
          <w:sz w:val="23"/>
          <w:szCs w:val="23"/>
          <w:lang w:eastAsia="zh-CN"/>
        </w:rPr>
      </w:pPr>
      <w:r>
        <w:rPr>
          <w:rFonts w:ascii="宋体" w:eastAsia="宋体" w:hAnsi="宋体" w:cs="宋体" w:hint="eastAsia"/>
          <w:spacing w:val="4"/>
          <w:sz w:val="23"/>
          <w:szCs w:val="23"/>
          <w:lang w:eastAsia="zh-CN"/>
        </w:rPr>
        <w:t>注：1.总得分达到85分，为规范化老年医学科；达到75分，为合格老年医学科。</w:t>
      </w:r>
    </w:p>
    <w:p w:rsidR="006C4D8D" w:rsidRDefault="006C4D8D" w:rsidP="006C4D8D">
      <w:pPr>
        <w:spacing w:line="202" w:lineRule="auto"/>
        <w:ind w:left="557"/>
        <w:rPr>
          <w:rFonts w:ascii="宋体" w:eastAsia="宋体" w:hAnsi="宋体" w:cs="宋体" w:hint="eastAsia"/>
          <w:spacing w:val="4"/>
          <w:sz w:val="23"/>
          <w:szCs w:val="23"/>
          <w:lang w:eastAsia="zh-CN"/>
        </w:rPr>
        <w:sectPr w:rsidR="006C4D8D">
          <w:footerReference w:type="default" r:id="rId6"/>
          <w:pgSz w:w="16848" w:h="11916" w:orient="landscape"/>
          <w:pgMar w:top="1012" w:right="1360" w:bottom="1322" w:left="1350" w:header="0" w:footer="1059" w:gutter="0"/>
          <w:cols w:space="720"/>
        </w:sectPr>
      </w:pPr>
      <w:r>
        <w:rPr>
          <w:rFonts w:ascii="宋体" w:eastAsia="宋体" w:hAnsi="宋体" w:cs="宋体" w:hint="eastAsia"/>
          <w:spacing w:val="4"/>
          <w:sz w:val="23"/>
          <w:szCs w:val="23"/>
          <w:lang w:eastAsia="zh-CN"/>
        </w:rPr>
        <w:t>2.评分中扣分项，评估后应进行整改。</w:t>
      </w:r>
    </w:p>
    <w:p w:rsidR="00FA052B" w:rsidRDefault="00FA052B">
      <w:pPr>
        <w:rPr>
          <w:lang w:eastAsia="zh-CN"/>
        </w:rPr>
      </w:pPr>
    </w:p>
    <w:sectPr w:rsidR="00FA0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C4D8D">
    <w:pPr>
      <w:spacing w:line="188" w:lineRule="auto"/>
      <w:ind w:left="89"/>
      <w:rPr>
        <w:sz w:val="28"/>
        <w:szCs w:val="28"/>
      </w:rPr>
    </w:pPr>
    <w:r>
      <w:rPr>
        <w:noProof/>
        <w:snapToGrid/>
        <w:sz w:val="2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623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C4D8D">
                          <w:pPr>
                            <w:pStyle w:val="a3"/>
                          </w:pPr>
                          <w:r>
                            <w:t xml:space="preserve">— </w:t>
                          </w:r>
                          <w:r>
                            <w:fldChar w:fldCharType="begin"/>
                          </w:r>
                          <w:r>
                            <w:instrText xml:space="preserve"> PAGE  \* MERGEFORMAT </w:instrText>
                          </w:r>
                          <w:r>
                            <w:fldChar w:fldCharType="separate"/>
                          </w:r>
                          <w:r>
                            <w:rPr>
                              <w:noProof/>
                            </w:rPr>
                            <w:t>1</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8.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Y/UuQIAAKcFAAAOAAAAZHJzL2Uyb0RvYy54bWysVM1u1DAQviPxDpbvaX422W6iZqt2s0FI&#10;5UcqPIA3cTYWiR3Z7iYFcYU34MSFO8/V52DsbLbbVkgIyMGa2ONv5pv5PGfnQ9ugHZWKCZ5i/8TD&#10;iPJClIxvU/z+Xe4sMFKa8JI0gtMU31KFz5fPn531XUIDUYumpBIBCFdJ36W41rpLXFcVNW2JOhEd&#10;5XBYCdkSDb9y65aS9IDeNm7geXO3F7LspCioUrCbjYd4afGrihb6TVUpqlGTYshN21XadWNWd3lG&#10;kq0kXc2KfRrkL7JoCeMQ9ACVEU3QjWRPoFpWSKFEpU8K0bqiqlhBLQdg43uP2FzXpKOWCxRHdYcy&#10;qf8HW7zevZWIlSkOMOKkhRbdfft69/3n3Y8vKDDl6TuVgNd1B356uBQDtNlSVd2VKD4oxMWqJnxL&#10;L6QUfU1JCen55qZ7dHXEUQZk078SJcQhN1pYoKGSrakdVAMBOrTp9tAaOmhUwOYsmgezCKMCjvyZ&#10;H4aRjUCS6XInlX5BRYuMkWIJnbfgZHeltEmGJJOLicVFzprGdr/hDzbAcdyB0HDVnJkkbDM/xV68&#10;XqwXoRMG87UTelnmXOSr0Jnn/mmUzbLVKvM/m7h+mNSsLCk3YSZh+eGfNW4v8VESB2kp0bDSwJmU&#10;lNxuVo1EOwLCzu23L8iRm/swDVsE4PKIkh+E3mUQO/l8ceqEeRg58am3cDw/voznXhiHWf6Q0hXj&#10;9N8poT7FcRREo5Z+y82z31NuJGmZhtHRsDbFi4MTSYwC17y0rdWENaN9VAqT/n0poN1To61ejURH&#10;sephMwCKEfFGlLegXClAWSBPmHdg1EJ+xKiH2ZFiDsMNo+YlB+2bMTMZcjI2k0F4ARdTrDEazZUe&#10;x9FNJ9m2BtzpdV3A+8iZ1e59DvtXBdPAUthPLjNujv+t1/18Xf4CAAD//wMAUEsDBBQABgAIAAAA&#10;IQB/DXxO2AAAAAMBAAAPAAAAZHJzL2Rvd25yZXYueG1sTI/BasMwEETvhf6D2EJvjZxAk+BYDiXQ&#10;S29NSyG3jbWxTKSVkRTH/vsovbSXhWGGmbfVdnRWDBRi51nBfFaAIG687rhV8P31/rIGEROyRuuZ&#10;FEwUYVs/PlRYan/lTxr2qRW5hGOJCkxKfSllbAw5jDPfE2fv5IPDlGVopQ54zeXOykVRLKXDjvOC&#10;wZ52hprz/uIUrMYfT32kHR1OQxNMN63tx6TU89P4tgGRaEx/YbjjZ3SoM9PRX1hHYRXkR9Lvzd7r&#10;cg7iqGBRrEDWlfzPXt8AAAD//wMAUEsBAi0AFAAGAAgAAAAhALaDOJL+AAAA4QEAABMAAAAAAAAA&#10;AAAAAAAAAAAAAFtDb250ZW50X1R5cGVzXS54bWxQSwECLQAUAAYACAAAACEAOP0h/9YAAACUAQAA&#10;CwAAAAAAAAAAAAAAAAAvAQAAX3JlbHMvLnJlbHNQSwECLQAUAAYACAAAACEAOhGP1LkCAACnBQAA&#10;DgAAAAAAAAAAAAAAAAAuAgAAZHJzL2Uyb0RvYy54bWxQSwECLQAUAAYACAAAACEAfw18TtgAAAAD&#10;AQAADwAAAAAAAAAAAAAAAAATBQAAZHJzL2Rvd25yZXYueG1sUEsFBgAAAAAEAAQA8wAAABgGAAAA&#10;AA==&#10;" filled="f" stroked="f">
              <v:textbox style="mso-fit-shape-to-text:t" inset="0,0,0,0">
                <w:txbxContent>
                  <w:p w:rsidR="00000000" w:rsidRDefault="006C4D8D">
                    <w:pPr>
                      <w:pStyle w:val="a3"/>
                    </w:pPr>
                    <w:r>
                      <w:t xml:space="preserve">— </w:t>
                    </w:r>
                    <w:r>
                      <w:fldChar w:fldCharType="begin"/>
                    </w:r>
                    <w:r>
                      <w:instrText xml:space="preserve"> PAGE  \* MERGEFORMAT </w:instrText>
                    </w:r>
                    <w:r>
                      <w:fldChar w:fldCharType="separate"/>
                    </w:r>
                    <w:r>
                      <w:rPr>
                        <w:noProof/>
                      </w:rPr>
                      <w:t>1</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C4D8D">
    <w:pPr>
      <w:spacing w:line="188" w:lineRule="auto"/>
      <w:ind w:left="89"/>
      <w:rPr>
        <w:sz w:val="28"/>
        <w:szCs w:val="28"/>
      </w:rPr>
    </w:pPr>
    <w:r>
      <w:rPr>
        <w:noProof/>
        <w:snapToGrid/>
        <w:sz w:val="2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293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C4D8D">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49.05pt;height:16.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Z8uwIAAK4FAAAOAAAAZHJzL2Uyb0RvYy54bWysVNtu1DAQfUfiHyy/p7k0e0nUbNVuNgip&#10;XKTCB3gTZ2OR2JHtblIQr/AHPPHCO9/V72DsbPbSCgkBeYjG9vjMnJnjubjsmxptqVRM8AT7Zx5G&#10;lOeiYHyT4PfvMmeOkdKEF6QWnCb4nip8uXj+7KJrYxqIStQFlQhAuIq7NsGV1m3suiqvaEPUmWgp&#10;h8NSyIZoWMqNW0jSAXpTu4HnTd1OyKKVIqdKwW46HOKFxS9Lmus3ZamoRnWCITdt/9L+1+bvLi5I&#10;vJGkrVi+S4P8RRYNYRyC7qFSogm6k+wJVMNyKZQo9VkuGleUJcup5QBsfO8Rm9uKtNRygeKodl8m&#10;9f9g89fbtxKxAnqHEScNtOjh29eH7z8ffnxBvilP16oYvG5b8NP9teiNq6Gq2huRf1CIi2VF+IZe&#10;SSm6ipIC0rM33aOrA44yIOvulSggDrnTwgL1pWwMIFQDATq06X7fGtprlMPmNAii8wlGORwFXhjO&#10;bOtcEo+XW6n0CyoaZIwES+i8BSfbG6WBBriOLiYWFxmra9v9mp9sgOOwA6HhqjkzSdhmfoq8aDVf&#10;zUMnDKYrJ/TS1LnKlqEzzfzZJD1Pl8vU/2zi+mFcsaKg3IQZheWHf9a4ncQHSeylpUTNCgNnUlJy&#10;s17WEm0JCDuzn2kWJH/k5p6mYY+ByyNKfhB610HkZNP5zAmzcOJEM2/ueH50HU29MArT7JTSDeP0&#10;3ymhLsHRJJgMWvotN89+T7mRuGEaRkfNmgTP904kNgpc8cK2VhNWD/ZRKUz6h1JAxcZGW70aiQ5i&#10;1f26370MADNaXoviHgQsBQgMVApjD4xKyI8YdTBCEsxhxmFUv+TwBMy0GQ05GuvRIDyHiwnWGA3m&#10;Ug9T6a6VbFMB7vjIruCZZMxK+JAD5G8WMBQsk90AM1PneG29DmN28QsAAP//AwBQSwMEFAAGAAgA&#10;AAAhAAI0Q9TYAAAAAwEAAA8AAABkcnMvZG93bnJldi54bWxMj0FLxDAQhe+C/yHMgjc33Qpaa9NF&#10;Frx4cxXBW7aZbcomk5Jku+2/d/Sil4HHe7z3TbOdvRMTxjQEUrBZFyCQumAG6hV8vL/cViBS1mS0&#10;C4QKFkywba+vGl2bcKE3nPa5F1xCqdYKbM5jLWXqLHqd1mFEYu8YoteZZeylifrC5d7JsijupdcD&#10;8YLVI+4sdqf92St4mD8Djgl3+HWcumiHpXKvi1I3q/n5CUTGOf+F4Qef0aFlpkM4k0nCKeBH8u9l&#10;77HagDgouCtLkG0j/7O33wAAAP//AwBQSwECLQAUAAYACAAAACEAtoM4kv4AAADhAQAAEwAAAAAA&#10;AAAAAAAAAAAAAAAAW0NvbnRlbnRfVHlwZXNdLnhtbFBLAQItABQABgAIAAAAIQA4/SH/1gAAAJQB&#10;AAALAAAAAAAAAAAAAAAAAC8BAABfcmVscy8ucmVsc1BLAQItABQABgAIAAAAIQAVAuZ8uwIAAK4F&#10;AAAOAAAAAAAAAAAAAAAAAC4CAABkcnMvZTJvRG9jLnhtbFBLAQItABQABgAIAAAAIQACNEPU2AAA&#10;AAMBAAAPAAAAAAAAAAAAAAAAABUFAABkcnMvZG93bnJldi54bWxQSwUGAAAAAAQABADzAAAAGgYA&#10;AAAA&#10;" filled="f" stroked="f">
              <v:textbox style="mso-fit-shape-to-text:t" inset="0,0,0,0">
                <w:txbxContent>
                  <w:p w:rsidR="00000000" w:rsidRDefault="006C4D8D">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8D"/>
    <w:rsid w:val="006C4D8D"/>
    <w:rsid w:val="00FA0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6C4D8D"/>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3">
    <w:name w:val="heading 3"/>
    <w:basedOn w:val="a"/>
    <w:next w:val="a"/>
    <w:link w:val="3Char"/>
    <w:uiPriority w:val="9"/>
    <w:semiHidden/>
    <w:unhideWhenUsed/>
    <w:qFormat/>
    <w:rsid w:val="006C4D8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C4D8D"/>
    <w:pPr>
      <w:tabs>
        <w:tab w:val="center" w:pos="4153"/>
        <w:tab w:val="right" w:pos="8306"/>
      </w:tabs>
    </w:pPr>
    <w:rPr>
      <w:sz w:val="18"/>
    </w:rPr>
  </w:style>
  <w:style w:type="character" w:customStyle="1" w:styleId="Char">
    <w:name w:val="页脚 Char"/>
    <w:basedOn w:val="a0"/>
    <w:link w:val="a3"/>
    <w:rsid w:val="006C4D8D"/>
    <w:rPr>
      <w:rFonts w:ascii="Arial" w:eastAsia="Arial" w:hAnsi="Arial" w:cs="Arial"/>
      <w:snapToGrid w:val="0"/>
      <w:color w:val="000000"/>
      <w:kern w:val="0"/>
      <w:sz w:val="18"/>
      <w:szCs w:val="21"/>
      <w:lang w:eastAsia="en-US"/>
    </w:rPr>
  </w:style>
  <w:style w:type="paragraph" w:customStyle="1" w:styleId="TableText">
    <w:name w:val="Table Text"/>
    <w:basedOn w:val="a"/>
    <w:semiHidden/>
    <w:qFormat/>
    <w:rsid w:val="006C4D8D"/>
    <w:rPr>
      <w:rFonts w:ascii="微软雅黑" w:eastAsia="微软雅黑" w:hAnsi="微软雅黑" w:cs="微软雅黑"/>
      <w:sz w:val="23"/>
      <w:szCs w:val="23"/>
    </w:rPr>
  </w:style>
  <w:style w:type="table" w:customStyle="1" w:styleId="TableNormal">
    <w:name w:val="Table Normal"/>
    <w:unhideWhenUsed/>
    <w:qFormat/>
    <w:rsid w:val="006C4D8D"/>
    <w:rPr>
      <w:rFonts w:ascii="Calibri" w:eastAsia="宋体" w:hAnsi="Calibri" w:cs="Times New Roman"/>
      <w:kern w:val="0"/>
      <w:sz w:val="20"/>
      <w:szCs w:val="20"/>
    </w:rPr>
    <w:tblPr>
      <w:tblCellMar>
        <w:top w:w="0" w:type="dxa"/>
        <w:left w:w="0" w:type="dxa"/>
        <w:bottom w:w="0" w:type="dxa"/>
        <w:right w:w="0" w:type="dxa"/>
      </w:tblCellMar>
    </w:tblPr>
  </w:style>
  <w:style w:type="character" w:customStyle="1" w:styleId="3Char">
    <w:name w:val="标题 3 Char"/>
    <w:basedOn w:val="a0"/>
    <w:link w:val="3"/>
    <w:uiPriority w:val="9"/>
    <w:semiHidden/>
    <w:rsid w:val="006C4D8D"/>
    <w:rPr>
      <w:rFonts w:ascii="Arial" w:eastAsia="Arial" w:hAnsi="Arial" w:cs="Arial"/>
      <w:b/>
      <w:bCs/>
      <w:snapToGrid w:val="0"/>
      <w:color w:val="000000"/>
      <w:kern w:val="0"/>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6C4D8D"/>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3">
    <w:name w:val="heading 3"/>
    <w:basedOn w:val="a"/>
    <w:next w:val="a"/>
    <w:link w:val="3Char"/>
    <w:uiPriority w:val="9"/>
    <w:semiHidden/>
    <w:unhideWhenUsed/>
    <w:qFormat/>
    <w:rsid w:val="006C4D8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C4D8D"/>
    <w:pPr>
      <w:tabs>
        <w:tab w:val="center" w:pos="4153"/>
        <w:tab w:val="right" w:pos="8306"/>
      </w:tabs>
    </w:pPr>
    <w:rPr>
      <w:sz w:val="18"/>
    </w:rPr>
  </w:style>
  <w:style w:type="character" w:customStyle="1" w:styleId="Char">
    <w:name w:val="页脚 Char"/>
    <w:basedOn w:val="a0"/>
    <w:link w:val="a3"/>
    <w:rsid w:val="006C4D8D"/>
    <w:rPr>
      <w:rFonts w:ascii="Arial" w:eastAsia="Arial" w:hAnsi="Arial" w:cs="Arial"/>
      <w:snapToGrid w:val="0"/>
      <w:color w:val="000000"/>
      <w:kern w:val="0"/>
      <w:sz w:val="18"/>
      <w:szCs w:val="21"/>
      <w:lang w:eastAsia="en-US"/>
    </w:rPr>
  </w:style>
  <w:style w:type="paragraph" w:customStyle="1" w:styleId="TableText">
    <w:name w:val="Table Text"/>
    <w:basedOn w:val="a"/>
    <w:semiHidden/>
    <w:qFormat/>
    <w:rsid w:val="006C4D8D"/>
    <w:rPr>
      <w:rFonts w:ascii="微软雅黑" w:eastAsia="微软雅黑" w:hAnsi="微软雅黑" w:cs="微软雅黑"/>
      <w:sz w:val="23"/>
      <w:szCs w:val="23"/>
    </w:rPr>
  </w:style>
  <w:style w:type="table" w:customStyle="1" w:styleId="TableNormal">
    <w:name w:val="Table Normal"/>
    <w:unhideWhenUsed/>
    <w:qFormat/>
    <w:rsid w:val="006C4D8D"/>
    <w:rPr>
      <w:rFonts w:ascii="Calibri" w:eastAsia="宋体" w:hAnsi="Calibri" w:cs="Times New Roman"/>
      <w:kern w:val="0"/>
      <w:sz w:val="20"/>
      <w:szCs w:val="20"/>
    </w:rPr>
    <w:tblPr>
      <w:tblCellMar>
        <w:top w:w="0" w:type="dxa"/>
        <w:left w:w="0" w:type="dxa"/>
        <w:bottom w:w="0" w:type="dxa"/>
        <w:right w:w="0" w:type="dxa"/>
      </w:tblCellMar>
    </w:tblPr>
  </w:style>
  <w:style w:type="character" w:customStyle="1" w:styleId="3Char">
    <w:name w:val="标题 3 Char"/>
    <w:basedOn w:val="a0"/>
    <w:link w:val="3"/>
    <w:uiPriority w:val="9"/>
    <w:semiHidden/>
    <w:rsid w:val="006C4D8D"/>
    <w:rPr>
      <w:rFonts w:ascii="Arial" w:eastAsia="Arial" w:hAnsi="Arial" w:cs="Arial"/>
      <w:b/>
      <w:bCs/>
      <w:snapToGrid w:val="0"/>
      <w:color w:val="000000"/>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407</Words>
  <Characters>2325</Characters>
  <Application>Microsoft Office Word</Application>
  <DocSecurity>0</DocSecurity>
  <Lines>19</Lines>
  <Paragraphs>5</Paragraphs>
  <ScaleCrop>false</ScaleCrop>
  <Company>Microsoft</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dc:creator>
  <cp:lastModifiedBy>wjw</cp:lastModifiedBy>
  <cp:revision>1</cp:revision>
  <dcterms:created xsi:type="dcterms:W3CDTF">2023-08-15T09:58:00Z</dcterms:created>
  <dcterms:modified xsi:type="dcterms:W3CDTF">2023-08-15T09:59:00Z</dcterms:modified>
</cp:coreProperties>
</file>