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8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贵州</w:t>
      </w:r>
      <w:r>
        <w:rPr>
          <w:rFonts w:hint="eastAsia" w:ascii="方正小标宋简体" w:hAnsi="方正小标宋简体" w:eastAsia="方正小标宋简体" w:cs="方正小标宋简体"/>
          <w:sz w:val="44"/>
          <w:szCs w:val="44"/>
          <w:highlight w:val="none"/>
        </w:rPr>
        <w:t>省医院评审实施办法</w:t>
      </w:r>
      <w:r>
        <w:rPr>
          <w:rFonts w:hint="eastAsia" w:ascii="方正小标宋简体" w:hAnsi="方正小标宋简体" w:eastAsia="方正小标宋简体" w:cs="方正小标宋简体"/>
          <w:sz w:val="44"/>
          <w:szCs w:val="44"/>
          <w:highlight w:val="none"/>
          <w:lang w:eastAsia="zh-CN"/>
        </w:rPr>
        <w:t>（试行）</w:t>
      </w:r>
    </w:p>
    <w:p>
      <w:pPr>
        <w:overflowPunct w:val="0"/>
        <w:adjustRightInd w:val="0"/>
        <w:snapToGrid w:val="0"/>
        <w:spacing w:line="580" w:lineRule="exact"/>
        <w:jc w:val="center"/>
        <w:rPr>
          <w:rFonts w:hint="eastAsia" w:ascii="楷体" w:hAnsi="楷体" w:eastAsia="楷体" w:cs="楷体"/>
          <w:sz w:val="32"/>
          <w:szCs w:val="32"/>
          <w:highlight w:val="none"/>
          <w:lang w:eastAsia="zh-CN"/>
        </w:rPr>
      </w:pPr>
    </w:p>
    <w:p>
      <w:pPr>
        <w:pStyle w:val="2"/>
        <w:adjustRightInd w:val="0"/>
        <w:snapToGrid w:val="0"/>
        <w:spacing w:line="580" w:lineRule="exact"/>
        <w:rPr>
          <w:rFonts w:hint="eastAsia"/>
          <w:highlight w:val="none"/>
        </w:rPr>
      </w:pPr>
    </w:p>
    <w:p>
      <w:pPr>
        <w:adjustRightInd w:val="0"/>
        <w:snapToGrid w:val="0"/>
        <w:spacing w:line="580" w:lineRule="exact"/>
        <w:jc w:val="center"/>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第一章  总  则</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第一条</w:t>
      </w:r>
      <w:r>
        <w:rPr>
          <w:rFonts w:hint="eastAsia" w:ascii="仿宋_GB2312" w:hAnsi="仿宋_GB2312" w:eastAsia="仿宋_GB2312" w:cs="仿宋_GB2312"/>
          <w:color w:val="000000"/>
          <w:sz w:val="32"/>
          <w:szCs w:val="32"/>
          <w:highlight w:val="none"/>
        </w:rPr>
        <w:t xml:space="preserve">  为</w:t>
      </w:r>
      <w:r>
        <w:rPr>
          <w:rFonts w:hint="eastAsia" w:ascii="仿宋_GB2312" w:hAnsi="仿宋_GB2312" w:eastAsia="仿宋_GB2312" w:cs="仿宋_GB2312"/>
          <w:color w:val="000000"/>
          <w:sz w:val="32"/>
          <w:szCs w:val="32"/>
          <w:highlight w:val="none"/>
          <w:lang w:val="en-US" w:eastAsia="zh-CN"/>
        </w:rPr>
        <w:t>进一步规范</w:t>
      </w:r>
      <w:r>
        <w:rPr>
          <w:rFonts w:hint="eastAsia" w:ascii="仿宋_GB2312" w:hAnsi="仿宋_GB2312" w:eastAsia="仿宋_GB2312" w:cs="仿宋_GB2312"/>
          <w:color w:val="000000"/>
          <w:sz w:val="32"/>
          <w:szCs w:val="32"/>
          <w:highlight w:val="none"/>
          <w:lang w:eastAsia="zh-CN"/>
        </w:rPr>
        <w:t>我省医院评审工作，</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val="en-US" w:eastAsia="zh-CN"/>
        </w:rPr>
        <w:t>国家</w:t>
      </w:r>
      <w:r>
        <w:rPr>
          <w:rFonts w:hint="eastAsia" w:ascii="仿宋_GB2312" w:hAnsi="仿宋_GB2312" w:eastAsia="仿宋_GB2312" w:cs="仿宋_GB2312"/>
          <w:color w:val="000000"/>
          <w:sz w:val="32"/>
          <w:szCs w:val="32"/>
          <w:highlight w:val="none"/>
        </w:rPr>
        <w:t>《医疗机构管理条例》</w:t>
      </w:r>
      <w:r>
        <w:rPr>
          <w:rFonts w:hint="eastAsia" w:ascii="仿宋_GB2312" w:hAnsi="微软雅黑" w:eastAsia="仿宋_GB2312" w:cs="仿宋_GB2312"/>
          <w:i w:val="0"/>
          <w:caps w:val="0"/>
          <w:color w:val="222222"/>
          <w:spacing w:val="0"/>
          <w:kern w:val="0"/>
          <w:sz w:val="32"/>
          <w:szCs w:val="32"/>
          <w:u w:val="none"/>
          <w:shd w:val="clear" w:fill="FFFFFF"/>
          <w:lang w:val="en-US" w:eastAsia="zh-CN" w:bidi="ar"/>
        </w:rPr>
        <w:t>《医疗机构评审办法》</w:t>
      </w:r>
      <w:r>
        <w:rPr>
          <w:rFonts w:hint="eastAsia" w:ascii="仿宋_GB2312" w:hAnsi="仿宋_GB2312" w:eastAsia="仿宋_GB2312" w:cs="仿宋_GB2312"/>
          <w:color w:val="000000"/>
          <w:sz w:val="32"/>
          <w:szCs w:val="32"/>
          <w:highlight w:val="none"/>
        </w:rPr>
        <w:t>《医院评审暂行办法》</w:t>
      </w:r>
      <w:r>
        <w:rPr>
          <w:rFonts w:hint="eastAsia" w:ascii="仿宋_GB2312" w:hAnsi="仿宋_GB2312" w:eastAsia="仿宋_GB2312" w:cs="仿宋_GB2312"/>
          <w:color w:val="000000"/>
          <w:sz w:val="32"/>
          <w:szCs w:val="32"/>
          <w:highlight w:val="none"/>
          <w:lang w:eastAsia="zh-CN"/>
        </w:rPr>
        <w:t>《医院评审专家库管理办法（试行）》等</w:t>
      </w:r>
      <w:r>
        <w:rPr>
          <w:rFonts w:hint="eastAsia" w:ascii="仿宋_GB2312" w:hAnsi="仿宋_GB2312" w:eastAsia="仿宋_GB2312" w:cs="仿宋_GB2312"/>
          <w:color w:val="000000"/>
          <w:sz w:val="32"/>
          <w:szCs w:val="32"/>
          <w:highlight w:val="none"/>
          <w:lang w:val="en-US" w:eastAsia="zh-CN"/>
        </w:rPr>
        <w:t>文件有关要求</w:t>
      </w:r>
      <w:r>
        <w:rPr>
          <w:rFonts w:hint="eastAsia" w:ascii="仿宋_GB2312" w:hAnsi="仿宋_GB2312" w:eastAsia="仿宋_GB2312" w:cs="仿宋_GB2312"/>
          <w:color w:val="000000"/>
          <w:sz w:val="32"/>
          <w:szCs w:val="32"/>
          <w:highlight w:val="none"/>
          <w:lang w:eastAsia="zh-CN"/>
        </w:rPr>
        <w:t>，制定本办法。</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lang w:val="en-US" w:eastAsia="zh-CN"/>
        </w:rPr>
        <w:t xml:space="preserve">第二条  </w:t>
      </w:r>
      <w:r>
        <w:rPr>
          <w:rFonts w:hint="eastAsia" w:ascii="仿宋_GB2312" w:hAnsi="仿宋_GB2312" w:eastAsia="仿宋_GB2312" w:cs="仿宋_GB2312"/>
          <w:color w:val="000000"/>
          <w:sz w:val="32"/>
          <w:szCs w:val="32"/>
          <w:highlight w:val="none"/>
        </w:rPr>
        <w:t>医院评审是指医院按照本办法要求，根据医疗机构基本标准和医院评审标准，开展自我评价，持续改进医院工作，并接受卫生健康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部门对其规划级别的功能任务完成情况进行评价，以确定医院</w:t>
      </w:r>
      <w:r>
        <w:rPr>
          <w:rFonts w:hint="eastAsia" w:ascii="仿宋_GB2312" w:hAnsi="仿宋_GB2312" w:eastAsia="仿宋_GB2312" w:cs="仿宋_GB2312"/>
          <w:color w:val="000000"/>
          <w:sz w:val="32"/>
          <w:szCs w:val="32"/>
          <w:highlight w:val="none"/>
          <w:lang w:eastAsia="zh-CN"/>
        </w:rPr>
        <w:t>等次</w:t>
      </w:r>
      <w:r>
        <w:rPr>
          <w:rFonts w:hint="eastAsia" w:ascii="仿宋_GB2312" w:hAnsi="仿宋_GB2312" w:eastAsia="仿宋_GB2312" w:cs="仿宋_GB2312"/>
          <w:color w:val="000000"/>
          <w:sz w:val="32"/>
          <w:szCs w:val="32"/>
          <w:highlight w:val="none"/>
        </w:rPr>
        <w:t>的过程。</w:t>
      </w:r>
    </w:p>
    <w:p>
      <w:pPr>
        <w:overflowPunct w:val="0"/>
        <w:adjustRightInd w:val="0"/>
        <w:snapToGrid w:val="0"/>
        <w:spacing w:line="58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本办法适用于</w:t>
      </w:r>
      <w:r>
        <w:rPr>
          <w:rFonts w:hint="eastAsia" w:ascii="仿宋_GB2312" w:hAnsi="仿宋_GB2312" w:eastAsia="仿宋_GB2312" w:cs="仿宋_GB2312"/>
          <w:color w:val="auto"/>
          <w:sz w:val="32"/>
          <w:szCs w:val="32"/>
          <w:highlight w:val="none"/>
          <w:lang w:eastAsia="zh-CN"/>
        </w:rPr>
        <w:t>贵州</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二级及以上综合医院和专科医院评审（</w:t>
      </w:r>
      <w:r>
        <w:rPr>
          <w:rFonts w:hint="eastAsia" w:ascii="仿宋_GB2312" w:hAnsi="仿宋_GB2312" w:eastAsia="仿宋_GB2312" w:cs="仿宋_GB2312"/>
          <w:color w:val="auto"/>
          <w:sz w:val="32"/>
          <w:szCs w:val="32"/>
          <w:highlight w:val="none"/>
          <w:u w:val="none"/>
        </w:rPr>
        <w:t>不含</w:t>
      </w:r>
      <w:r>
        <w:rPr>
          <w:rFonts w:hint="eastAsia" w:ascii="仿宋_GB2312" w:hAnsi="仿宋_GB2312" w:eastAsia="仿宋_GB2312" w:cs="仿宋_GB2312"/>
          <w:color w:val="auto"/>
          <w:sz w:val="32"/>
          <w:szCs w:val="32"/>
          <w:highlight w:val="none"/>
          <w:u w:val="none"/>
          <w:lang w:eastAsia="zh-CN"/>
        </w:rPr>
        <w:t>妇幼保健院、</w:t>
      </w:r>
      <w:r>
        <w:rPr>
          <w:rFonts w:hint="eastAsia" w:ascii="仿宋_GB2312" w:hAnsi="仿宋_GB2312" w:eastAsia="仿宋_GB2312" w:cs="仿宋_GB2312"/>
          <w:color w:val="auto"/>
          <w:sz w:val="32"/>
          <w:szCs w:val="32"/>
          <w:highlight w:val="none"/>
          <w:u w:val="none"/>
        </w:rPr>
        <w:t>军队医院和中医、中西医结合医院以及民族医医院</w:t>
      </w:r>
      <w:r>
        <w:rPr>
          <w:rFonts w:hint="eastAsia" w:ascii="仿宋_GB2312" w:hAnsi="仿宋_GB2312" w:eastAsia="仿宋_GB2312" w:cs="仿宋_GB2312"/>
          <w:color w:val="auto"/>
          <w:sz w:val="32"/>
          <w:szCs w:val="32"/>
          <w:highlight w:val="none"/>
          <w:lang w:val="en-US"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医院评审应坚持政府主导、分级负责、社会参与、公平公正、纪律严明的原则，贯彻“以评促建、以评促改、评建并举、重在内涵”的方针，</w:t>
      </w:r>
      <w:r>
        <w:rPr>
          <w:rFonts w:hint="eastAsia" w:ascii="仿宋_GB2312" w:hAnsi="仿宋_GB2312" w:eastAsia="仿宋_GB2312" w:cs="仿宋_GB2312"/>
          <w:color w:val="000000"/>
          <w:sz w:val="32"/>
          <w:szCs w:val="32"/>
          <w:highlight w:val="none"/>
          <w:lang w:val="en-US" w:eastAsia="zh-CN"/>
        </w:rPr>
        <w:t>重点</w:t>
      </w:r>
      <w:r>
        <w:rPr>
          <w:rFonts w:hint="eastAsia" w:ascii="仿宋_GB2312" w:hAnsi="仿宋_GB2312" w:eastAsia="仿宋_GB2312" w:cs="仿宋_GB2312"/>
          <w:color w:val="000000"/>
          <w:sz w:val="32"/>
          <w:szCs w:val="32"/>
          <w:highlight w:val="none"/>
        </w:rPr>
        <w:t>围绕质量、安全、服务、管理、绩效等</w:t>
      </w:r>
      <w:r>
        <w:rPr>
          <w:rFonts w:hint="eastAsia" w:ascii="仿宋_GB2312" w:hAnsi="仿宋_GB2312" w:eastAsia="仿宋_GB2312" w:cs="仿宋_GB2312"/>
          <w:color w:val="000000"/>
          <w:sz w:val="32"/>
          <w:szCs w:val="32"/>
          <w:highlight w:val="none"/>
          <w:lang w:val="en-US" w:eastAsia="zh-CN"/>
        </w:rPr>
        <w:t>方面，充分</w:t>
      </w:r>
      <w:r>
        <w:rPr>
          <w:rFonts w:hint="eastAsia" w:ascii="仿宋_GB2312" w:hAnsi="仿宋_GB2312" w:eastAsia="仿宋_GB2312" w:cs="仿宋_GB2312"/>
          <w:color w:val="000000"/>
          <w:sz w:val="32"/>
          <w:szCs w:val="32"/>
          <w:highlight w:val="none"/>
        </w:rPr>
        <w:t>利用信息化手段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快速准确地获取相关</w:t>
      </w:r>
      <w:r>
        <w:rPr>
          <w:rFonts w:hint="eastAsia" w:ascii="仿宋_GB2312" w:hAnsi="仿宋_GB2312" w:eastAsia="仿宋_GB2312" w:cs="仿宋_GB2312"/>
          <w:color w:val="000000"/>
          <w:sz w:val="32"/>
          <w:szCs w:val="32"/>
          <w:highlight w:val="none"/>
          <w:lang w:eastAsia="zh-CN"/>
        </w:rPr>
        <w:t>医疗</w:t>
      </w:r>
      <w:r>
        <w:rPr>
          <w:rFonts w:hint="eastAsia" w:ascii="仿宋_GB2312" w:hAnsi="仿宋_GB2312" w:eastAsia="仿宋_GB2312" w:cs="仿宋_GB2312"/>
          <w:color w:val="000000"/>
          <w:sz w:val="32"/>
          <w:szCs w:val="32"/>
          <w:highlight w:val="none"/>
        </w:rPr>
        <w:t>数据</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开展全面评价，体现以人民健康为中心的理念。</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i w:val="0"/>
          <w:caps w:val="0"/>
          <w:color w:val="222222"/>
          <w:spacing w:val="0"/>
          <w:kern w:val="0"/>
          <w:sz w:val="32"/>
          <w:szCs w:val="32"/>
          <w:highlight w:val="none"/>
          <w:u w:val="none"/>
          <w:shd w:val="clear" w:color="auto" w:fill="FFFFFF"/>
          <w:lang w:val="en-US" w:eastAsia="zh-CN" w:bidi="ar"/>
        </w:rPr>
        <w:t>第五条</w:t>
      </w:r>
      <w:r>
        <w:rPr>
          <w:rFonts w:hint="eastAsia" w:ascii="仿宋_GB2312" w:hAnsi="微软雅黑" w:eastAsia="仿宋_GB2312" w:cs="仿宋_GB2312"/>
          <w:i w:val="0"/>
          <w:caps w:val="0"/>
          <w:color w:val="222222"/>
          <w:spacing w:val="0"/>
          <w:kern w:val="0"/>
          <w:sz w:val="32"/>
          <w:szCs w:val="32"/>
          <w:highlight w:val="none"/>
          <w:u w:val="none"/>
          <w:shd w:val="clear" w:color="auto" w:fill="FFFFFF"/>
          <w:lang w:val="en-US" w:eastAsia="zh-CN" w:bidi="ar"/>
        </w:rPr>
        <w:t xml:space="preserve">  通过医院评审，促进构建目标明确、布局合理、规模适当、结构优化、层次分明、功能完善、富有效率的医疗服务体系，对医院实行科学化、规范化、标准化分级管理。</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医院评审</w:t>
      </w:r>
      <w:r>
        <w:rPr>
          <w:rFonts w:hint="eastAsia" w:ascii="仿宋_GB2312" w:hAnsi="仿宋_GB2312" w:eastAsia="仿宋_GB2312" w:cs="仿宋_GB2312"/>
          <w:color w:val="000000"/>
          <w:sz w:val="32"/>
          <w:szCs w:val="32"/>
          <w:highlight w:val="none"/>
          <w:lang w:val="en-US" w:eastAsia="zh-CN"/>
        </w:rPr>
        <w:t>采取</w:t>
      </w:r>
      <w:r>
        <w:rPr>
          <w:rFonts w:hint="eastAsia" w:ascii="仿宋_GB2312" w:hAnsi="仿宋_GB2312" w:eastAsia="仿宋_GB2312" w:cs="仿宋_GB2312"/>
          <w:color w:val="000000"/>
          <w:sz w:val="32"/>
          <w:szCs w:val="32"/>
          <w:highlight w:val="none"/>
        </w:rPr>
        <w:t>周期性评审和不定期重点检查</w:t>
      </w:r>
      <w:r>
        <w:rPr>
          <w:rFonts w:hint="eastAsia" w:ascii="仿宋_GB2312" w:hAnsi="仿宋_GB2312" w:eastAsia="仿宋_GB2312" w:cs="仿宋_GB2312"/>
          <w:color w:val="000000"/>
          <w:sz w:val="32"/>
          <w:szCs w:val="32"/>
          <w:highlight w:val="none"/>
          <w:lang w:val="en-US" w:eastAsia="zh-CN"/>
        </w:rPr>
        <w:t>方法开展。</w:t>
      </w:r>
      <w:r>
        <w:rPr>
          <w:rFonts w:hint="eastAsia" w:ascii="仿宋_GB2312" w:hAnsi="仿宋_GB2312" w:eastAsia="仿宋_GB2312" w:cs="仿宋_GB2312"/>
          <w:color w:val="000000"/>
          <w:sz w:val="32"/>
          <w:szCs w:val="32"/>
          <w:highlight w:val="none"/>
        </w:rPr>
        <w:t>原则上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医院评审</w:t>
      </w:r>
      <w:r>
        <w:rPr>
          <w:rFonts w:hint="eastAsia" w:ascii="仿宋_GB2312" w:hAnsi="仿宋_GB2312" w:eastAsia="仿宋_GB2312" w:cs="仿宋_GB2312"/>
          <w:color w:val="000000"/>
          <w:sz w:val="32"/>
          <w:szCs w:val="32"/>
          <w:highlight w:val="none"/>
        </w:rPr>
        <w:t>周期为4年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在评审周期内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部门</w:t>
      </w:r>
      <w:r>
        <w:rPr>
          <w:rFonts w:hint="eastAsia" w:ascii="仿宋_GB2312" w:hAnsi="仿宋_GB2312" w:eastAsia="仿宋_GB2312" w:cs="仿宋_GB2312"/>
          <w:color w:val="000000"/>
          <w:sz w:val="32"/>
          <w:szCs w:val="32"/>
          <w:highlight w:val="none"/>
          <w:lang w:val="en-US" w:eastAsia="zh-CN"/>
        </w:rPr>
        <w:t>应不定期</w:t>
      </w:r>
      <w:r>
        <w:rPr>
          <w:rFonts w:hint="eastAsia" w:ascii="仿宋_GB2312" w:hAnsi="仿宋_GB2312" w:eastAsia="仿宋_GB2312" w:cs="仿宋_GB2312"/>
          <w:color w:val="000000"/>
          <w:sz w:val="32"/>
          <w:szCs w:val="32"/>
          <w:highlight w:val="none"/>
        </w:rPr>
        <w:t>对医院相关工作进行检查</w:t>
      </w:r>
      <w:r>
        <w:rPr>
          <w:rFonts w:hint="eastAsia" w:ascii="仿宋_GB2312" w:hAnsi="仿宋_GB2312" w:eastAsia="仿宋_GB2312" w:cs="仿宋_GB2312"/>
          <w:color w:val="000000"/>
          <w:sz w:val="32"/>
          <w:szCs w:val="32"/>
          <w:highlight w:val="none"/>
          <w:lang w:eastAsia="zh-CN"/>
        </w:rPr>
        <w:t>和抽查。</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p>
    <w:p>
      <w:pPr>
        <w:overflowPunct w:val="0"/>
        <w:adjustRightInd w:val="0"/>
        <w:snapToGrid w:val="0"/>
        <w:spacing w:line="580" w:lineRule="exact"/>
        <w:ind w:left="0" w:leftChars="0" w:right="0" w:rightChars="0" w:firstLine="0" w:firstLineChars="0"/>
        <w:jc w:val="center"/>
        <w:rPr>
          <w:rFonts w:hint="default" w:ascii="仿宋_GB2312" w:hAnsi="仿宋_GB2312" w:eastAsia="仿宋_GB2312" w:cs="仿宋_GB2312"/>
          <w:color w:val="000000"/>
          <w:sz w:val="32"/>
          <w:szCs w:val="32"/>
          <w:highlight w:val="none"/>
          <w:lang w:val="en-US" w:eastAsia="zh-CN"/>
        </w:rPr>
      </w:pPr>
      <w:r>
        <w:rPr>
          <w:rFonts w:hint="eastAsia" w:ascii="黑体" w:hAnsi="黑体" w:eastAsia="黑体" w:cs="仿宋_GB2312"/>
          <w:color w:val="000000"/>
          <w:sz w:val="32"/>
          <w:szCs w:val="32"/>
          <w:highlight w:val="none"/>
          <w:lang w:val="en-US" w:eastAsia="zh-CN"/>
        </w:rPr>
        <w:t>第二章   医院等级构成及评审要求</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第七条</w:t>
      </w:r>
      <w:r>
        <w:rPr>
          <w:rFonts w:hint="eastAsia" w:ascii="仿宋_GB2312" w:hAnsi="仿宋_GB2312" w:eastAsia="仿宋_GB2312" w:cs="仿宋_GB2312"/>
          <w:color w:val="000000"/>
          <w:sz w:val="32"/>
          <w:szCs w:val="32"/>
          <w:highlight w:val="none"/>
          <w:lang w:val="en-US" w:eastAsia="zh-CN"/>
        </w:rPr>
        <w:t xml:space="preserve">  贵州省医院等级遵循级、等分离的原则。“级”依据区域医疗机构设置规划和相关标准进行设置，分为一级、二级、三级；“等”依据医院评审结果分为甲等、乙等、未定等。</w:t>
      </w:r>
    </w:p>
    <w:p>
      <w:pPr>
        <w:overflowPunct/>
        <w:adjustRightInd/>
        <w:snapToGrid/>
        <w:spacing w:line="58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三级医院依据《贵州省三级医院评审标准实施细则（2023年版）》，由省级卫生健康行政部门组织评审。</w:t>
      </w:r>
    </w:p>
    <w:p>
      <w:pPr>
        <w:overflowPunct w:val="0"/>
        <w:adjustRightInd w:val="0"/>
        <w:snapToGrid w:val="0"/>
        <w:spacing w:line="58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highlight w:val="none"/>
          <w:u w:val="none"/>
          <w:lang w:val="en-US" w:eastAsia="zh-CN"/>
        </w:rPr>
        <w:t>二级医院由市（州）级卫生健康行政部门组织评审。二级医院评审标准由省级卫生健康行政部门制定，市（州）级卫生健康行政部门应结合本地特点，制定二级医院评审标准实施细则并报省级卫生健康行政部门备案后实施。</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一级医院不进行评审，不分</w:t>
      </w:r>
      <w:r>
        <w:rPr>
          <w:rFonts w:hint="eastAsia" w:ascii="仿宋_GB2312" w:hAnsi="仿宋_GB2312" w:eastAsia="仿宋_GB2312" w:cs="仿宋_GB2312"/>
          <w:color w:val="auto"/>
          <w:sz w:val="32"/>
          <w:szCs w:val="32"/>
          <w:highlight w:val="none"/>
          <w:u w:val="none"/>
          <w:lang w:eastAsia="zh-CN"/>
        </w:rPr>
        <w:t>等次</w:t>
      </w:r>
      <w:r>
        <w:rPr>
          <w:rFonts w:hint="eastAsia" w:ascii="仿宋_GB2312" w:hAnsi="仿宋_GB2312" w:eastAsia="仿宋_GB2312" w:cs="仿宋_GB2312"/>
          <w:color w:val="auto"/>
          <w:sz w:val="32"/>
          <w:szCs w:val="32"/>
          <w:highlight w:val="none"/>
          <w:u w:val="none"/>
        </w:rPr>
        <w:t>，由执业登记</w:t>
      </w:r>
      <w:r>
        <w:rPr>
          <w:rFonts w:hint="eastAsia" w:ascii="仿宋_GB2312" w:hAnsi="仿宋_GB2312" w:eastAsia="仿宋_GB2312" w:cs="仿宋_GB2312"/>
          <w:color w:val="auto"/>
          <w:sz w:val="32"/>
          <w:szCs w:val="32"/>
          <w:highlight w:val="none"/>
          <w:u w:val="none"/>
          <w:lang w:val="en-US" w:eastAsia="zh-CN"/>
        </w:rPr>
        <w:t>的卫生健康行政部门依据</w:t>
      </w:r>
      <w:r>
        <w:rPr>
          <w:rFonts w:hint="eastAsia" w:ascii="仿宋_GB2312" w:hAnsi="仿宋_GB2312" w:eastAsia="仿宋_GB2312" w:cs="仿宋_GB2312"/>
          <w:color w:val="auto"/>
          <w:sz w:val="32"/>
          <w:szCs w:val="32"/>
          <w:highlight w:val="none"/>
          <w:u w:val="none"/>
        </w:rPr>
        <w:t>区域医疗机构设置规划和相关标准</w:t>
      </w:r>
      <w:r>
        <w:rPr>
          <w:rFonts w:hint="eastAsia" w:ascii="仿宋_GB2312" w:hAnsi="仿宋_GB2312" w:eastAsia="仿宋_GB2312" w:cs="仿宋_GB2312"/>
          <w:color w:val="auto"/>
          <w:sz w:val="32"/>
          <w:szCs w:val="32"/>
          <w:highlight w:val="none"/>
          <w:u w:val="none"/>
          <w:lang w:eastAsia="zh-CN"/>
        </w:rPr>
        <w:t>进行</w:t>
      </w:r>
      <w:r>
        <w:rPr>
          <w:rFonts w:hint="eastAsia" w:ascii="仿宋_GB2312" w:hAnsi="仿宋_GB2312" w:eastAsia="仿宋_GB2312" w:cs="仿宋_GB2312"/>
          <w:color w:val="auto"/>
          <w:sz w:val="32"/>
          <w:szCs w:val="32"/>
          <w:lang w:eastAsia="zh-CN"/>
        </w:rPr>
        <w:t>设置</w:t>
      </w:r>
      <w:r>
        <w:rPr>
          <w:rFonts w:hint="eastAsia" w:ascii="仿宋_GB2312" w:hAnsi="仿宋_GB2312" w:eastAsia="仿宋_GB2312" w:cs="仿宋_GB2312"/>
          <w:color w:val="auto"/>
          <w:sz w:val="32"/>
          <w:szCs w:val="32"/>
          <w:highlight w:val="none"/>
          <w:u w:val="none"/>
        </w:rPr>
        <w:t>。</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eastAsia="zh-CN"/>
        </w:rPr>
        <w:t>三级</w:t>
      </w:r>
      <w:r>
        <w:rPr>
          <w:rFonts w:hint="eastAsia" w:ascii="仿宋_GB2312" w:hAnsi="仿宋_GB2312" w:eastAsia="仿宋_GB2312" w:cs="仿宋_GB2312"/>
          <w:color w:val="auto"/>
          <w:sz w:val="32"/>
          <w:szCs w:val="32"/>
        </w:rPr>
        <w:t>专科医院评审时应结合专科特点，</w:t>
      </w:r>
      <w:r>
        <w:rPr>
          <w:rFonts w:hint="eastAsia" w:ascii="仿宋_GB2312" w:hAnsi="仿宋_GB2312" w:eastAsia="仿宋_GB2312" w:cs="仿宋_GB2312"/>
          <w:color w:val="auto"/>
          <w:sz w:val="32"/>
          <w:szCs w:val="32"/>
          <w:lang w:eastAsia="zh-CN"/>
        </w:rPr>
        <w:t>参照</w:t>
      </w:r>
      <w:r>
        <w:rPr>
          <w:rFonts w:hint="eastAsia" w:ascii="仿宋_GB2312" w:hAnsi="仿宋_GB2312" w:eastAsia="仿宋_GB2312" w:cs="仿宋_GB2312"/>
          <w:color w:val="auto"/>
          <w:sz w:val="32"/>
          <w:szCs w:val="32"/>
          <w:highlight w:val="none"/>
          <w:u w:val="none"/>
          <w:lang w:val="en-US" w:eastAsia="zh-CN"/>
        </w:rPr>
        <w:t>《贵州省三级医院评审标准实施细则（2023年版）》，</w:t>
      </w:r>
      <w:r>
        <w:rPr>
          <w:rFonts w:hint="eastAsia" w:ascii="仿宋_GB2312" w:hAnsi="仿宋_GB2312" w:eastAsia="仿宋_GB2312" w:cs="仿宋_GB2312"/>
          <w:color w:val="auto"/>
          <w:sz w:val="32"/>
          <w:szCs w:val="32"/>
        </w:rPr>
        <w:t>优化部分评价内容并调整分值。</w:t>
      </w:r>
      <w:bookmarkStart w:id="0" w:name="_GoBack"/>
      <w:bookmarkEnd w:id="0"/>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新建医院在取得《医疗机构执业许可证》</w:t>
      </w:r>
      <w:r>
        <w:rPr>
          <w:rFonts w:hint="eastAsia" w:ascii="仿宋_GB2312" w:hAnsi="仿宋_GB2312" w:eastAsia="仿宋_GB2312" w:cs="仿宋_GB2312"/>
          <w:color w:val="000000"/>
          <w:sz w:val="32"/>
          <w:szCs w:val="32"/>
          <w:highlight w:val="none"/>
          <w:lang w:val="en-US" w:eastAsia="zh-CN"/>
        </w:rPr>
        <w:t>后的3年内作为待审期</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Hans"/>
        </w:rPr>
        <w:t>执业满3年</w:t>
      </w:r>
      <w:r>
        <w:rPr>
          <w:rFonts w:hint="eastAsia" w:ascii="仿宋_GB2312" w:hAnsi="仿宋_GB2312" w:eastAsia="仿宋_GB2312" w:cs="仿宋_GB2312"/>
          <w:color w:val="000000"/>
          <w:sz w:val="32"/>
          <w:szCs w:val="32"/>
          <w:highlight w:val="none"/>
          <w:lang w:eastAsia="zh-CN"/>
        </w:rPr>
        <w:t>后</w:t>
      </w:r>
      <w:r>
        <w:rPr>
          <w:rFonts w:hint="eastAsia" w:ascii="仿宋_GB2312" w:hAnsi="仿宋_GB2312" w:eastAsia="仿宋_GB2312" w:cs="仿宋_GB2312"/>
          <w:color w:val="000000"/>
          <w:sz w:val="32"/>
          <w:szCs w:val="32"/>
          <w:highlight w:val="none"/>
          <w:lang w:eastAsia="zh-Hans"/>
        </w:rPr>
        <w:t>方可申请首次</w:t>
      </w:r>
      <w:r>
        <w:rPr>
          <w:rFonts w:hint="eastAsia" w:ascii="仿宋_GB2312" w:hAnsi="仿宋_GB2312" w:eastAsia="仿宋_GB2312" w:cs="仿宋_GB2312"/>
          <w:color w:val="auto"/>
          <w:sz w:val="32"/>
          <w:szCs w:val="32"/>
          <w:highlight w:val="none"/>
          <w:lang w:eastAsia="zh-Hans"/>
        </w:rPr>
        <w:t>评审</w:t>
      </w:r>
      <w:r>
        <w:rPr>
          <w:rFonts w:hint="eastAsia" w:ascii="仿宋_GB2312" w:hAnsi="仿宋_GB2312" w:eastAsia="仿宋_GB2312" w:cs="仿宋_GB2312"/>
          <w:color w:val="auto"/>
          <w:sz w:val="32"/>
          <w:szCs w:val="32"/>
          <w:highlight w:val="none"/>
          <w:lang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Hans"/>
        </w:rPr>
        <w:t>医院设置级别发生变更的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变更后的</w:t>
      </w:r>
      <w:r>
        <w:rPr>
          <w:rFonts w:hint="eastAsia" w:ascii="仿宋_GB2312" w:hAnsi="仿宋_GB2312" w:eastAsia="仿宋_GB2312" w:cs="仿宋_GB2312"/>
          <w:color w:val="auto"/>
          <w:sz w:val="32"/>
          <w:szCs w:val="32"/>
          <w:highlight w:val="none"/>
          <w:lang w:val="en-US" w:eastAsia="zh-CN"/>
        </w:rPr>
        <w:t>3年内作为待审期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原则上</w:t>
      </w:r>
      <w:r>
        <w:rPr>
          <w:rFonts w:hint="eastAsia" w:ascii="仿宋_GB2312" w:hAnsi="仿宋_GB2312" w:eastAsia="仿宋_GB2312" w:cs="仿宋_GB2312"/>
          <w:color w:val="auto"/>
          <w:sz w:val="32"/>
          <w:szCs w:val="32"/>
          <w:highlight w:val="none"/>
          <w:lang w:eastAsia="zh-Hans"/>
        </w:rPr>
        <w:t>执业满3年</w:t>
      </w:r>
      <w:r>
        <w:rPr>
          <w:rFonts w:hint="eastAsia" w:ascii="仿宋_GB2312" w:hAnsi="仿宋_GB2312" w:eastAsia="仿宋_GB2312" w:cs="仿宋_GB2312"/>
          <w:color w:val="auto"/>
          <w:sz w:val="32"/>
          <w:szCs w:val="32"/>
          <w:highlight w:val="none"/>
          <w:lang w:eastAsia="zh-CN"/>
        </w:rPr>
        <w:t>后</w:t>
      </w:r>
      <w:r>
        <w:rPr>
          <w:rFonts w:hint="eastAsia" w:ascii="仿宋_GB2312" w:hAnsi="仿宋_GB2312" w:eastAsia="仿宋_GB2312" w:cs="仿宋_GB2312"/>
          <w:color w:val="auto"/>
          <w:sz w:val="32"/>
          <w:szCs w:val="32"/>
          <w:highlight w:val="none"/>
          <w:lang w:eastAsia="zh-Hans"/>
        </w:rPr>
        <w:t>方可按照变更后的级别申请首次评审</w:t>
      </w:r>
      <w:r>
        <w:rPr>
          <w:rFonts w:hint="eastAsia" w:ascii="仿宋_GB2312" w:hAnsi="仿宋_GB2312" w:eastAsia="仿宋_GB2312" w:cs="仿宋_GB2312"/>
          <w:color w:val="auto"/>
          <w:sz w:val="32"/>
          <w:szCs w:val="32"/>
          <w:highlight w:val="none"/>
          <w:lang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医院类别发生变更的，</w:t>
      </w:r>
      <w:r>
        <w:rPr>
          <w:rFonts w:hint="eastAsia" w:ascii="仿宋_GB2312" w:hAnsi="仿宋_GB2312" w:eastAsia="仿宋_GB2312" w:cs="仿宋_GB2312"/>
          <w:color w:val="auto"/>
          <w:sz w:val="32"/>
          <w:szCs w:val="32"/>
          <w:highlight w:val="none"/>
          <w:lang w:eastAsia="zh-CN"/>
        </w:rPr>
        <w:t>变更后的</w:t>
      </w:r>
      <w:r>
        <w:rPr>
          <w:rFonts w:hint="eastAsia" w:ascii="仿宋_GB2312" w:hAnsi="仿宋_GB2312" w:eastAsia="仿宋_GB2312" w:cs="仿宋_GB2312"/>
          <w:color w:val="auto"/>
          <w:sz w:val="32"/>
          <w:szCs w:val="32"/>
          <w:highlight w:val="none"/>
          <w:lang w:val="en-US" w:eastAsia="zh-CN"/>
        </w:rPr>
        <w:t>3年内作为待审期，</w:t>
      </w:r>
      <w:r>
        <w:rPr>
          <w:rFonts w:hint="eastAsia" w:ascii="仿宋_GB2312" w:hAnsi="仿宋_GB2312" w:eastAsia="仿宋_GB2312" w:cs="仿宋_GB2312"/>
          <w:color w:val="auto"/>
          <w:sz w:val="32"/>
          <w:szCs w:val="32"/>
          <w:highlight w:val="none"/>
        </w:rPr>
        <w:t>原则上</w:t>
      </w:r>
      <w:r>
        <w:rPr>
          <w:rFonts w:hint="eastAsia" w:ascii="仿宋_GB2312" w:hAnsi="仿宋_GB2312" w:eastAsia="仿宋_GB2312" w:cs="仿宋_GB2312"/>
          <w:color w:val="auto"/>
          <w:sz w:val="32"/>
          <w:szCs w:val="32"/>
          <w:highlight w:val="none"/>
          <w:lang w:eastAsia="zh-Hans"/>
        </w:rPr>
        <w:t>执业满3年</w:t>
      </w:r>
      <w:r>
        <w:rPr>
          <w:rFonts w:hint="eastAsia" w:ascii="仿宋_GB2312" w:hAnsi="仿宋_GB2312" w:eastAsia="仿宋_GB2312" w:cs="仿宋_GB2312"/>
          <w:color w:val="auto"/>
          <w:sz w:val="32"/>
          <w:szCs w:val="32"/>
          <w:highlight w:val="none"/>
          <w:lang w:eastAsia="zh-CN"/>
        </w:rPr>
        <w:t>后</w:t>
      </w:r>
      <w:r>
        <w:rPr>
          <w:rFonts w:hint="eastAsia" w:ascii="仿宋_GB2312" w:hAnsi="仿宋_GB2312" w:eastAsia="仿宋_GB2312" w:cs="仿宋_GB2312"/>
          <w:color w:val="auto"/>
          <w:sz w:val="32"/>
          <w:szCs w:val="32"/>
          <w:highlight w:val="none"/>
          <w:lang w:eastAsia="zh-Hans"/>
        </w:rPr>
        <w:t>方可按照变更后的</w:t>
      </w:r>
      <w:r>
        <w:rPr>
          <w:rFonts w:hint="eastAsia" w:ascii="仿宋_GB2312" w:hAnsi="仿宋_GB2312" w:eastAsia="仿宋_GB2312" w:cs="仿宋_GB2312"/>
          <w:color w:val="auto"/>
          <w:sz w:val="32"/>
          <w:szCs w:val="32"/>
          <w:highlight w:val="none"/>
        </w:rPr>
        <w:t>类别</w:t>
      </w:r>
      <w:r>
        <w:rPr>
          <w:rFonts w:hint="eastAsia" w:ascii="仿宋_GB2312" w:hAnsi="仿宋_GB2312" w:eastAsia="仿宋_GB2312" w:cs="仿宋_GB2312"/>
          <w:color w:val="auto"/>
          <w:sz w:val="32"/>
          <w:szCs w:val="32"/>
          <w:highlight w:val="none"/>
          <w:lang w:eastAsia="zh-Hans"/>
        </w:rPr>
        <w:t>申请首次评审</w:t>
      </w:r>
      <w:r>
        <w:rPr>
          <w:rFonts w:hint="eastAsia" w:ascii="仿宋_GB2312" w:hAnsi="仿宋_GB2312" w:eastAsia="仿宋_GB2312" w:cs="仿宋_GB2312"/>
          <w:color w:val="auto"/>
          <w:sz w:val="32"/>
          <w:szCs w:val="32"/>
          <w:highlight w:val="none"/>
        </w:rPr>
        <w:t>。</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医院在待审期间，按照相应级别未定等进行管理。</w:t>
      </w:r>
    </w:p>
    <w:p>
      <w:pPr>
        <w:overflowPunct w:val="0"/>
        <w:adjustRightInd w:val="0"/>
        <w:snapToGrid w:val="0"/>
        <w:spacing w:line="580" w:lineRule="exact"/>
        <w:ind w:firstLine="640" w:firstLineChars="200"/>
        <w:rPr>
          <w:rFonts w:hint="default" w:ascii="仿宋_GB2312" w:hAnsi="仿宋_GB2312" w:eastAsia="仿宋_GB2312" w:cs="仿宋_GB2312"/>
          <w:color w:val="auto"/>
          <w:sz w:val="32"/>
          <w:szCs w:val="32"/>
          <w:highlight w:val="none"/>
          <w:lang w:val="en-US" w:eastAsia="zh-CN"/>
        </w:rPr>
      </w:pPr>
    </w:p>
    <w:p>
      <w:pPr>
        <w:adjustRightInd w:val="0"/>
        <w:snapToGrid w:val="0"/>
        <w:spacing w:line="580" w:lineRule="exact"/>
        <w:jc w:val="center"/>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仿宋_GB2312"/>
          <w:color w:val="000000"/>
          <w:sz w:val="32"/>
          <w:szCs w:val="32"/>
          <w:highlight w:val="none"/>
          <w:lang w:val="en-US" w:eastAsia="zh-CN"/>
        </w:rPr>
        <w:t>三</w:t>
      </w:r>
      <w:r>
        <w:rPr>
          <w:rFonts w:hint="eastAsia" w:ascii="黑体" w:hAnsi="黑体" w:eastAsia="黑体" w:cs="仿宋_GB2312"/>
          <w:color w:val="000000"/>
          <w:sz w:val="32"/>
          <w:szCs w:val="32"/>
          <w:highlight w:val="none"/>
        </w:rPr>
        <w:t>章  评审权限与组织</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val="en-US" w:eastAsia="zh-CN"/>
        </w:rPr>
        <w:t>九</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医院评审工作实行分级负责制度。</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省级卫生健康行政部门统筹</w:t>
      </w:r>
      <w:r>
        <w:rPr>
          <w:rFonts w:hint="eastAsia" w:ascii="仿宋_GB2312" w:hAnsi="仿宋_GB2312" w:eastAsia="仿宋_GB2312" w:cs="仿宋_GB2312"/>
          <w:color w:val="000000"/>
          <w:sz w:val="32"/>
          <w:szCs w:val="32"/>
          <w:highlight w:val="none"/>
        </w:rPr>
        <w:t>领导全省医院评审工作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具体负责</w:t>
      </w:r>
      <w:r>
        <w:rPr>
          <w:rFonts w:hint="eastAsia" w:ascii="仿宋_GB2312" w:hAnsi="仿宋_GB2312" w:eastAsia="仿宋_GB2312" w:cs="仿宋_GB2312"/>
          <w:color w:val="000000"/>
          <w:sz w:val="32"/>
          <w:szCs w:val="32"/>
          <w:highlight w:val="none"/>
        </w:rPr>
        <w:t>组织全省三级医院评审工作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评审结果报</w:t>
      </w:r>
      <w:r>
        <w:rPr>
          <w:rFonts w:hint="eastAsia" w:ascii="仿宋_GB2312" w:hAnsi="仿宋_GB2312" w:eastAsia="仿宋_GB2312" w:cs="仿宋_GB2312"/>
          <w:color w:val="000000"/>
          <w:sz w:val="32"/>
          <w:szCs w:val="32"/>
          <w:highlight w:val="none"/>
          <w:lang w:val="en-US" w:eastAsia="zh-CN"/>
        </w:rPr>
        <w:t>国家</w:t>
      </w:r>
      <w:r>
        <w:rPr>
          <w:rFonts w:hint="eastAsia" w:ascii="仿宋_GB2312" w:hAnsi="仿宋_GB2312" w:eastAsia="仿宋_GB2312" w:cs="仿宋_GB2312"/>
          <w:color w:val="000000"/>
          <w:sz w:val="32"/>
          <w:szCs w:val="32"/>
          <w:highlight w:val="none"/>
          <w:lang w:eastAsia="zh-CN"/>
        </w:rPr>
        <w:t>卫生健康</w:t>
      </w:r>
      <w:r>
        <w:rPr>
          <w:rFonts w:hint="eastAsia" w:ascii="仿宋_GB2312" w:hAnsi="仿宋_GB2312" w:eastAsia="仿宋_GB2312" w:cs="仿宋_GB2312"/>
          <w:color w:val="000000"/>
          <w:sz w:val="32"/>
          <w:szCs w:val="32"/>
          <w:highlight w:val="none"/>
        </w:rPr>
        <w:t>行政部门备案。</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市（州）级卫生健康</w:t>
      </w:r>
      <w:r>
        <w:rPr>
          <w:rFonts w:hint="eastAsia" w:ascii="仿宋_GB2312" w:hAnsi="仿宋_GB2312" w:eastAsia="仿宋_GB2312" w:cs="仿宋_GB2312"/>
          <w:color w:val="000000"/>
          <w:sz w:val="32"/>
          <w:szCs w:val="32"/>
          <w:highlight w:val="none"/>
        </w:rPr>
        <w:t>行政部门负责组织辖区内二级医院评审工作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评审结果报</w:t>
      </w:r>
      <w:r>
        <w:rPr>
          <w:rFonts w:hint="eastAsia" w:ascii="仿宋_GB2312" w:hAnsi="仿宋_GB2312" w:eastAsia="仿宋_GB2312" w:cs="仿宋_GB2312"/>
          <w:color w:val="auto"/>
          <w:sz w:val="32"/>
          <w:szCs w:val="32"/>
          <w:highlight w:val="none"/>
          <w:lang w:val="en-US" w:eastAsia="zh-CN"/>
        </w:rPr>
        <w:t>省级卫生健康行政部门</w:t>
      </w:r>
      <w:r>
        <w:rPr>
          <w:rFonts w:hint="eastAsia" w:ascii="仿宋_GB2312" w:hAnsi="仿宋_GB2312" w:eastAsia="仿宋_GB2312" w:cs="仿宋_GB2312"/>
          <w:color w:val="000000"/>
          <w:sz w:val="32"/>
          <w:szCs w:val="32"/>
          <w:highlight w:val="none"/>
        </w:rPr>
        <w:t>备案。</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val="en-US" w:eastAsia="zh-CN"/>
        </w:rPr>
        <w:t>十</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省卫生健康委医政医管处具体负责三级医院评审工作，</w:t>
      </w:r>
      <w:r>
        <w:rPr>
          <w:rFonts w:hint="eastAsia" w:ascii="仿宋_GB2312" w:hAnsi="仿宋_GB2312" w:eastAsia="仿宋_GB2312" w:cs="仿宋_GB2312"/>
          <w:color w:val="auto"/>
          <w:sz w:val="32"/>
          <w:szCs w:val="32"/>
          <w:highlight w:val="none"/>
        </w:rPr>
        <w:t>主要承担以下工作</w:t>
      </w:r>
      <w:r>
        <w:rPr>
          <w:rFonts w:hint="eastAsia" w:ascii="仿宋_GB2312" w:hAnsi="仿宋_GB2312" w:eastAsia="仿宋_GB2312" w:cs="仿宋_GB2312"/>
          <w:color w:val="auto"/>
          <w:sz w:val="32"/>
          <w:szCs w:val="32"/>
          <w:highlight w:val="none"/>
          <w:lang w:eastAsia="zh-CN"/>
        </w:rPr>
        <w:t>内容</w:t>
      </w:r>
      <w:r>
        <w:rPr>
          <w:rFonts w:hint="eastAsia" w:ascii="仿宋_GB2312" w:hAnsi="仿宋_GB2312" w:eastAsia="仿宋_GB2312" w:cs="仿宋_GB2312"/>
          <w:color w:val="auto"/>
          <w:sz w:val="32"/>
          <w:szCs w:val="32"/>
          <w:highlight w:val="none"/>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（一）起草评审有关制度性文件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制定</w:t>
      </w:r>
      <w:r>
        <w:rPr>
          <w:rFonts w:hint="eastAsia" w:ascii="仿宋_GB2312" w:hAnsi="仿宋_GB2312" w:eastAsia="仿宋_GB2312" w:cs="仿宋_GB2312"/>
          <w:color w:val="000000"/>
          <w:sz w:val="32"/>
          <w:szCs w:val="32"/>
          <w:highlight w:val="none"/>
        </w:rPr>
        <w:t>年度评审工作计划</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撰写</w:t>
      </w:r>
      <w:r>
        <w:rPr>
          <w:rFonts w:hint="eastAsia" w:ascii="仿宋_GB2312" w:hAnsi="仿宋_GB2312" w:eastAsia="仿宋_GB2312" w:cs="仿宋_GB2312"/>
          <w:color w:val="000000"/>
          <w:sz w:val="32"/>
          <w:szCs w:val="32"/>
          <w:highlight w:val="none"/>
        </w:rPr>
        <w:t>工作总结等；</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（二）组建医院评审</w:t>
      </w:r>
      <w:r>
        <w:rPr>
          <w:rFonts w:hint="eastAsia" w:ascii="仿宋_GB2312" w:hAnsi="仿宋_GB2312" w:eastAsia="仿宋_GB2312" w:cs="仿宋_GB2312"/>
          <w:color w:val="000000"/>
          <w:sz w:val="32"/>
          <w:szCs w:val="32"/>
          <w:highlight w:val="none"/>
          <w:lang w:eastAsia="zh-CN"/>
        </w:rPr>
        <w:t>省级</w:t>
      </w:r>
      <w:r>
        <w:rPr>
          <w:rFonts w:hint="eastAsia" w:ascii="仿宋_GB2312" w:hAnsi="仿宋_GB2312" w:eastAsia="仿宋_GB2312" w:cs="仿宋_GB2312"/>
          <w:color w:val="000000"/>
          <w:sz w:val="32"/>
          <w:szCs w:val="32"/>
          <w:highlight w:val="none"/>
        </w:rPr>
        <w:t>专家库；</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（三）对医院提交的评审材料进行审核并提出初审意见；</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（四）组织评审专家开展医院评审工作；</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）建档保存评审周期内的相关材料；</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完成其他工作任务。</w:t>
      </w:r>
    </w:p>
    <w:p>
      <w:pPr>
        <w:overflowPunct w:val="0"/>
        <w:adjustRightInd w:val="0"/>
        <w:snapToGrid w:val="0"/>
        <w:spacing w:line="58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市（州）级卫生健康行政部门参照省级做法，指定相应部门具体负责二级医院评审工作，承担</w:t>
      </w:r>
      <w:r>
        <w:rPr>
          <w:rFonts w:hint="eastAsia" w:ascii="仿宋_GB2312" w:hAnsi="仿宋_GB2312" w:eastAsia="仿宋_GB2312" w:cs="仿宋_GB2312"/>
          <w:b w:val="0"/>
          <w:bCs w:val="0"/>
          <w:color w:val="auto"/>
          <w:sz w:val="32"/>
          <w:szCs w:val="32"/>
          <w:highlight w:val="none"/>
        </w:rPr>
        <w:t>年度评审工作计划</w:t>
      </w:r>
      <w:r>
        <w:rPr>
          <w:rFonts w:hint="eastAsia" w:ascii="仿宋_GB2312" w:hAnsi="仿宋_GB2312" w:eastAsia="仿宋_GB2312" w:cs="仿宋_GB2312"/>
          <w:b w:val="0"/>
          <w:bCs w:val="0"/>
          <w:color w:val="auto"/>
          <w:sz w:val="32"/>
          <w:szCs w:val="32"/>
          <w:highlight w:val="none"/>
          <w:lang w:eastAsia="zh-CN"/>
        </w:rPr>
        <w:t>的制定、</w:t>
      </w:r>
      <w:r>
        <w:rPr>
          <w:rFonts w:hint="eastAsia" w:ascii="仿宋_GB2312" w:hAnsi="仿宋_GB2312" w:eastAsia="仿宋_GB2312" w:cs="仿宋_GB2312"/>
          <w:b w:val="0"/>
          <w:bCs w:val="0"/>
          <w:color w:val="auto"/>
          <w:sz w:val="32"/>
          <w:szCs w:val="32"/>
          <w:highlight w:val="none"/>
          <w:lang w:val="en-US" w:eastAsia="zh-CN"/>
        </w:rPr>
        <w:t>撰写</w:t>
      </w:r>
      <w:r>
        <w:rPr>
          <w:rFonts w:hint="eastAsia" w:ascii="仿宋_GB2312" w:hAnsi="仿宋_GB2312" w:eastAsia="仿宋_GB2312" w:cs="仿宋_GB2312"/>
          <w:b w:val="0"/>
          <w:bCs w:val="0"/>
          <w:color w:val="auto"/>
          <w:sz w:val="32"/>
          <w:szCs w:val="32"/>
          <w:highlight w:val="none"/>
        </w:rPr>
        <w:t>工作总结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组建</w:t>
      </w:r>
      <w:r>
        <w:rPr>
          <w:rFonts w:hint="eastAsia" w:ascii="仿宋_GB2312" w:hAnsi="仿宋_GB2312" w:eastAsia="仿宋_GB2312" w:cs="仿宋_GB2312"/>
          <w:b w:val="0"/>
          <w:bCs w:val="0"/>
          <w:color w:val="auto"/>
          <w:sz w:val="32"/>
          <w:szCs w:val="32"/>
          <w:highlight w:val="none"/>
          <w:lang w:eastAsia="zh-CN"/>
        </w:rPr>
        <w:t>本级</w:t>
      </w:r>
      <w:r>
        <w:rPr>
          <w:rFonts w:hint="eastAsia" w:ascii="仿宋_GB2312" w:hAnsi="仿宋_GB2312" w:eastAsia="仿宋_GB2312" w:cs="仿宋_GB2312"/>
          <w:b w:val="0"/>
          <w:bCs w:val="0"/>
          <w:color w:val="auto"/>
          <w:sz w:val="32"/>
          <w:szCs w:val="32"/>
          <w:highlight w:val="none"/>
        </w:rPr>
        <w:t>医院评审专家库</w:t>
      </w:r>
      <w:r>
        <w:rPr>
          <w:rFonts w:hint="eastAsia" w:ascii="仿宋_GB2312" w:hAnsi="仿宋_GB2312" w:eastAsia="仿宋_GB2312" w:cs="仿宋_GB2312"/>
          <w:b w:val="0"/>
          <w:bCs w:val="0"/>
          <w:color w:val="auto"/>
          <w:sz w:val="32"/>
          <w:szCs w:val="32"/>
          <w:highlight w:val="none"/>
          <w:lang w:eastAsia="zh-CN"/>
        </w:rPr>
        <w:t>、评审申请材料的审核、</w:t>
      </w:r>
      <w:r>
        <w:rPr>
          <w:rFonts w:hint="eastAsia" w:ascii="仿宋_GB2312" w:hAnsi="仿宋_GB2312" w:eastAsia="仿宋_GB2312" w:cs="仿宋_GB2312"/>
          <w:b w:val="0"/>
          <w:bCs w:val="0"/>
          <w:color w:val="auto"/>
          <w:sz w:val="32"/>
          <w:szCs w:val="32"/>
          <w:highlight w:val="none"/>
        </w:rPr>
        <w:t>组织评审专家开展医院评审</w:t>
      </w:r>
      <w:r>
        <w:rPr>
          <w:rFonts w:hint="eastAsia" w:ascii="仿宋_GB2312" w:hAnsi="仿宋_GB2312" w:eastAsia="仿宋_GB2312" w:cs="仿宋_GB2312"/>
          <w:b w:val="0"/>
          <w:bCs w:val="0"/>
          <w:color w:val="auto"/>
          <w:sz w:val="32"/>
          <w:szCs w:val="32"/>
          <w:highlight w:val="none"/>
          <w:lang w:eastAsia="zh-CN"/>
        </w:rPr>
        <w:t>、建档保存</w:t>
      </w:r>
      <w:r>
        <w:rPr>
          <w:rFonts w:hint="eastAsia" w:ascii="仿宋_GB2312" w:hAnsi="仿宋_GB2312" w:eastAsia="仿宋_GB2312" w:cs="仿宋_GB2312"/>
          <w:b w:val="0"/>
          <w:bCs w:val="0"/>
          <w:color w:val="auto"/>
          <w:sz w:val="32"/>
          <w:szCs w:val="32"/>
          <w:highlight w:val="none"/>
        </w:rPr>
        <w:t>评审周期内的相关材料</w:t>
      </w:r>
      <w:r>
        <w:rPr>
          <w:rFonts w:hint="eastAsia" w:ascii="仿宋_GB2312" w:hAnsi="仿宋_GB2312" w:eastAsia="仿宋_GB2312" w:cs="仿宋_GB2312"/>
          <w:b w:val="0"/>
          <w:bCs w:val="0"/>
          <w:color w:val="auto"/>
          <w:sz w:val="32"/>
          <w:szCs w:val="32"/>
          <w:highlight w:val="none"/>
          <w:lang w:eastAsia="zh-CN"/>
        </w:rPr>
        <w:t>等工作内容</w:t>
      </w:r>
      <w:r>
        <w:rPr>
          <w:rFonts w:hint="eastAsia" w:ascii="仿宋_GB2312" w:hAnsi="仿宋_GB2312" w:eastAsia="仿宋_GB2312" w:cs="仿宋_GB2312"/>
          <w:b w:val="0"/>
          <w:bCs w:val="0"/>
          <w:color w:val="auto"/>
          <w:sz w:val="32"/>
          <w:szCs w:val="32"/>
          <w:highlight w:val="none"/>
          <w:lang w:val="en-US" w:eastAsia="zh-CN"/>
        </w:rPr>
        <w:t>。</w:t>
      </w:r>
    </w:p>
    <w:p>
      <w:pPr>
        <w:overflowPunct w:val="0"/>
        <w:adjustRightInd w:val="0"/>
        <w:snapToGrid w:val="0"/>
        <w:spacing w:line="580" w:lineRule="exact"/>
        <w:ind w:firstLine="640" w:firstLineChars="200"/>
        <w:rPr>
          <w:rFonts w:hint="default" w:ascii="仿宋_GB2312" w:hAnsi="仿宋_GB2312" w:eastAsia="仿宋_GB2312" w:cs="仿宋_GB2312"/>
          <w:b w:val="0"/>
          <w:bCs w:val="0"/>
          <w:color w:val="auto"/>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 w:val="0"/>
          <w:bCs w:val="0"/>
          <w:color w:val="auto"/>
          <w:sz w:val="32"/>
          <w:szCs w:val="32"/>
          <w:highlight w:val="none"/>
          <w:u w:val="none"/>
          <w:lang w:eastAsia="zh-CN"/>
        </w:rPr>
        <w:t>卫生信息有关部门负责</w:t>
      </w:r>
      <w:r>
        <w:rPr>
          <w:rFonts w:hint="eastAsia" w:ascii="仿宋_GB2312" w:hAnsi="仿宋_GB2312" w:eastAsia="仿宋_GB2312" w:cs="仿宋_GB2312"/>
          <w:b w:val="0"/>
          <w:bCs w:val="0"/>
          <w:color w:val="auto"/>
          <w:sz w:val="32"/>
          <w:szCs w:val="32"/>
          <w:highlight w:val="none"/>
        </w:rPr>
        <w:t>做好</w:t>
      </w:r>
      <w:r>
        <w:rPr>
          <w:rFonts w:hint="eastAsia" w:ascii="仿宋_GB2312" w:hAnsi="仿宋_GB2312" w:eastAsia="仿宋_GB2312" w:cs="仿宋_GB2312"/>
          <w:b w:val="0"/>
          <w:bCs w:val="0"/>
          <w:color w:val="auto"/>
          <w:sz w:val="32"/>
          <w:szCs w:val="32"/>
          <w:highlight w:val="none"/>
          <w:lang w:eastAsia="zh-CN"/>
        </w:rPr>
        <w:t>医院</w:t>
      </w:r>
      <w:r>
        <w:rPr>
          <w:rFonts w:hint="eastAsia" w:ascii="仿宋_GB2312" w:hAnsi="仿宋_GB2312" w:eastAsia="仿宋_GB2312" w:cs="仿宋_GB2312"/>
          <w:b w:val="0"/>
          <w:bCs w:val="0"/>
          <w:color w:val="auto"/>
          <w:sz w:val="32"/>
          <w:szCs w:val="32"/>
          <w:highlight w:val="none"/>
        </w:rPr>
        <w:t>评审日常数据监测信息化建设与技术支撑，主要承担以下工作：</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（一）医院评审数据采集信息化</w:t>
      </w:r>
      <w:r>
        <w:rPr>
          <w:rFonts w:hint="eastAsia" w:ascii="仿宋_GB2312" w:hAnsi="仿宋_GB2312" w:eastAsia="仿宋_GB2312" w:cs="仿宋_GB2312"/>
          <w:color w:val="000000"/>
          <w:sz w:val="32"/>
          <w:szCs w:val="32"/>
          <w:highlight w:val="none"/>
          <w:lang w:val="en-US" w:eastAsia="zh-CN"/>
        </w:rPr>
        <w:t>系统</w:t>
      </w:r>
      <w:r>
        <w:rPr>
          <w:rFonts w:hint="eastAsia" w:ascii="仿宋_GB2312" w:hAnsi="仿宋_GB2312" w:eastAsia="仿宋_GB2312" w:cs="仿宋_GB2312"/>
          <w:color w:val="000000"/>
          <w:sz w:val="32"/>
          <w:szCs w:val="32"/>
          <w:highlight w:val="none"/>
        </w:rPr>
        <w:t>建设与维护；</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（二）监测数据</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质控与指导</w:t>
      </w:r>
      <w:r>
        <w:rPr>
          <w:rFonts w:hint="eastAsia" w:ascii="仿宋_GB2312" w:hAnsi="仿宋_GB2312" w:eastAsia="仿宋_GB2312" w:cs="仿宋_GB2312"/>
          <w:color w:val="000000"/>
          <w:sz w:val="32"/>
          <w:szCs w:val="32"/>
          <w:highlight w:val="none"/>
          <w:lang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rPr>
          <w:rFonts w:hint="default"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第四章</w:t>
      </w:r>
      <w:r>
        <w:rPr>
          <w:rFonts w:hint="eastAsia" w:ascii="黑体" w:hAnsi="黑体" w:eastAsia="黑体" w:cs="黑体"/>
          <w:color w:val="000000"/>
          <w:sz w:val="32"/>
          <w:szCs w:val="32"/>
          <w:highlight w:val="none"/>
          <w:lang w:val="en-US" w:eastAsia="zh-CN"/>
        </w:rPr>
        <w:t xml:space="preserve">  组建医院评审专家库</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省级卫生健康行政部门</w:t>
      </w:r>
      <w:r>
        <w:rPr>
          <w:rFonts w:hint="eastAsia" w:ascii="仿宋_GB2312" w:hAnsi="仿宋_GB2312" w:eastAsia="仿宋_GB2312" w:cs="仿宋_GB2312"/>
          <w:color w:val="000000"/>
          <w:sz w:val="32"/>
          <w:szCs w:val="32"/>
          <w:highlight w:val="none"/>
        </w:rPr>
        <w:t>按照“择优入库、统筹兼顾、定期考核、动态管理”的原则，组建、管理省级医院评审专家库。</w:t>
      </w:r>
      <w:r>
        <w:rPr>
          <w:rFonts w:hint="eastAsia" w:ascii="仿宋_GB2312" w:hAnsi="仿宋_GB2312" w:eastAsia="仿宋_GB2312" w:cs="仿宋_GB2312"/>
          <w:color w:val="000000"/>
          <w:sz w:val="32"/>
          <w:szCs w:val="32"/>
          <w:highlight w:val="none"/>
          <w:lang w:eastAsia="zh-CN"/>
        </w:rPr>
        <w:t>医院</w:t>
      </w:r>
      <w:r>
        <w:rPr>
          <w:rFonts w:hint="eastAsia" w:ascii="仿宋_GB2312" w:hAnsi="仿宋_GB2312" w:eastAsia="仿宋_GB2312" w:cs="仿宋_GB2312"/>
          <w:color w:val="000000"/>
          <w:sz w:val="32"/>
          <w:szCs w:val="32"/>
          <w:highlight w:val="none"/>
        </w:rPr>
        <w:t>评审专家库成员由医院管理、卫生信息统计、医疗、医技、院感、护理、药事</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财务、后勤、行风建设等方面具有丰富工作经验的管理人员和专家组成。</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入选省级</w:t>
      </w:r>
      <w:r>
        <w:rPr>
          <w:rFonts w:hint="eastAsia" w:ascii="仿宋_GB2312" w:hAnsi="仿宋_GB2312" w:eastAsia="仿宋_GB2312" w:cs="仿宋_GB2312"/>
          <w:color w:val="000000"/>
          <w:sz w:val="32"/>
          <w:szCs w:val="32"/>
          <w:highlight w:val="none"/>
        </w:rPr>
        <w:t>医院评审专家库</w:t>
      </w:r>
      <w:r>
        <w:rPr>
          <w:rFonts w:hint="eastAsia" w:ascii="仿宋_GB2312" w:hAnsi="仿宋_GB2312" w:eastAsia="仿宋_GB2312" w:cs="仿宋_GB2312"/>
          <w:color w:val="000000"/>
          <w:sz w:val="32"/>
          <w:szCs w:val="32"/>
          <w:highlight w:val="none"/>
          <w:lang w:eastAsia="zh-CN"/>
        </w:rPr>
        <w:t>应当具备以下条件：</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（一）有良好的职业道德和业务素质，清廉公道，严守纪律，不徇私情；</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（二）掌握现代医院和卫生健康管理理论知识，熟悉有关医院管理法律、法规、规章和相关政策；</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（三）能够深刻领会医院评审工作内涵，准确把握医院评审标准、方法及相关要求，具备一定的医院评审工作经验；</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lang w:val="en-US" w:eastAsia="zh-CN"/>
        </w:rPr>
        <w:t>入选</w:t>
      </w:r>
      <w:r>
        <w:rPr>
          <w:rFonts w:hint="eastAsia" w:ascii="仿宋_GB2312" w:hAnsi="仿宋_GB2312" w:eastAsia="仿宋_GB2312" w:cs="仿宋_GB2312"/>
          <w:color w:val="000000"/>
          <w:sz w:val="32"/>
          <w:szCs w:val="32"/>
          <w:highlight w:val="none"/>
          <w:lang w:eastAsia="zh-CN"/>
        </w:rPr>
        <w:t>省级医院评审专家库</w:t>
      </w:r>
      <w:r>
        <w:rPr>
          <w:rFonts w:hint="eastAsia" w:ascii="仿宋_GB2312" w:hAnsi="仿宋_GB2312" w:eastAsia="仿宋_GB2312" w:cs="仿宋_GB2312"/>
          <w:color w:val="000000"/>
          <w:sz w:val="32"/>
          <w:szCs w:val="32"/>
          <w:highlight w:val="none"/>
          <w:lang w:val="en-US" w:eastAsia="zh-CN"/>
        </w:rPr>
        <w:t>专家，须具备副高及以上职称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且</w:t>
      </w:r>
      <w:r>
        <w:rPr>
          <w:rFonts w:hint="eastAsia" w:ascii="仿宋_GB2312" w:hAnsi="仿宋_GB2312" w:eastAsia="仿宋_GB2312" w:cs="仿宋_GB2312"/>
          <w:color w:val="000000"/>
          <w:sz w:val="32"/>
          <w:szCs w:val="32"/>
          <w:highlight w:val="none"/>
          <w:lang w:eastAsia="zh-CN"/>
        </w:rPr>
        <w:t>身体健康，能胜任医院评审工作。</w:t>
      </w:r>
    </w:p>
    <w:p>
      <w:pPr>
        <w:overflowPunct w:val="0"/>
        <w:adjustRightInd w:val="0"/>
        <w:snapToGrid w:val="0"/>
        <w:spacing w:line="580" w:lineRule="exact"/>
        <w:ind w:firstLine="640" w:firstLineChars="200"/>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第十</w:t>
      </w: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lang w:eastAsia="zh-CN"/>
        </w:rPr>
        <w:t>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eastAsia="zh-CN"/>
        </w:rPr>
        <w:t>市（州）</w:t>
      </w:r>
      <w:r>
        <w:rPr>
          <w:rFonts w:hint="eastAsia" w:ascii="仿宋_GB2312" w:hAnsi="仿宋_GB2312" w:eastAsia="仿宋_GB2312" w:cs="仿宋_GB2312"/>
          <w:color w:val="000000"/>
          <w:sz w:val="32"/>
          <w:szCs w:val="32"/>
          <w:highlight w:val="none"/>
          <w:lang w:eastAsia="zh-Hans"/>
        </w:rPr>
        <w:t>级</w:t>
      </w:r>
      <w:r>
        <w:rPr>
          <w:rFonts w:hint="eastAsia" w:ascii="仿宋_GB2312" w:hAnsi="仿宋_GB2312" w:eastAsia="仿宋_GB2312" w:cs="仿宋_GB2312"/>
          <w:color w:val="000000"/>
          <w:sz w:val="32"/>
          <w:szCs w:val="32"/>
          <w:highlight w:val="none"/>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部门</w:t>
      </w:r>
      <w:r>
        <w:rPr>
          <w:rFonts w:hint="eastAsia" w:ascii="仿宋_GB2312" w:hAnsi="仿宋_GB2312" w:eastAsia="仿宋_GB2312" w:cs="仿宋_GB2312"/>
          <w:color w:val="000000"/>
          <w:sz w:val="32"/>
          <w:szCs w:val="32"/>
          <w:highlight w:val="none"/>
          <w:lang w:val="en-US" w:eastAsia="zh-CN"/>
        </w:rPr>
        <w:t>应参照省级</w:t>
      </w:r>
      <w:r>
        <w:rPr>
          <w:rFonts w:hint="eastAsia" w:ascii="仿宋_GB2312" w:hAnsi="仿宋_GB2312" w:eastAsia="仿宋_GB2312" w:cs="仿宋_GB2312"/>
          <w:color w:val="000000"/>
          <w:sz w:val="32"/>
          <w:szCs w:val="32"/>
          <w:highlight w:val="none"/>
        </w:rPr>
        <w:t>医院评审专家库</w:t>
      </w:r>
      <w:r>
        <w:rPr>
          <w:rFonts w:hint="eastAsia" w:ascii="仿宋_GB2312" w:hAnsi="仿宋_GB2312" w:eastAsia="仿宋_GB2312" w:cs="仿宋_GB2312"/>
          <w:color w:val="000000"/>
          <w:sz w:val="32"/>
          <w:szCs w:val="32"/>
          <w:highlight w:val="none"/>
          <w:lang w:val="en-US" w:eastAsia="zh-CN"/>
        </w:rPr>
        <w:t>入选条件</w:t>
      </w:r>
      <w:r>
        <w:rPr>
          <w:rFonts w:hint="eastAsia" w:ascii="仿宋_GB2312" w:hAnsi="仿宋_GB2312" w:eastAsia="仿宋_GB2312" w:cs="仿宋_GB2312"/>
          <w:color w:val="000000"/>
          <w:sz w:val="32"/>
          <w:szCs w:val="32"/>
          <w:highlight w:val="none"/>
        </w:rPr>
        <w:t>组建、管理本级</w:t>
      </w:r>
      <w:r>
        <w:rPr>
          <w:rFonts w:hint="eastAsia" w:ascii="仿宋_GB2312" w:hAnsi="仿宋_GB2312" w:eastAsia="仿宋_GB2312" w:cs="仿宋_GB2312"/>
          <w:color w:val="000000"/>
          <w:sz w:val="32"/>
          <w:szCs w:val="32"/>
          <w:highlight w:val="none"/>
          <w:lang w:eastAsia="zh-CN"/>
        </w:rPr>
        <w:t>医院</w:t>
      </w:r>
      <w:r>
        <w:rPr>
          <w:rFonts w:hint="eastAsia" w:ascii="仿宋_GB2312" w:hAnsi="仿宋_GB2312" w:eastAsia="仿宋_GB2312" w:cs="仿宋_GB2312"/>
          <w:color w:val="000000"/>
          <w:sz w:val="32"/>
          <w:szCs w:val="32"/>
          <w:highlight w:val="none"/>
        </w:rPr>
        <w:t>评审专家库，根据评审需求，可向省</w:t>
      </w:r>
      <w:r>
        <w:rPr>
          <w:rFonts w:hint="eastAsia" w:ascii="仿宋_GB2312" w:hAnsi="仿宋_GB2312" w:eastAsia="仿宋_GB2312" w:cs="仿宋_GB2312"/>
          <w:color w:val="000000"/>
          <w:sz w:val="32"/>
          <w:szCs w:val="32"/>
          <w:highlight w:val="none"/>
          <w:lang w:eastAsia="zh-Hans"/>
        </w:rPr>
        <w:t>级</w:t>
      </w:r>
      <w:r>
        <w:rPr>
          <w:rFonts w:hint="eastAsia" w:ascii="仿宋_GB2312" w:hAnsi="仿宋_GB2312" w:eastAsia="仿宋_GB2312" w:cs="仿宋_GB2312"/>
          <w:color w:val="000000"/>
          <w:sz w:val="32"/>
          <w:szCs w:val="32"/>
          <w:highlight w:val="none"/>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部门</w:t>
      </w:r>
      <w:r>
        <w:rPr>
          <w:rFonts w:hint="eastAsia" w:ascii="仿宋_GB2312" w:hAnsi="仿宋_GB2312" w:eastAsia="仿宋_GB2312" w:cs="仿宋_GB2312"/>
          <w:color w:val="000000"/>
          <w:sz w:val="32"/>
          <w:szCs w:val="32"/>
          <w:highlight w:val="none"/>
          <w:lang w:eastAsia="zh-Hans"/>
        </w:rPr>
        <w:t>申请调派评审专家参与评审工作。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default" w:ascii="方正仿宋_GB2312" w:hAnsi="方正仿宋_GB2312" w:eastAsia="方正仿宋_GB2312" w:cs="方正仿宋_GB2312"/>
          <w:i w:val="0"/>
          <w:iCs w:val="0"/>
          <w:caps w:val="0"/>
          <w:color w:val="484848"/>
          <w:spacing w:val="0"/>
          <w:sz w:val="32"/>
          <w:szCs w:val="32"/>
          <w:highlight w:val="none"/>
          <w:u w:val="none"/>
        </w:rPr>
      </w:pPr>
      <w:r>
        <w:rPr>
          <w:rFonts w:hint="eastAsia" w:ascii="黑体" w:hAnsi="黑体" w:eastAsia="黑体" w:cs="黑体"/>
          <w:color w:val="000000"/>
          <w:sz w:val="32"/>
          <w:szCs w:val="32"/>
          <w:highlight w:val="none"/>
          <w:lang w:eastAsia="zh-CN"/>
        </w:rPr>
        <w:t>第十</w:t>
      </w: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CN"/>
        </w:rPr>
        <w:t>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评审专家库专家候选人由专家所在单位推荐，相关卫生健康行政部门审核同意后产生。</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eastAsia="zh-CN"/>
        </w:rPr>
        <w:t>第十</w:t>
      </w: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CN"/>
        </w:rPr>
        <w:t>条</w:t>
      </w:r>
      <w:r>
        <w:rPr>
          <w:rFonts w:hint="eastAsia" w:ascii="仿宋_GB2312" w:hAnsi="仿宋_GB2312" w:eastAsia="仿宋_GB2312" w:cs="仿宋_GB2312"/>
          <w:color w:val="000000"/>
          <w:sz w:val="32"/>
          <w:szCs w:val="32"/>
          <w:highlight w:val="none"/>
          <w:lang w:val="en-US" w:eastAsia="zh-CN"/>
        </w:rPr>
        <w:t xml:space="preserve">  评审专家经相关卫生健康行政部门培训、考核合格后，由相关卫生健康行政部门聘任，聘用期和评审周期一致。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1"/>
        <w:jc w:val="left"/>
        <w:rPr>
          <w:rFonts w:hint="eastAsia" w:ascii="仿宋_GB2312" w:hAnsi="仿宋_GB2312" w:eastAsia="仿宋_GB2312" w:cs="仿宋_GB2312"/>
          <w:i w:val="0"/>
          <w:iCs w:val="0"/>
          <w:caps w:val="0"/>
          <w:color w:val="000000"/>
          <w:spacing w:val="0"/>
          <w:sz w:val="32"/>
          <w:szCs w:val="32"/>
          <w:highlight w:val="none"/>
          <w:u w:val="none"/>
        </w:rPr>
      </w:pPr>
      <w:r>
        <w:rPr>
          <w:rFonts w:hint="eastAsia" w:ascii="黑体" w:hAnsi="黑体" w:eastAsia="黑体" w:cs="黑体"/>
          <w:i w:val="0"/>
          <w:iCs w:val="0"/>
          <w:caps w:val="0"/>
          <w:color w:val="484848"/>
          <w:spacing w:val="0"/>
          <w:kern w:val="0"/>
          <w:sz w:val="32"/>
          <w:szCs w:val="32"/>
          <w:highlight w:val="none"/>
          <w:u w:val="none"/>
          <w:lang w:val="en-US" w:eastAsia="zh-CN" w:bidi="ar"/>
        </w:rPr>
        <w:t>第十六条</w:t>
      </w:r>
      <w:r>
        <w:rPr>
          <w:rFonts w:ascii="仿宋_GB2312" w:hAnsi="微软雅黑" w:eastAsia="仿宋_GB2312" w:cs="仿宋_GB2312"/>
          <w:i w:val="0"/>
          <w:iCs w:val="0"/>
          <w:caps w:val="0"/>
          <w:color w:val="484848"/>
          <w:spacing w:val="0"/>
          <w:kern w:val="0"/>
          <w:sz w:val="32"/>
          <w:szCs w:val="32"/>
          <w:highlight w:val="none"/>
          <w:u w:val="none"/>
          <w:lang w:val="en-US" w:eastAsia="zh-CN" w:bidi="ar"/>
        </w:rPr>
        <w:t xml:space="preserve"> 评</w:t>
      </w: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审专家享有以下权利：</w:t>
      </w:r>
    </w:p>
    <w:p>
      <w:pPr>
        <w:keepNext w:val="0"/>
        <w:keepLines w:val="0"/>
        <w:widowControl/>
        <w:suppressLineNumbers w:val="0"/>
        <w:pBdr>
          <w:top w:val="none" w:color="auto" w:sz="0" w:space="0"/>
          <w:left w:val="none" w:color="auto" w:sz="0" w:space="0"/>
          <w:bottom w:val="none" w:color="auto" w:sz="0" w:space="0"/>
          <w:right w:val="none" w:color="auto" w:sz="0" w:space="0"/>
        </w:pBdr>
        <w:overflowPunct w:val="0"/>
        <w:adjustRightInd w:val="0"/>
        <w:snapToGrid w:val="0"/>
        <w:spacing w:before="0" w:beforeAutospacing="0" w:after="0" w:afterAutospacing="0" w:line="580" w:lineRule="exact"/>
        <w:ind w:left="0" w:right="0" w:firstLine="640" w:firstLineChars="200"/>
        <w:jc w:val="left"/>
        <w:rPr>
          <w:rFonts w:hint="eastAsia" w:ascii="仿宋_GB2312" w:hAnsi="仿宋_GB2312" w:eastAsia="仿宋_GB2312" w:cs="仿宋_GB2312"/>
          <w:i w:val="0"/>
          <w:iCs w:val="0"/>
          <w:caps w:val="0"/>
          <w:color w:val="000000"/>
          <w:spacing w:val="0"/>
          <w:sz w:val="32"/>
          <w:szCs w:val="32"/>
          <w:highlight w:val="none"/>
          <w:u w:val="none"/>
        </w:rPr>
      </w:pP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（一）接受相关卫生健康行政部门的委托，依法参与医疗机构评审工作，评审意见不受任何单位或个人的干预；</w:t>
      </w:r>
    </w:p>
    <w:p>
      <w:pPr>
        <w:keepNext w:val="0"/>
        <w:keepLines w:val="0"/>
        <w:widowControl/>
        <w:suppressLineNumbers w:val="0"/>
        <w:pBdr>
          <w:top w:val="none" w:color="auto" w:sz="0" w:space="0"/>
          <w:left w:val="none" w:color="auto" w:sz="0" w:space="0"/>
          <w:bottom w:val="none" w:color="auto" w:sz="0" w:space="0"/>
          <w:right w:val="none" w:color="auto" w:sz="0" w:space="0"/>
        </w:pBdr>
        <w:overflowPunct w:val="0"/>
        <w:adjustRightInd w:val="0"/>
        <w:snapToGrid w:val="0"/>
        <w:spacing w:before="0" w:beforeAutospacing="0" w:after="0" w:afterAutospacing="0" w:line="580" w:lineRule="exact"/>
        <w:ind w:left="0" w:right="0" w:firstLine="640" w:firstLineChars="200"/>
        <w:jc w:val="left"/>
        <w:rPr>
          <w:rFonts w:hint="eastAsia" w:ascii="仿宋_GB2312" w:hAnsi="仿宋_GB2312" w:eastAsia="仿宋_GB2312" w:cs="仿宋_GB2312"/>
          <w:i w:val="0"/>
          <w:iCs w:val="0"/>
          <w:caps w:val="0"/>
          <w:color w:val="000000"/>
          <w:spacing w:val="0"/>
          <w:kern w:val="2"/>
          <w:sz w:val="32"/>
          <w:szCs w:val="32"/>
          <w:highlight w:val="none"/>
          <w:u w:val="none"/>
          <w:lang w:bidi="ar"/>
        </w:rPr>
      </w:pP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（二）按照规定获得参加评审活动的劳务报酬；</w:t>
      </w:r>
    </w:p>
    <w:p>
      <w:pPr>
        <w:keepNext w:val="0"/>
        <w:keepLines w:val="0"/>
        <w:widowControl/>
        <w:suppressLineNumbers w:val="0"/>
        <w:pBdr>
          <w:top w:val="none" w:color="auto" w:sz="0" w:space="0"/>
          <w:left w:val="none" w:color="auto" w:sz="0" w:space="0"/>
          <w:bottom w:val="none" w:color="auto" w:sz="0" w:space="0"/>
          <w:right w:val="none" w:color="auto" w:sz="0" w:space="0"/>
        </w:pBdr>
        <w:overflowPunct w:val="0"/>
        <w:adjustRightInd w:val="0"/>
        <w:snapToGrid w:val="0"/>
        <w:spacing w:before="0" w:beforeAutospacing="0" w:after="0" w:afterAutospacing="0" w:line="580" w:lineRule="exact"/>
        <w:ind w:left="0" w:right="0" w:firstLine="640" w:firstLineChars="200"/>
        <w:jc w:val="left"/>
        <w:rPr>
          <w:rFonts w:hint="eastAsia" w:ascii="仿宋_GB2312" w:hAnsi="仿宋_GB2312" w:eastAsia="仿宋_GB2312" w:cs="仿宋_GB2312"/>
          <w:i w:val="0"/>
          <w:iCs w:val="0"/>
          <w:caps w:val="0"/>
          <w:color w:val="000000"/>
          <w:spacing w:val="0"/>
          <w:sz w:val="32"/>
          <w:szCs w:val="32"/>
          <w:highlight w:val="none"/>
          <w:u w:val="none"/>
        </w:rPr>
      </w:pP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（三）参与医院评审的有关法律、法规、相关政策及技术性文件的研究工作，提出建议；</w:t>
      </w:r>
    </w:p>
    <w:p>
      <w:pPr>
        <w:keepNext w:val="0"/>
        <w:keepLines w:val="0"/>
        <w:widowControl/>
        <w:suppressLineNumbers w:val="0"/>
        <w:pBdr>
          <w:top w:val="none" w:color="auto" w:sz="0" w:space="0"/>
          <w:left w:val="none" w:color="auto" w:sz="0" w:space="0"/>
          <w:bottom w:val="none" w:color="auto" w:sz="0" w:space="0"/>
          <w:right w:val="none" w:color="auto" w:sz="0" w:space="0"/>
        </w:pBdr>
        <w:overflowPunct w:val="0"/>
        <w:adjustRightInd w:val="0"/>
        <w:snapToGrid w:val="0"/>
        <w:spacing w:before="0" w:beforeAutospacing="0" w:after="0" w:afterAutospacing="0" w:line="580" w:lineRule="exact"/>
        <w:ind w:left="0" w:right="0" w:firstLine="640" w:firstLineChars="200"/>
        <w:jc w:val="left"/>
        <w:rPr>
          <w:rFonts w:hint="eastAsia" w:ascii="仿宋_GB2312" w:hAnsi="仿宋_GB2312" w:eastAsia="仿宋_GB2312" w:cs="仿宋_GB2312"/>
          <w:i w:val="0"/>
          <w:iCs w:val="0"/>
          <w:caps w:val="0"/>
          <w:color w:val="000000"/>
          <w:spacing w:val="0"/>
          <w:sz w:val="32"/>
          <w:szCs w:val="32"/>
          <w:highlight w:val="none"/>
          <w:u w:val="none"/>
        </w:rPr>
      </w:pPr>
      <w:r>
        <w:rPr>
          <w:rFonts w:hint="eastAsia" w:ascii="仿宋_GB2312" w:hAnsi="仿宋_GB2312" w:eastAsia="仿宋_GB2312" w:cs="仿宋_GB2312"/>
          <w:i w:val="0"/>
          <w:iCs w:val="0"/>
          <w:caps w:val="0"/>
          <w:color w:val="000000"/>
          <w:spacing w:val="0"/>
          <w:kern w:val="2"/>
          <w:sz w:val="32"/>
          <w:szCs w:val="32"/>
          <w:highlight w:val="none"/>
          <w:u w:val="none"/>
          <w:lang w:val="en-US" w:eastAsia="zh-CN" w:bidi="ar"/>
        </w:rPr>
        <w:t>（四）法律、行政法规规定的其他权利。</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eastAsia="zh-CN"/>
        </w:rPr>
        <w:t>第十七条</w:t>
      </w:r>
      <w:r>
        <w:rPr>
          <w:rFonts w:hint="eastAsia" w:ascii="仿宋_GB2312" w:hAnsi="仿宋_GB2312" w:eastAsia="仿宋_GB2312" w:cs="仿宋_GB2312"/>
          <w:color w:val="000000"/>
          <w:sz w:val="32"/>
          <w:szCs w:val="32"/>
          <w:highlight w:val="none"/>
          <w:lang w:val="en-US" w:eastAsia="zh-CN"/>
        </w:rPr>
        <w:t xml:space="preserve">  评审专家履行以下义务：</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w:t>
      </w:r>
      <w:r>
        <w:rPr>
          <w:rFonts w:hint="default" w:ascii="仿宋_GB2312" w:hAnsi="仿宋_GB2312" w:eastAsia="仿宋_GB2312" w:cs="仿宋_GB2312"/>
          <w:color w:val="000000"/>
          <w:sz w:val="32"/>
          <w:szCs w:val="32"/>
          <w:highlight w:val="none"/>
          <w:lang w:val="en-US" w:eastAsia="zh-CN"/>
        </w:rPr>
        <w:t>接受评审培训</w:t>
      </w:r>
      <w:r>
        <w:rPr>
          <w:rFonts w:hint="eastAsia" w:ascii="仿宋_GB2312" w:hAnsi="仿宋_GB2312" w:eastAsia="仿宋_GB2312" w:cs="仿宋_GB2312"/>
          <w:color w:val="000000"/>
          <w:sz w:val="32"/>
          <w:szCs w:val="32"/>
          <w:highlight w:val="none"/>
          <w:lang w:val="en-US" w:eastAsia="zh-CN"/>
        </w:rPr>
        <w:t>、考核</w:t>
      </w:r>
      <w:r>
        <w:rPr>
          <w:rFonts w:hint="default" w:ascii="仿宋_GB2312" w:hAnsi="仿宋_GB2312" w:eastAsia="仿宋_GB2312" w:cs="仿宋_GB2312"/>
          <w:color w:val="000000"/>
          <w:sz w:val="32"/>
          <w:szCs w:val="32"/>
          <w:highlight w:val="none"/>
          <w:lang w:val="en-US" w:eastAsia="zh-CN"/>
        </w:rPr>
        <w:t>，服从评审安排，在规定的时间内按照评审要求和评审程序，客观公正完成承担的评审工作；</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（二）积极配合</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CN"/>
        </w:rPr>
        <w:t>卫生</w:t>
      </w:r>
      <w:r>
        <w:rPr>
          <w:rFonts w:hint="eastAsia" w:ascii="仿宋_GB2312" w:hAnsi="仿宋_GB2312" w:eastAsia="仿宋_GB2312" w:cs="仿宋_GB2312"/>
          <w:color w:val="000000"/>
          <w:sz w:val="32"/>
          <w:szCs w:val="32"/>
          <w:highlight w:val="none"/>
          <w:lang w:val="en-US" w:eastAsia="zh-CN"/>
        </w:rPr>
        <w:t>健康</w:t>
      </w:r>
      <w:r>
        <w:rPr>
          <w:rFonts w:hint="eastAsia" w:ascii="仿宋_GB2312" w:hAnsi="仿宋_GB2312" w:eastAsia="仿宋_GB2312" w:cs="仿宋_GB2312"/>
          <w:color w:val="000000"/>
          <w:sz w:val="32"/>
          <w:szCs w:val="32"/>
          <w:highlight w:val="none"/>
          <w:lang w:eastAsia="zh-CN"/>
        </w:rPr>
        <w:t>行政部门开展周期性评审和不定期重点检查工作；</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lang w:val="en-US" w:eastAsia="zh-CN"/>
        </w:rPr>
        <w:t>在非评审或检查时间为</w:t>
      </w:r>
      <w:r>
        <w:rPr>
          <w:rFonts w:hint="eastAsia" w:ascii="仿宋_GB2312" w:hAnsi="仿宋_GB2312" w:eastAsia="仿宋_GB2312" w:cs="仿宋_GB2312"/>
          <w:color w:val="000000"/>
          <w:sz w:val="32"/>
          <w:szCs w:val="32"/>
          <w:highlight w:val="none"/>
          <w:lang w:eastAsia="zh-CN"/>
        </w:rPr>
        <w:t>医院</w:t>
      </w:r>
      <w:r>
        <w:rPr>
          <w:rFonts w:hint="eastAsia" w:ascii="仿宋_GB2312" w:hAnsi="仿宋_GB2312" w:eastAsia="仿宋_GB2312" w:cs="仿宋_GB2312"/>
          <w:color w:val="000000"/>
          <w:sz w:val="32"/>
          <w:szCs w:val="32"/>
          <w:highlight w:val="none"/>
          <w:lang w:val="en-US" w:eastAsia="zh-CN"/>
        </w:rPr>
        <w:t>提供</w:t>
      </w:r>
      <w:r>
        <w:rPr>
          <w:rFonts w:hint="eastAsia" w:ascii="仿宋_GB2312" w:hAnsi="仿宋_GB2312" w:eastAsia="仿宋_GB2312" w:cs="仿宋_GB2312"/>
          <w:color w:val="000000"/>
          <w:sz w:val="32"/>
          <w:szCs w:val="32"/>
          <w:highlight w:val="none"/>
          <w:lang w:eastAsia="zh-CN"/>
        </w:rPr>
        <w:t>评审咨询</w:t>
      </w:r>
      <w:r>
        <w:rPr>
          <w:rFonts w:hint="eastAsia" w:ascii="仿宋_GB2312" w:hAnsi="仿宋_GB2312" w:eastAsia="仿宋_GB2312" w:cs="仿宋_GB2312"/>
          <w:color w:val="000000"/>
          <w:sz w:val="32"/>
          <w:szCs w:val="32"/>
          <w:highlight w:val="none"/>
          <w:lang w:val="en-US" w:eastAsia="zh-CN"/>
        </w:rPr>
        <w:t>和指导</w:t>
      </w:r>
      <w:r>
        <w:rPr>
          <w:rFonts w:hint="eastAsia" w:ascii="仿宋_GB2312" w:hAnsi="仿宋_GB2312" w:eastAsia="仿宋_GB2312" w:cs="仿宋_GB2312"/>
          <w:color w:val="000000"/>
          <w:sz w:val="32"/>
          <w:szCs w:val="32"/>
          <w:highlight w:val="none"/>
          <w:lang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（四）发现</w:t>
      </w:r>
      <w:r>
        <w:rPr>
          <w:rFonts w:hint="eastAsia" w:ascii="仿宋_GB2312" w:hAnsi="仿宋_GB2312" w:eastAsia="仿宋_GB2312" w:cs="仿宋_GB2312"/>
          <w:color w:val="000000"/>
          <w:sz w:val="32"/>
          <w:szCs w:val="32"/>
          <w:highlight w:val="none"/>
          <w:lang w:eastAsia="zh-Hans"/>
        </w:rPr>
        <w:t>与</w:t>
      </w:r>
      <w:r>
        <w:rPr>
          <w:rFonts w:hint="eastAsia" w:ascii="仿宋_GB2312" w:hAnsi="仿宋_GB2312" w:eastAsia="仿宋_GB2312" w:cs="仿宋_GB2312"/>
          <w:color w:val="000000"/>
          <w:sz w:val="32"/>
          <w:szCs w:val="32"/>
          <w:highlight w:val="none"/>
        </w:rPr>
        <w:t>参</w:t>
      </w:r>
      <w:r>
        <w:rPr>
          <w:rFonts w:hint="eastAsia" w:ascii="仿宋_GB2312" w:hAnsi="仿宋_GB2312" w:eastAsia="仿宋_GB2312" w:cs="仿宋_GB2312"/>
          <w:color w:val="000000"/>
          <w:sz w:val="32"/>
          <w:szCs w:val="32"/>
          <w:highlight w:val="none"/>
          <w:lang w:eastAsia="zh-Hans"/>
        </w:rPr>
        <w:t>评医院存在利益关系或其他可能影响公正情形的</w:t>
      </w:r>
      <w:r>
        <w:rPr>
          <w:rFonts w:hint="eastAsia" w:ascii="仿宋_GB2312" w:hAnsi="仿宋_GB2312" w:eastAsia="仿宋_GB2312" w:cs="仿宋_GB2312"/>
          <w:color w:val="000000"/>
          <w:sz w:val="32"/>
          <w:szCs w:val="32"/>
          <w:highlight w:val="none"/>
        </w:rPr>
        <w:t>，应</w:t>
      </w:r>
      <w:r>
        <w:rPr>
          <w:rFonts w:hint="eastAsia" w:ascii="仿宋_GB2312" w:hAnsi="仿宋_GB2312" w:eastAsia="仿宋_GB2312" w:cs="仿宋_GB2312"/>
          <w:color w:val="000000"/>
          <w:sz w:val="32"/>
          <w:szCs w:val="32"/>
          <w:highlight w:val="none"/>
          <w:lang w:eastAsia="zh-Hans"/>
        </w:rPr>
        <w:t>主动向</w:t>
      </w:r>
      <w:r>
        <w:rPr>
          <w:rFonts w:hint="eastAsia" w:ascii="仿宋_GB2312" w:hAnsi="仿宋_GB2312" w:eastAsia="仿宋_GB2312" w:cs="仿宋_GB2312"/>
          <w:color w:val="000000"/>
          <w:sz w:val="32"/>
          <w:szCs w:val="32"/>
          <w:highlight w:val="none"/>
          <w:lang w:eastAsia="zh-CN"/>
        </w:rPr>
        <w:t>相关卫生健康行政部门</w:t>
      </w:r>
      <w:r>
        <w:rPr>
          <w:rFonts w:hint="eastAsia" w:ascii="仿宋_GB2312" w:hAnsi="仿宋_GB2312" w:eastAsia="仿宋_GB2312" w:cs="仿宋_GB2312"/>
          <w:color w:val="000000"/>
          <w:sz w:val="32"/>
          <w:szCs w:val="32"/>
          <w:highlight w:val="none"/>
          <w:lang w:eastAsia="zh-Hans"/>
        </w:rPr>
        <w:t>申请回避</w:t>
      </w:r>
      <w:r>
        <w:rPr>
          <w:rFonts w:hint="eastAsia" w:ascii="仿宋_GB2312" w:hAnsi="仿宋_GB2312" w:eastAsia="仿宋_GB2312" w:cs="仿宋_GB2312"/>
          <w:color w:val="000000"/>
          <w:sz w:val="32"/>
          <w:szCs w:val="32"/>
          <w:highlight w:val="none"/>
          <w:lang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（五）严格遵守保密规定；</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（六）对本人提出的评审意见负责；</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lang w:val="en-US" w:eastAsia="zh-CN"/>
        </w:rPr>
        <w:t>完成相关</w:t>
      </w:r>
      <w:r>
        <w:rPr>
          <w:rFonts w:hint="eastAsia" w:ascii="仿宋_GB2312" w:hAnsi="仿宋_GB2312" w:eastAsia="仿宋_GB2312" w:cs="仿宋_GB2312"/>
          <w:color w:val="000000"/>
          <w:sz w:val="32"/>
          <w:szCs w:val="32"/>
          <w:highlight w:val="none"/>
          <w:lang w:eastAsia="zh-CN"/>
        </w:rPr>
        <w:t>卫生健康行政部门</w:t>
      </w:r>
      <w:r>
        <w:rPr>
          <w:rFonts w:hint="eastAsia" w:ascii="仿宋_GB2312" w:hAnsi="仿宋_GB2312" w:eastAsia="仿宋_GB2312" w:cs="仿宋_GB2312"/>
          <w:color w:val="000000"/>
          <w:sz w:val="32"/>
          <w:szCs w:val="32"/>
          <w:highlight w:val="none"/>
          <w:lang w:val="en-US" w:eastAsia="zh-CN"/>
        </w:rPr>
        <w:t>要求的</w:t>
      </w:r>
      <w:r>
        <w:rPr>
          <w:rFonts w:hint="eastAsia" w:ascii="仿宋_GB2312" w:hAnsi="仿宋_GB2312" w:eastAsia="仿宋_GB2312" w:cs="仿宋_GB2312"/>
          <w:color w:val="000000"/>
          <w:sz w:val="32"/>
          <w:szCs w:val="32"/>
          <w:highlight w:val="none"/>
          <w:lang w:eastAsia="zh-CN"/>
        </w:rPr>
        <w:t>其他</w:t>
      </w:r>
      <w:r>
        <w:rPr>
          <w:rFonts w:hint="eastAsia" w:ascii="仿宋_GB2312" w:hAnsi="仿宋_GB2312" w:eastAsia="仿宋_GB2312" w:cs="仿宋_GB2312"/>
          <w:color w:val="000000"/>
          <w:sz w:val="32"/>
          <w:szCs w:val="32"/>
          <w:highlight w:val="none"/>
          <w:lang w:val="en-US" w:eastAsia="zh-CN"/>
        </w:rPr>
        <w:t>相关工作</w:t>
      </w:r>
      <w:r>
        <w:rPr>
          <w:rFonts w:hint="eastAsia" w:ascii="仿宋_GB2312" w:hAnsi="仿宋_GB2312" w:eastAsia="仿宋_GB2312" w:cs="仿宋_GB2312"/>
          <w:color w:val="000000"/>
          <w:sz w:val="32"/>
          <w:szCs w:val="32"/>
          <w:highlight w:val="none"/>
          <w:lang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lang w:eastAsia="zh-CN"/>
        </w:rPr>
        <w:t>第十</w:t>
      </w: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条</w:t>
      </w:r>
      <w:r>
        <w:rPr>
          <w:rFonts w:hint="eastAsia" w:ascii="仿宋_GB2312" w:hAnsi="仿宋_GB2312" w:eastAsia="仿宋_GB2312" w:cs="仿宋_GB2312"/>
          <w:color w:val="000000"/>
          <w:sz w:val="32"/>
          <w:szCs w:val="32"/>
          <w:highlight w:val="none"/>
          <w:lang w:eastAsia="zh-CN"/>
        </w:rPr>
        <w:t xml:space="preserve">  </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CN"/>
        </w:rPr>
        <w:t>卫生健康行政部门对医院评审专家库实施动态管理，加强对评审专家的监督与考核，根据</w:t>
      </w:r>
      <w:r>
        <w:rPr>
          <w:rFonts w:hint="eastAsia" w:ascii="仿宋_GB2312" w:hAnsi="仿宋_GB2312" w:eastAsia="仿宋_GB2312" w:cs="仿宋_GB2312"/>
          <w:color w:val="000000"/>
          <w:sz w:val="32"/>
          <w:szCs w:val="32"/>
          <w:highlight w:val="none"/>
          <w:lang w:val="en-US" w:eastAsia="zh-CN"/>
        </w:rPr>
        <w:t>工作需要和</w:t>
      </w:r>
      <w:r>
        <w:rPr>
          <w:rFonts w:hint="eastAsia" w:ascii="仿宋_GB2312" w:hAnsi="仿宋_GB2312" w:eastAsia="仿宋_GB2312" w:cs="仿宋_GB2312"/>
          <w:color w:val="000000"/>
          <w:sz w:val="32"/>
          <w:szCs w:val="32"/>
          <w:highlight w:val="none"/>
          <w:lang w:eastAsia="zh-CN"/>
        </w:rPr>
        <w:t>考核结果适时调整、更新医院评审专家库。</w:t>
      </w:r>
    </w:p>
    <w:p>
      <w:pPr>
        <w:adjustRightInd w:val="0"/>
        <w:snapToGrid w:val="0"/>
        <w:spacing w:line="580" w:lineRule="exact"/>
        <w:ind w:firstLine="640" w:firstLineChars="200"/>
        <w:jc w:val="center"/>
        <w:rPr>
          <w:rFonts w:hint="eastAsia" w:ascii="黑体" w:hAnsi="黑体" w:eastAsia="黑体" w:cs="仿宋_GB2312"/>
          <w:color w:val="000000"/>
          <w:sz w:val="32"/>
          <w:szCs w:val="32"/>
          <w:highlight w:val="none"/>
        </w:rPr>
      </w:pPr>
    </w:p>
    <w:p>
      <w:pPr>
        <w:adjustRightInd w:val="0"/>
        <w:snapToGrid w:val="0"/>
        <w:spacing w:line="580" w:lineRule="exact"/>
        <w:jc w:val="center"/>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仿宋_GB2312"/>
          <w:color w:val="000000"/>
          <w:sz w:val="32"/>
          <w:szCs w:val="32"/>
          <w:highlight w:val="none"/>
          <w:lang w:eastAsia="zh-CN"/>
        </w:rPr>
        <w:t>五</w:t>
      </w:r>
      <w:r>
        <w:rPr>
          <w:rFonts w:hint="eastAsia" w:ascii="黑体" w:hAnsi="黑体" w:eastAsia="黑体" w:cs="仿宋_GB2312"/>
          <w:color w:val="000000"/>
          <w:sz w:val="32"/>
          <w:szCs w:val="32"/>
          <w:highlight w:val="none"/>
        </w:rPr>
        <w:t>章  评审申请与受理</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Hans"/>
        </w:rPr>
        <w:t>第</w:t>
      </w: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Hans"/>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新建医院、级别或类别发生变更的医院在待审期满后第一年的5月31日前，向相关卫生健康行政部门提交首次评审申请。（至2023年已经达到首次评审时间的，最迟在2024年6月30日前提出申请）</w:t>
      </w:r>
    </w:p>
    <w:p>
      <w:pPr>
        <w:overflowPunct w:val="0"/>
        <w:adjustRightInd w:val="0"/>
        <w:snapToGrid w:val="0"/>
        <w:spacing w:line="580" w:lineRule="exact"/>
        <w:ind w:firstLine="640" w:firstLineChars="200"/>
        <w:rPr>
          <w:rFonts w:hint="eastAsia" w:ascii="仿宋_GB2312" w:hAnsi="仿宋_GB2312" w:eastAsia="仿宋_GB2312" w:cs="仿宋_GB2312"/>
          <w:color w:val="0000FF"/>
          <w:sz w:val="32"/>
          <w:szCs w:val="32"/>
          <w:highlight w:val="none"/>
          <w:lang w:val="en-US" w:eastAsia="zh-CN"/>
        </w:rPr>
      </w:pPr>
      <w:r>
        <w:rPr>
          <w:rFonts w:hint="eastAsia" w:ascii="黑体" w:hAnsi="黑体" w:eastAsia="黑体" w:cs="黑体"/>
          <w:color w:val="auto"/>
          <w:sz w:val="32"/>
          <w:szCs w:val="32"/>
          <w:highlight w:val="none"/>
          <w:lang w:eastAsia="zh-Hans"/>
        </w:rPr>
        <w:t>第</w:t>
      </w:r>
      <w:r>
        <w:rPr>
          <w:rFonts w:hint="eastAsia" w:ascii="黑体" w:hAnsi="黑体" w:eastAsia="黑体" w:cs="黑体"/>
          <w:color w:val="auto"/>
          <w:sz w:val="32"/>
          <w:szCs w:val="32"/>
          <w:highlight w:val="none"/>
          <w:lang w:eastAsia="zh-CN"/>
        </w:rPr>
        <w:t>二十</w:t>
      </w:r>
      <w:r>
        <w:rPr>
          <w:rFonts w:hint="eastAsia" w:ascii="黑体" w:hAnsi="黑体" w:eastAsia="黑体" w:cs="黑体"/>
          <w:color w:val="auto"/>
          <w:sz w:val="32"/>
          <w:szCs w:val="32"/>
          <w:highlight w:val="none"/>
          <w:lang w:eastAsia="zh-Hans"/>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有</w:t>
      </w:r>
      <w:r>
        <w:rPr>
          <w:rFonts w:hint="eastAsia" w:ascii="仿宋_GB2312" w:hAnsi="仿宋_GB2312" w:eastAsia="仿宋_GB2312" w:cs="仿宋_GB2312"/>
          <w:color w:val="auto"/>
          <w:sz w:val="32"/>
          <w:szCs w:val="32"/>
          <w:highlight w:val="none"/>
          <w:lang w:eastAsia="zh-CN"/>
        </w:rPr>
        <w:t>等次</w:t>
      </w:r>
      <w:r>
        <w:rPr>
          <w:rFonts w:hint="eastAsia" w:ascii="仿宋_GB2312" w:hAnsi="仿宋_GB2312" w:eastAsia="仿宋_GB2312" w:cs="仿宋_GB2312"/>
          <w:color w:val="auto"/>
          <w:sz w:val="32"/>
          <w:szCs w:val="32"/>
          <w:highlight w:val="none"/>
          <w:lang w:val="en-US" w:eastAsia="zh-CN"/>
        </w:rPr>
        <w:t>的医院在评审周期内最后一年的5月31日</w:t>
      </w:r>
      <w:r>
        <w:rPr>
          <w:rFonts w:hint="eastAsia" w:ascii="仿宋_GB2312" w:hAnsi="仿宋_GB2312" w:eastAsia="仿宋_GB2312" w:cs="仿宋_GB2312"/>
          <w:color w:val="auto"/>
          <w:sz w:val="32"/>
          <w:szCs w:val="32"/>
          <w:highlight w:val="none"/>
          <w:lang w:eastAsia="zh-Hans"/>
        </w:rPr>
        <w:t>前</w:t>
      </w:r>
      <w:r>
        <w:rPr>
          <w:rFonts w:hint="eastAsia" w:ascii="仿宋_GB2312" w:hAnsi="仿宋_GB2312" w:eastAsia="仿宋_GB2312" w:cs="仿宋_GB2312"/>
          <w:color w:val="auto"/>
          <w:sz w:val="32"/>
          <w:szCs w:val="32"/>
          <w:highlight w:val="none"/>
          <w:lang w:val="en-US" w:eastAsia="zh-CN"/>
        </w:rPr>
        <w:t>，向相关</w:t>
      </w:r>
      <w:r>
        <w:rPr>
          <w:rFonts w:hint="eastAsia" w:ascii="仿宋_GB2312" w:hAnsi="仿宋_GB2312" w:eastAsia="仿宋_GB2312" w:cs="仿宋_GB2312"/>
          <w:color w:val="auto"/>
          <w:sz w:val="32"/>
          <w:szCs w:val="32"/>
          <w:highlight w:val="none"/>
          <w:lang w:eastAsia="zh-Hans"/>
        </w:rPr>
        <w:t>卫生健康</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lang w:eastAsia="zh-Hans"/>
        </w:rPr>
        <w:t>部门</w:t>
      </w:r>
      <w:r>
        <w:rPr>
          <w:rFonts w:hint="eastAsia" w:ascii="仿宋_GB2312" w:hAnsi="仿宋_GB2312" w:eastAsia="仿宋_GB2312" w:cs="仿宋_GB2312"/>
          <w:color w:val="auto"/>
          <w:sz w:val="32"/>
          <w:szCs w:val="32"/>
          <w:highlight w:val="none"/>
          <w:lang w:val="en-US" w:eastAsia="zh-CN"/>
        </w:rPr>
        <w:t>提交复审申请。（至2023年已经达到复审时间的医院，最迟在2024年6月30日前提出申请）</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二十一</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医院申请评审</w:t>
      </w:r>
      <w:r>
        <w:rPr>
          <w:rFonts w:hint="eastAsia" w:ascii="仿宋_GB2312" w:hAnsi="仿宋_GB2312" w:eastAsia="仿宋_GB2312" w:cs="仿宋_GB2312"/>
          <w:color w:val="000000"/>
          <w:sz w:val="32"/>
          <w:szCs w:val="32"/>
          <w:highlight w:val="none"/>
          <w:lang w:val="en-US" w:eastAsia="zh-CN"/>
        </w:rPr>
        <w:t>前</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Hans"/>
        </w:rPr>
        <w:t>应当按照</w:t>
      </w:r>
      <w:r>
        <w:rPr>
          <w:rFonts w:hint="eastAsia" w:ascii="仿宋_GB2312" w:hAnsi="仿宋_GB2312" w:eastAsia="仿宋_GB2312" w:cs="仿宋_GB2312"/>
          <w:color w:val="000000"/>
          <w:sz w:val="32"/>
          <w:szCs w:val="32"/>
          <w:highlight w:val="none"/>
          <w:lang w:val="en-US" w:eastAsia="zh-CN"/>
        </w:rPr>
        <w:t>相应</w:t>
      </w:r>
      <w:r>
        <w:rPr>
          <w:rFonts w:hint="eastAsia" w:ascii="仿宋_GB2312" w:hAnsi="仿宋_GB2312" w:eastAsia="仿宋_GB2312" w:cs="仿宋_GB2312"/>
          <w:color w:val="000000"/>
          <w:sz w:val="32"/>
          <w:szCs w:val="32"/>
          <w:highlight w:val="none"/>
          <w:lang w:eastAsia="zh-Hans"/>
        </w:rPr>
        <w:t>医院评审标准</w:t>
      </w:r>
      <w:r>
        <w:rPr>
          <w:rFonts w:hint="eastAsia" w:ascii="仿宋_GB2312" w:hAnsi="仿宋_GB2312" w:eastAsia="仿宋_GB2312" w:cs="仿宋_GB2312"/>
          <w:color w:val="000000"/>
          <w:sz w:val="32"/>
          <w:szCs w:val="32"/>
          <w:highlight w:val="none"/>
          <w:lang w:eastAsia="zh-CN"/>
        </w:rPr>
        <w:t>及其实施细则</w:t>
      </w:r>
      <w:r>
        <w:rPr>
          <w:rFonts w:hint="eastAsia" w:ascii="仿宋_GB2312" w:hAnsi="仿宋_GB2312" w:eastAsia="仿宋_GB2312" w:cs="仿宋_GB2312"/>
          <w:color w:val="000000"/>
          <w:sz w:val="32"/>
          <w:szCs w:val="32"/>
          <w:highlight w:val="none"/>
          <w:lang w:val="en-US" w:eastAsia="zh-CN"/>
        </w:rPr>
        <w:t>完成</w:t>
      </w:r>
      <w:r>
        <w:rPr>
          <w:rFonts w:hint="eastAsia" w:ascii="仿宋_GB2312" w:hAnsi="仿宋_GB2312" w:eastAsia="仿宋_GB2312" w:cs="仿宋_GB2312"/>
          <w:color w:val="000000"/>
          <w:sz w:val="32"/>
          <w:szCs w:val="32"/>
          <w:highlight w:val="none"/>
          <w:lang w:eastAsia="zh-Hans"/>
        </w:rPr>
        <w:t>自评</w:t>
      </w:r>
      <w:r>
        <w:rPr>
          <w:rFonts w:hint="eastAsia" w:ascii="仿宋_GB2312" w:hAnsi="仿宋_GB2312" w:eastAsia="仿宋_GB2312" w:cs="仿宋_GB2312"/>
          <w:color w:val="000000"/>
          <w:sz w:val="32"/>
          <w:szCs w:val="32"/>
          <w:highlight w:val="none"/>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val="en-US" w:eastAsia="zh-CN"/>
        </w:rPr>
        <w:t xml:space="preserve">第二十二条  </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w:t>
      </w:r>
      <w:r>
        <w:rPr>
          <w:rFonts w:hint="eastAsia" w:ascii="仿宋_GB2312" w:hAnsi="仿宋_GB2312" w:eastAsia="仿宋_GB2312" w:cs="仿宋_GB2312"/>
          <w:color w:val="000000"/>
          <w:sz w:val="32"/>
          <w:szCs w:val="32"/>
          <w:highlight w:val="none"/>
        </w:rPr>
        <w:t>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部门应当制订</w:t>
      </w:r>
      <w:r>
        <w:rPr>
          <w:rFonts w:hint="eastAsia" w:ascii="仿宋_GB2312" w:hAnsi="仿宋_GB2312" w:eastAsia="仿宋_GB2312" w:cs="仿宋_GB2312"/>
          <w:color w:val="000000"/>
          <w:sz w:val="32"/>
          <w:szCs w:val="32"/>
          <w:highlight w:val="none"/>
          <w:lang w:val="en-US" w:eastAsia="zh-CN"/>
        </w:rPr>
        <w:t>年度</w:t>
      </w:r>
      <w:r>
        <w:rPr>
          <w:rFonts w:hint="eastAsia" w:ascii="仿宋_GB2312" w:hAnsi="仿宋_GB2312" w:eastAsia="仿宋_GB2312" w:cs="仿宋_GB2312"/>
          <w:color w:val="000000"/>
          <w:sz w:val="32"/>
          <w:szCs w:val="32"/>
          <w:highlight w:val="none"/>
          <w:lang w:eastAsia="zh-Hans"/>
        </w:rPr>
        <w:t>评审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复审</w:t>
      </w:r>
      <w:r>
        <w:rPr>
          <w:rFonts w:hint="eastAsia" w:ascii="仿宋_GB2312" w:hAnsi="仿宋_GB2312" w:eastAsia="仿宋_GB2312" w:cs="仿宋_GB2312"/>
          <w:color w:val="000000"/>
          <w:sz w:val="32"/>
          <w:szCs w:val="32"/>
          <w:highlight w:val="none"/>
          <w:lang w:eastAsia="zh-Hans"/>
        </w:rPr>
        <w:t>计划</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有序组织</w:t>
      </w:r>
      <w:r>
        <w:rPr>
          <w:rFonts w:hint="eastAsia" w:ascii="仿宋_GB2312" w:hAnsi="仿宋_GB2312" w:eastAsia="仿宋_GB2312" w:cs="仿宋_GB2312"/>
          <w:color w:val="auto"/>
          <w:sz w:val="32"/>
          <w:szCs w:val="32"/>
          <w:highlight w:val="none"/>
          <w:lang w:val="en-US" w:eastAsia="zh-CN"/>
        </w:rPr>
        <w:t>评审</w:t>
      </w:r>
      <w:r>
        <w:rPr>
          <w:rFonts w:hint="eastAsia" w:ascii="仿宋_GB2312" w:hAnsi="仿宋_GB2312" w:eastAsia="仿宋_GB2312" w:cs="仿宋_GB2312"/>
          <w:color w:val="000000"/>
          <w:sz w:val="32"/>
          <w:szCs w:val="32"/>
          <w:highlight w:val="none"/>
          <w:lang w:eastAsia="zh-CN"/>
        </w:rPr>
        <w:t>或</w:t>
      </w:r>
      <w:r>
        <w:rPr>
          <w:rFonts w:hint="eastAsia" w:ascii="仿宋_GB2312" w:hAnsi="仿宋_GB2312" w:eastAsia="仿宋_GB2312" w:cs="仿宋_GB2312"/>
          <w:color w:val="auto"/>
          <w:sz w:val="32"/>
          <w:szCs w:val="32"/>
          <w:highlight w:val="none"/>
          <w:lang w:val="en-US" w:eastAsia="zh-CN"/>
        </w:rPr>
        <w:t>复审工作。市（州）级卫生健康行政部门应在每年12月31日前将年度评审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复</w:t>
      </w:r>
      <w:r>
        <w:rPr>
          <w:rFonts w:hint="eastAsia" w:ascii="仿宋_GB2312" w:hAnsi="仿宋_GB2312" w:eastAsia="仿宋_GB2312" w:cs="仿宋_GB2312"/>
          <w:color w:val="000000"/>
          <w:sz w:val="32"/>
          <w:szCs w:val="32"/>
          <w:highlight w:val="none"/>
          <w:lang w:val="en-US" w:eastAsia="zh-CN"/>
        </w:rPr>
        <w:t>审计划报省级卫生健康行政部门备案。</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eastAsia="zh-CN"/>
        </w:rPr>
        <w:t>二十</w:t>
      </w: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auto"/>
          <w:sz w:val="32"/>
          <w:szCs w:val="32"/>
          <w:highlight w:val="none"/>
          <w:u w:val="none"/>
          <w:lang w:val="en-US" w:eastAsia="zh-CN"/>
        </w:rPr>
        <w:t>医院在</w:t>
      </w:r>
      <w:r>
        <w:rPr>
          <w:rFonts w:hint="eastAsia" w:ascii="仿宋_GB2312" w:hAnsi="仿宋_GB2312" w:eastAsia="仿宋_GB2312" w:cs="仿宋_GB2312"/>
          <w:color w:val="000000"/>
          <w:sz w:val="32"/>
          <w:szCs w:val="32"/>
          <w:highlight w:val="none"/>
          <w:lang w:eastAsia="zh-CN"/>
        </w:rPr>
        <w:t>待审期满或</w:t>
      </w:r>
      <w:r>
        <w:rPr>
          <w:rFonts w:hint="eastAsia" w:ascii="仿宋_GB2312" w:hAnsi="仿宋_GB2312" w:eastAsia="仿宋_GB2312" w:cs="仿宋_GB2312"/>
          <w:color w:val="000000"/>
          <w:sz w:val="32"/>
          <w:szCs w:val="32"/>
          <w:highlight w:val="none"/>
          <w:lang w:eastAsia="zh-Hans"/>
        </w:rPr>
        <w:t>评审期满未</w:t>
      </w:r>
      <w:r>
        <w:rPr>
          <w:rFonts w:hint="eastAsia" w:ascii="仿宋_GB2312" w:hAnsi="仿宋_GB2312" w:eastAsia="仿宋_GB2312" w:cs="仿宋_GB2312"/>
          <w:color w:val="000000"/>
          <w:sz w:val="32"/>
          <w:szCs w:val="32"/>
          <w:highlight w:val="none"/>
          <w:lang w:val="en-US" w:eastAsia="zh-CN"/>
        </w:rPr>
        <w:t>按照要求</w:t>
      </w:r>
      <w:r>
        <w:rPr>
          <w:rFonts w:hint="eastAsia" w:ascii="仿宋_GB2312" w:hAnsi="仿宋_GB2312" w:eastAsia="仿宋_GB2312" w:cs="仿宋_GB2312"/>
          <w:color w:val="000000"/>
          <w:sz w:val="32"/>
          <w:szCs w:val="32"/>
          <w:highlight w:val="none"/>
          <w:lang w:eastAsia="zh-Hans"/>
        </w:rPr>
        <w:t>申请</w:t>
      </w:r>
      <w:r>
        <w:rPr>
          <w:rFonts w:hint="eastAsia" w:ascii="仿宋_GB2312" w:hAnsi="仿宋_GB2312" w:eastAsia="仿宋_GB2312" w:cs="仿宋_GB2312"/>
          <w:color w:val="000000"/>
          <w:sz w:val="32"/>
          <w:szCs w:val="32"/>
          <w:highlight w:val="none"/>
          <w:lang w:eastAsia="zh-CN"/>
        </w:rPr>
        <w:t>评审或</w:t>
      </w:r>
      <w:r>
        <w:rPr>
          <w:rFonts w:hint="eastAsia" w:ascii="仿宋_GB2312" w:hAnsi="仿宋_GB2312" w:eastAsia="仿宋_GB2312" w:cs="仿宋_GB2312"/>
          <w:color w:val="000000"/>
          <w:sz w:val="32"/>
          <w:szCs w:val="32"/>
          <w:highlight w:val="none"/>
          <w:lang w:eastAsia="zh-Hans"/>
        </w:rPr>
        <w:t>复审的</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由相关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w:t>
      </w:r>
      <w:r>
        <w:rPr>
          <w:rFonts w:hint="eastAsia" w:ascii="仿宋_GB2312" w:hAnsi="仿宋_GB2312" w:eastAsia="仿宋_GB2312" w:cs="仿宋_GB2312"/>
          <w:color w:val="000000"/>
          <w:sz w:val="32"/>
          <w:szCs w:val="32"/>
          <w:highlight w:val="none"/>
          <w:lang w:val="en-US" w:eastAsia="zh-CN"/>
        </w:rPr>
        <w:t>书面下达整改通知书，责令其限期（15个工作日内）申请评审或复审。</w:t>
      </w:r>
      <w:r>
        <w:rPr>
          <w:rFonts w:hint="eastAsia" w:ascii="仿宋_GB2312" w:hAnsi="仿宋_GB2312" w:eastAsia="仿宋_GB2312" w:cs="仿宋_GB2312"/>
          <w:color w:val="000000"/>
          <w:sz w:val="32"/>
          <w:szCs w:val="32"/>
          <w:highlight w:val="none"/>
          <w:lang w:eastAsia="zh-Hans"/>
        </w:rPr>
        <w:t>限期内不申请</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Hans"/>
        </w:rPr>
        <w:t>视为放弃</w:t>
      </w:r>
      <w:r>
        <w:rPr>
          <w:rFonts w:hint="eastAsia" w:ascii="仿宋_GB2312" w:hAnsi="仿宋_GB2312" w:eastAsia="仿宋_GB2312" w:cs="仿宋_GB2312"/>
          <w:color w:val="000000"/>
          <w:sz w:val="32"/>
          <w:szCs w:val="32"/>
          <w:highlight w:val="none"/>
          <w:lang w:val="en-US" w:eastAsia="zh-CN"/>
        </w:rPr>
        <w:t>评审或复审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lang w:eastAsia="zh-CN"/>
        </w:rPr>
        <w:t>由</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CN"/>
        </w:rPr>
        <w:t>卫生健康行政部门</w:t>
      </w:r>
      <w:r>
        <w:rPr>
          <w:rFonts w:hint="eastAsia" w:ascii="仿宋_GB2312" w:hAnsi="仿宋_GB2312" w:eastAsia="仿宋_GB2312" w:cs="仿宋_GB2312"/>
          <w:color w:val="000000"/>
          <w:sz w:val="32"/>
          <w:szCs w:val="32"/>
          <w:highlight w:val="none"/>
          <w:lang w:val="en-US" w:eastAsia="zh-CN"/>
        </w:rPr>
        <w:t>在15个工作日内</w:t>
      </w:r>
      <w:r>
        <w:rPr>
          <w:rFonts w:hint="eastAsia" w:ascii="仿宋_GB2312" w:hAnsi="仿宋_GB2312" w:eastAsia="仿宋_GB2312" w:cs="仿宋_GB2312"/>
          <w:color w:val="000000"/>
          <w:sz w:val="32"/>
          <w:szCs w:val="32"/>
          <w:highlight w:val="none"/>
          <w:lang w:eastAsia="zh-CN"/>
        </w:rPr>
        <w:t>撤销</w:t>
      </w:r>
      <w:r>
        <w:rPr>
          <w:rFonts w:hint="eastAsia" w:ascii="仿宋_GB2312" w:hAnsi="仿宋_GB2312" w:eastAsia="仿宋_GB2312" w:cs="仿宋_GB2312"/>
          <w:color w:val="auto"/>
          <w:sz w:val="32"/>
          <w:szCs w:val="32"/>
          <w:highlight w:val="none"/>
          <w:lang w:eastAsia="zh-CN"/>
        </w:rPr>
        <w:t>原有等</w:t>
      </w:r>
      <w:r>
        <w:rPr>
          <w:rFonts w:hint="eastAsia" w:ascii="仿宋_GB2312" w:hAnsi="仿宋_GB2312" w:eastAsia="仿宋_GB2312" w:cs="仿宋_GB2312"/>
          <w:i w:val="0"/>
          <w:iCs w:val="0"/>
          <w:color w:val="auto"/>
          <w:sz w:val="32"/>
          <w:szCs w:val="32"/>
          <w:highlight w:val="none"/>
          <w:lang w:eastAsia="zh-CN"/>
        </w:rPr>
        <w:t>级</w:t>
      </w:r>
      <w:r>
        <w:rPr>
          <w:rFonts w:hint="eastAsia" w:ascii="仿宋_GB2312" w:hAnsi="仿宋_GB2312" w:eastAsia="仿宋_GB2312" w:cs="仿宋_GB2312"/>
          <w:i w:val="0"/>
          <w:iCs w:val="0"/>
          <w:color w:val="000000"/>
          <w:sz w:val="32"/>
          <w:szCs w:val="32"/>
          <w:highlight w:val="none"/>
          <w:lang w:eastAsia="zh-CN"/>
        </w:rPr>
        <w:t>，按照</w:t>
      </w:r>
      <w:r>
        <w:rPr>
          <w:rFonts w:hint="eastAsia" w:ascii="仿宋_GB2312" w:hAnsi="仿宋_GB2312" w:eastAsia="仿宋_GB2312" w:cs="仿宋_GB2312"/>
          <w:i w:val="0"/>
          <w:iCs w:val="0"/>
          <w:color w:val="000000"/>
          <w:sz w:val="32"/>
          <w:szCs w:val="32"/>
          <w:highlight w:val="none"/>
          <w:lang w:val="en-US" w:eastAsia="zh-CN"/>
        </w:rPr>
        <w:t>降低一个级别的未定等进行管理。</w:t>
      </w:r>
    </w:p>
    <w:p>
      <w:pPr>
        <w:overflowPunct w:val="0"/>
        <w:adjustRightInd w:val="0"/>
        <w:snapToGrid w:val="0"/>
        <w:spacing w:line="58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市（州）级</w:t>
      </w:r>
      <w:r>
        <w:rPr>
          <w:rFonts w:hint="eastAsia" w:ascii="仿宋_GB2312" w:hAnsi="仿宋_GB2312" w:eastAsia="仿宋_GB2312" w:cs="仿宋_GB2312"/>
          <w:color w:val="auto"/>
          <w:sz w:val="32"/>
          <w:szCs w:val="32"/>
          <w:highlight w:val="none"/>
          <w:lang w:eastAsia="zh-CN"/>
        </w:rPr>
        <w:t>卫生健康行政部门</w:t>
      </w:r>
      <w:r>
        <w:rPr>
          <w:rFonts w:hint="eastAsia" w:ascii="仿宋_GB2312" w:hAnsi="仿宋_GB2312" w:eastAsia="仿宋_GB2312" w:cs="仿宋_GB2312"/>
          <w:color w:val="auto"/>
          <w:sz w:val="32"/>
          <w:szCs w:val="32"/>
          <w:highlight w:val="none"/>
          <w:lang w:val="en-US" w:eastAsia="zh-CN"/>
        </w:rPr>
        <w:t>未在规定时限内</w:t>
      </w:r>
      <w:r>
        <w:rPr>
          <w:rFonts w:hint="eastAsia" w:ascii="仿宋_GB2312" w:hAnsi="仿宋_GB2312" w:eastAsia="仿宋_GB2312" w:cs="仿宋_GB2312"/>
          <w:color w:val="auto"/>
          <w:sz w:val="32"/>
          <w:szCs w:val="32"/>
          <w:highlight w:val="none"/>
          <w:lang w:eastAsia="zh-CN"/>
        </w:rPr>
        <w:t>撤销</w:t>
      </w:r>
      <w:r>
        <w:rPr>
          <w:rFonts w:hint="eastAsia" w:ascii="仿宋_GB2312" w:hAnsi="仿宋_GB2312" w:eastAsia="仿宋_GB2312" w:cs="仿宋_GB2312"/>
          <w:color w:val="auto"/>
          <w:sz w:val="32"/>
          <w:szCs w:val="32"/>
          <w:highlight w:val="none"/>
          <w:lang w:val="en-US" w:eastAsia="zh-CN"/>
        </w:rPr>
        <w:t>未申请评审或复审医院原有等级的，由省级卫生健康行政部门责令其在5个工作日内撤销。</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eastAsia="zh-CN"/>
        </w:rPr>
        <w:t>二十</w:t>
      </w: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eastAsia="zh-CN"/>
        </w:rPr>
        <w:t>医院评审申请材料应当包括以下内容：</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（一）医院评审申请书；</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（二）医院自评报告；</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（三）医院接受不定期重点检查或抽查</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lang w:eastAsia="zh-CN"/>
        </w:rPr>
        <w:t>整改情况；</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（四）新建医院执业满</w:t>
      </w:r>
      <w:r>
        <w:rPr>
          <w:rFonts w:hint="eastAsia" w:ascii="仿宋_GB2312" w:hAnsi="仿宋_GB2312" w:eastAsia="仿宋_GB2312" w:cs="仿宋_GB2312"/>
          <w:color w:val="000000"/>
          <w:sz w:val="32"/>
          <w:szCs w:val="32"/>
          <w:highlight w:val="none"/>
          <w:lang w:val="en-US" w:eastAsia="zh-CN"/>
        </w:rPr>
        <w:t>3年、</w:t>
      </w:r>
      <w:r>
        <w:rPr>
          <w:rFonts w:hint="eastAsia" w:ascii="仿宋_GB2312" w:hAnsi="仿宋_GB2312" w:eastAsia="仿宋_GB2312" w:cs="仿宋_GB2312"/>
          <w:color w:val="000000"/>
          <w:sz w:val="32"/>
          <w:szCs w:val="32"/>
          <w:highlight w:val="none"/>
        </w:rPr>
        <w:t>医院级别变更</w:t>
      </w:r>
      <w:r>
        <w:rPr>
          <w:rFonts w:hint="eastAsia" w:ascii="仿宋_GB2312" w:hAnsi="仿宋_GB2312" w:eastAsia="仿宋_GB2312" w:cs="仿宋_GB2312"/>
          <w:color w:val="000000"/>
          <w:sz w:val="32"/>
          <w:szCs w:val="32"/>
          <w:highlight w:val="none"/>
          <w:lang w:eastAsia="zh-CN"/>
        </w:rPr>
        <w:t>满</w:t>
      </w:r>
      <w:r>
        <w:rPr>
          <w:rFonts w:hint="eastAsia" w:ascii="仿宋_GB2312" w:hAnsi="仿宋_GB2312" w:eastAsia="仿宋_GB2312" w:cs="仿宋_GB2312"/>
          <w:color w:val="000000"/>
          <w:sz w:val="32"/>
          <w:szCs w:val="32"/>
          <w:highlight w:val="none"/>
          <w:lang w:val="en-US" w:eastAsia="zh-CN"/>
        </w:rPr>
        <w:t>3年或医院</w:t>
      </w:r>
      <w:r>
        <w:rPr>
          <w:rFonts w:hint="eastAsia" w:ascii="仿宋_GB2312" w:hAnsi="仿宋_GB2312" w:eastAsia="仿宋_GB2312" w:cs="仿宋_GB2312"/>
          <w:color w:val="000000"/>
          <w:sz w:val="32"/>
          <w:szCs w:val="32"/>
          <w:highlight w:val="none"/>
        </w:rPr>
        <w:t>类别</w:t>
      </w:r>
      <w:r>
        <w:rPr>
          <w:rFonts w:hint="eastAsia" w:ascii="仿宋_GB2312" w:hAnsi="仿宋_GB2312" w:eastAsia="仿宋_GB2312" w:cs="仿宋_GB2312"/>
          <w:color w:val="000000"/>
          <w:sz w:val="32"/>
          <w:szCs w:val="32"/>
          <w:highlight w:val="none"/>
          <w:lang w:eastAsia="zh-CN"/>
        </w:rPr>
        <w:t>变更</w:t>
      </w:r>
      <w:r>
        <w:rPr>
          <w:rFonts w:hint="eastAsia" w:ascii="仿宋_GB2312" w:hAnsi="仿宋_GB2312" w:eastAsia="仿宋_GB2312" w:cs="仿宋_GB2312"/>
          <w:color w:val="000000"/>
          <w:sz w:val="32"/>
          <w:szCs w:val="32"/>
          <w:highlight w:val="none"/>
        </w:rPr>
        <w:t>满</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年的证明材料；</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CN"/>
        </w:rPr>
        <w:t>卫生健康行政部门规定提交的其他材料。</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相关卫生健康行政部门</w:t>
      </w:r>
      <w:r>
        <w:rPr>
          <w:rFonts w:hint="eastAsia" w:ascii="仿宋_GB2312" w:hAnsi="仿宋_GB2312" w:eastAsia="仿宋_GB2312" w:cs="仿宋_GB2312"/>
          <w:color w:val="000000"/>
          <w:sz w:val="32"/>
          <w:szCs w:val="32"/>
          <w:highlight w:val="none"/>
        </w:rPr>
        <w:t>应对医院提交的</w:t>
      </w:r>
      <w:r>
        <w:rPr>
          <w:rFonts w:hint="eastAsia" w:ascii="仿宋_GB2312" w:hAnsi="仿宋_GB2312" w:eastAsia="仿宋_GB2312" w:cs="仿宋_GB2312"/>
          <w:color w:val="000000"/>
          <w:sz w:val="32"/>
          <w:szCs w:val="32"/>
          <w:highlight w:val="none"/>
          <w:lang w:eastAsia="zh-CN"/>
        </w:rPr>
        <w:t>评审申请</w:t>
      </w:r>
      <w:r>
        <w:rPr>
          <w:rFonts w:hint="eastAsia" w:ascii="仿宋_GB2312" w:hAnsi="仿宋_GB2312" w:eastAsia="仿宋_GB2312" w:cs="仿宋_GB2312"/>
          <w:color w:val="000000"/>
          <w:sz w:val="32"/>
          <w:szCs w:val="32"/>
          <w:highlight w:val="none"/>
        </w:rPr>
        <w:t>材料进行审核</w:t>
      </w:r>
      <w:r>
        <w:rPr>
          <w:rFonts w:hint="eastAsia" w:ascii="仿宋_GB2312" w:hAnsi="仿宋_GB2312" w:eastAsia="仿宋_GB2312" w:cs="仿宋_GB2312"/>
          <w:color w:val="000000"/>
          <w:sz w:val="32"/>
          <w:szCs w:val="32"/>
          <w:highlight w:val="none"/>
          <w:lang w:eastAsia="zh-CN"/>
        </w:rPr>
        <w:t>，并根据下列情况作出是否受理评审申请的处理意见：</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CN"/>
        </w:rPr>
        <w:t>（一）申请</w:t>
      </w:r>
      <w:r>
        <w:rPr>
          <w:rFonts w:hint="eastAsia" w:ascii="仿宋_GB2312" w:hAnsi="仿宋_GB2312" w:eastAsia="仿宋_GB2312" w:cs="仿宋_GB2312"/>
          <w:color w:val="000000"/>
          <w:sz w:val="32"/>
          <w:szCs w:val="32"/>
          <w:highlight w:val="none"/>
          <w:lang w:eastAsia="zh-Hans"/>
        </w:rPr>
        <w:t>材料不齐全或者不符合规定内容及形式的</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Hans"/>
        </w:rPr>
        <w:t>应当在</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Hans"/>
        </w:rPr>
        <w:t>个工作日内</w:t>
      </w:r>
      <w:r>
        <w:rPr>
          <w:rFonts w:hint="eastAsia" w:ascii="仿宋_GB2312" w:hAnsi="仿宋_GB2312" w:eastAsia="仿宋_GB2312" w:cs="仿宋_GB2312"/>
          <w:color w:val="000000"/>
          <w:sz w:val="32"/>
          <w:szCs w:val="32"/>
          <w:highlight w:val="none"/>
          <w:lang w:eastAsia="zh-CN"/>
        </w:rPr>
        <w:t>书面</w:t>
      </w:r>
      <w:r>
        <w:rPr>
          <w:rFonts w:hint="eastAsia" w:ascii="仿宋_GB2312" w:hAnsi="仿宋_GB2312" w:eastAsia="仿宋_GB2312" w:cs="仿宋_GB2312"/>
          <w:color w:val="000000"/>
          <w:sz w:val="32"/>
          <w:szCs w:val="32"/>
          <w:highlight w:val="none"/>
          <w:lang w:eastAsia="zh-Hans"/>
        </w:rPr>
        <w:t>告知医院需要补正的材料及提交期限</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医院逾期不补正或者补正不完全的，不予受理</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（二）申请材料齐全且符合要求的，或者医院按照</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CN"/>
        </w:rPr>
        <w:t>卫生健康行政部门的书面告知进行补正符合要求的，应当在</w:t>
      </w:r>
      <w:r>
        <w:rPr>
          <w:rFonts w:hint="eastAsia" w:ascii="仿宋_GB2312" w:hAnsi="仿宋_GB2312" w:eastAsia="仿宋_GB2312" w:cs="仿宋_GB2312"/>
          <w:color w:val="000000"/>
          <w:sz w:val="32"/>
          <w:szCs w:val="32"/>
          <w:highlight w:val="none"/>
          <w:lang w:val="en-US" w:eastAsia="zh-CN"/>
        </w:rPr>
        <w:t>5个工作日内予以受理，并向医院发出受理评审通知。</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eastAsia="zh-CN"/>
        </w:rPr>
        <w:t>二十</w:t>
      </w: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相关</w:t>
      </w:r>
      <w:r>
        <w:rPr>
          <w:rFonts w:hint="eastAsia" w:ascii="仿宋_GB2312" w:hAnsi="仿宋_GB2312" w:eastAsia="仿宋_GB2312" w:cs="仿宋_GB2312"/>
          <w:b w:val="0"/>
          <w:bCs w:val="0"/>
          <w:color w:val="auto"/>
          <w:sz w:val="32"/>
          <w:szCs w:val="32"/>
          <w:highlight w:val="none"/>
          <w:lang w:val="en-US" w:eastAsia="zh-CN"/>
        </w:rPr>
        <w:t>卫生健康行政部门</w:t>
      </w:r>
      <w:r>
        <w:rPr>
          <w:rFonts w:hint="eastAsia" w:ascii="仿宋_GB2312" w:hAnsi="仿宋_GB2312" w:eastAsia="仿宋_GB2312" w:cs="仿宋_GB2312"/>
          <w:b w:val="0"/>
          <w:bCs w:val="0"/>
          <w:color w:val="auto"/>
          <w:sz w:val="32"/>
          <w:szCs w:val="32"/>
          <w:highlight w:val="none"/>
          <w:lang w:eastAsia="zh-CN"/>
        </w:rPr>
        <w:t>应</w:t>
      </w:r>
      <w:r>
        <w:rPr>
          <w:rFonts w:hint="eastAsia" w:ascii="仿宋_GB2312" w:hAnsi="仿宋_GB2312" w:eastAsia="仿宋_GB2312" w:cs="仿宋_GB2312"/>
          <w:b w:val="0"/>
          <w:bCs w:val="0"/>
          <w:color w:val="auto"/>
          <w:sz w:val="32"/>
          <w:szCs w:val="32"/>
          <w:highlight w:val="none"/>
        </w:rPr>
        <w:t>按照</w:t>
      </w:r>
      <w:r>
        <w:rPr>
          <w:rFonts w:hint="eastAsia" w:ascii="仿宋_GB2312" w:hAnsi="仿宋_GB2312" w:eastAsia="仿宋_GB2312" w:cs="仿宋_GB2312"/>
          <w:b w:val="0"/>
          <w:bCs w:val="0"/>
          <w:color w:val="auto"/>
          <w:sz w:val="32"/>
          <w:szCs w:val="32"/>
          <w:highlight w:val="none"/>
          <w:u w:val="none"/>
          <w:lang w:val="en-US" w:eastAsia="zh-CN"/>
        </w:rPr>
        <w:t>医院评审标准及相应实施细则</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000000"/>
          <w:sz w:val="32"/>
          <w:szCs w:val="32"/>
          <w:highlight w:val="none"/>
        </w:rPr>
        <w:t>向</w:t>
      </w:r>
      <w:r>
        <w:rPr>
          <w:rFonts w:hint="eastAsia" w:ascii="仿宋_GB2312" w:hAnsi="仿宋_GB2312" w:eastAsia="仿宋_GB2312" w:cs="仿宋_GB2312"/>
          <w:color w:val="000000"/>
          <w:sz w:val="32"/>
          <w:szCs w:val="32"/>
          <w:highlight w:val="none"/>
          <w:lang w:eastAsia="zh-Hans"/>
        </w:rPr>
        <w:t>有关部门和社会公开征询</w:t>
      </w:r>
      <w:r>
        <w:rPr>
          <w:rFonts w:hint="eastAsia" w:ascii="仿宋_GB2312" w:hAnsi="仿宋_GB2312" w:eastAsia="仿宋_GB2312" w:cs="仿宋_GB2312"/>
          <w:color w:val="000000"/>
          <w:sz w:val="32"/>
          <w:szCs w:val="32"/>
          <w:highlight w:val="none"/>
        </w:rPr>
        <w:t>参评医院在</w:t>
      </w:r>
      <w:r>
        <w:rPr>
          <w:rFonts w:hint="eastAsia" w:ascii="仿宋_GB2312" w:hAnsi="仿宋_GB2312" w:eastAsia="仿宋_GB2312" w:cs="仿宋_GB2312"/>
          <w:color w:val="000000"/>
          <w:sz w:val="32"/>
          <w:szCs w:val="32"/>
          <w:highlight w:val="none"/>
          <w:lang w:eastAsia="zh-CN"/>
        </w:rPr>
        <w:t>待审期或</w:t>
      </w:r>
      <w:r>
        <w:rPr>
          <w:rFonts w:hint="eastAsia" w:ascii="仿宋_GB2312" w:hAnsi="仿宋_GB2312" w:eastAsia="仿宋_GB2312" w:cs="仿宋_GB2312"/>
          <w:color w:val="000000"/>
          <w:sz w:val="32"/>
          <w:szCs w:val="32"/>
          <w:highlight w:val="none"/>
        </w:rPr>
        <w:t>评审周期内是否发生前置要求的情形，</w:t>
      </w:r>
      <w:r>
        <w:rPr>
          <w:rFonts w:hint="eastAsia" w:ascii="仿宋_GB2312" w:hAnsi="仿宋_GB2312" w:eastAsia="仿宋_GB2312" w:cs="仿宋_GB2312"/>
          <w:color w:val="000000"/>
          <w:sz w:val="32"/>
          <w:szCs w:val="32"/>
          <w:highlight w:val="none"/>
          <w:lang w:eastAsia="zh-Hans"/>
        </w:rPr>
        <w:t>征询时间不少于7个工作日。</w:t>
      </w:r>
      <w:r>
        <w:rPr>
          <w:rFonts w:hint="eastAsia" w:ascii="仿宋_GB2312" w:hAnsi="仿宋_GB2312" w:eastAsia="仿宋_GB2312" w:cs="仿宋_GB2312"/>
          <w:color w:val="000000"/>
          <w:sz w:val="32"/>
          <w:szCs w:val="32"/>
          <w:highlight w:val="none"/>
        </w:rPr>
        <w:t>对前置要求审核合格的参评医院，应予受理评审申请</w:t>
      </w:r>
      <w:r>
        <w:rPr>
          <w:rFonts w:hint="eastAsia" w:ascii="仿宋_GB2312" w:hAnsi="仿宋_GB2312" w:eastAsia="仿宋_GB2312" w:cs="仿宋_GB2312"/>
          <w:color w:val="000000"/>
          <w:sz w:val="32"/>
          <w:szCs w:val="32"/>
          <w:highlight w:val="none"/>
          <w:lang w:eastAsia="zh-CN"/>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经查证参评医院在评审周期内</w:t>
      </w:r>
      <w:r>
        <w:rPr>
          <w:rFonts w:hint="eastAsia" w:ascii="仿宋_GB2312" w:hAnsi="仿宋_GB2312" w:eastAsia="仿宋_GB2312" w:cs="仿宋_GB2312"/>
          <w:color w:val="000000"/>
          <w:sz w:val="32"/>
          <w:szCs w:val="32"/>
          <w:highlight w:val="none"/>
          <w:lang w:val="en-US" w:eastAsia="zh-CN"/>
        </w:rPr>
        <w:t>有</w:t>
      </w:r>
      <w:r>
        <w:rPr>
          <w:rFonts w:hint="eastAsia" w:ascii="仿宋_GB2312" w:hAnsi="仿宋_GB2312" w:eastAsia="仿宋_GB2312" w:cs="仿宋_GB2312"/>
          <w:color w:val="000000"/>
          <w:sz w:val="32"/>
          <w:szCs w:val="32"/>
          <w:highlight w:val="none"/>
        </w:rPr>
        <w:t>前置要求</w:t>
      </w:r>
      <w:r>
        <w:rPr>
          <w:rFonts w:hint="eastAsia" w:ascii="仿宋_GB2312" w:hAnsi="仿宋_GB2312" w:eastAsia="仿宋_GB2312" w:cs="仿宋_GB2312"/>
          <w:color w:val="000000"/>
          <w:sz w:val="32"/>
          <w:szCs w:val="32"/>
          <w:highlight w:val="none"/>
          <w:lang w:val="en-US" w:eastAsia="zh-CN"/>
        </w:rPr>
        <w:t>中任意</w:t>
      </w:r>
      <w:r>
        <w:rPr>
          <w:rFonts w:hint="eastAsia" w:ascii="仿宋_GB2312" w:hAnsi="仿宋_GB2312" w:eastAsia="仿宋_GB2312" w:cs="仿宋_GB2312"/>
          <w:color w:val="000000"/>
          <w:sz w:val="32"/>
          <w:szCs w:val="32"/>
          <w:highlight w:val="none"/>
        </w:rPr>
        <w:t>一项</w:t>
      </w:r>
      <w:r>
        <w:rPr>
          <w:rFonts w:hint="eastAsia" w:ascii="仿宋_GB2312" w:hAnsi="仿宋_GB2312" w:eastAsia="仿宋_GB2312" w:cs="仿宋_GB2312"/>
          <w:color w:val="000000"/>
          <w:sz w:val="32"/>
          <w:szCs w:val="32"/>
          <w:highlight w:val="none"/>
          <w:lang w:val="en-US" w:eastAsia="zh-CN"/>
        </w:rPr>
        <w:t>或多项</w:t>
      </w:r>
      <w:r>
        <w:rPr>
          <w:rFonts w:hint="eastAsia" w:ascii="仿宋_GB2312" w:hAnsi="仿宋_GB2312" w:eastAsia="仿宋_GB2312" w:cs="仿宋_GB2312"/>
          <w:color w:val="000000"/>
          <w:sz w:val="32"/>
          <w:szCs w:val="32"/>
          <w:highlight w:val="none"/>
        </w:rPr>
        <w:t>情形的，</w:t>
      </w:r>
      <w:r>
        <w:rPr>
          <w:rFonts w:hint="eastAsia" w:ascii="仿宋_GB2312" w:hAnsi="仿宋_GB2312" w:eastAsia="仿宋_GB2312" w:cs="仿宋_GB2312"/>
          <w:color w:val="000000"/>
          <w:sz w:val="32"/>
          <w:szCs w:val="32"/>
          <w:highlight w:val="none"/>
          <w:lang w:eastAsia="zh-CN"/>
        </w:rPr>
        <w:t>省级卫生健康行政部门</w:t>
      </w:r>
      <w:r>
        <w:rPr>
          <w:rFonts w:hint="eastAsia" w:ascii="仿宋_GB2312" w:hAnsi="仿宋_GB2312" w:eastAsia="仿宋_GB2312" w:cs="仿宋_GB2312"/>
          <w:color w:val="000000"/>
          <w:sz w:val="32"/>
          <w:szCs w:val="32"/>
          <w:highlight w:val="none"/>
        </w:rPr>
        <w:t>应当做出延期一年评审的书面决定</w:t>
      </w:r>
      <w:r>
        <w:rPr>
          <w:rFonts w:hint="eastAsia" w:ascii="仿宋_GB2312" w:hAnsi="仿宋_GB2312" w:eastAsia="仿宋_GB2312" w:cs="仿宋_GB2312"/>
          <w:color w:val="000000"/>
          <w:sz w:val="32"/>
          <w:szCs w:val="32"/>
          <w:highlight w:val="none"/>
          <w:lang w:eastAsia="zh-CN"/>
        </w:rPr>
        <w:t>，延期期间按照相应级别未定等管理</w:t>
      </w:r>
      <w:r>
        <w:rPr>
          <w:rFonts w:hint="eastAsia" w:ascii="仿宋_GB2312" w:hAnsi="仿宋_GB2312" w:eastAsia="仿宋_GB2312" w:cs="仿宋_GB2312"/>
          <w:color w:val="000000"/>
          <w:sz w:val="32"/>
          <w:szCs w:val="32"/>
          <w:highlight w:val="none"/>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仿宋_GB2312"/>
          <w:color w:val="000000"/>
          <w:sz w:val="32"/>
          <w:szCs w:val="32"/>
          <w:highlight w:val="none"/>
          <w:lang w:eastAsia="zh-CN"/>
        </w:rPr>
        <w:t>六</w:t>
      </w:r>
      <w:r>
        <w:rPr>
          <w:rFonts w:hint="eastAsia" w:ascii="黑体" w:hAnsi="黑体" w:eastAsia="黑体" w:cs="仿宋_GB2312"/>
          <w:color w:val="000000"/>
          <w:sz w:val="32"/>
          <w:szCs w:val="32"/>
          <w:highlight w:val="none"/>
        </w:rPr>
        <w:t>章  评审实施</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第二十</w:t>
      </w: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000000"/>
          <w:sz w:val="32"/>
          <w:szCs w:val="32"/>
          <w:highlight w:val="none"/>
          <w:lang w:val="en-US" w:eastAsia="zh-CN"/>
        </w:rPr>
        <w:t>相关卫生健康行政部门</w:t>
      </w:r>
      <w:r>
        <w:rPr>
          <w:rFonts w:hint="eastAsia" w:ascii="仿宋_GB2312" w:hAnsi="仿宋_GB2312" w:eastAsia="仿宋_GB2312" w:cs="仿宋_GB2312"/>
          <w:color w:val="000000"/>
          <w:sz w:val="32"/>
          <w:szCs w:val="32"/>
          <w:highlight w:val="none"/>
          <w:lang w:eastAsia="zh-Hans"/>
        </w:rPr>
        <w:t>根据评审日程，从医院评审专家库中随机抽取专家组建评审专家组</w:t>
      </w:r>
      <w:r>
        <w:rPr>
          <w:rFonts w:hint="eastAsia" w:ascii="仿宋_GB2312" w:hAnsi="仿宋_GB2312" w:eastAsia="仿宋_GB2312" w:cs="仿宋_GB2312"/>
          <w:color w:val="000000"/>
          <w:sz w:val="32"/>
          <w:szCs w:val="32"/>
          <w:highlight w:val="none"/>
          <w:lang w:eastAsia="zh-CN"/>
        </w:rPr>
        <w:t>，在规定时间内完成评审工作</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eastAsia="zh-CN"/>
        </w:rPr>
        <w:t>第二十</w:t>
      </w:r>
      <w:r>
        <w:rPr>
          <w:rFonts w:hint="eastAsia" w:ascii="黑体" w:hAnsi="黑体" w:eastAsia="黑体" w:cs="黑体"/>
          <w:color w:val="000000"/>
          <w:sz w:val="32"/>
          <w:szCs w:val="32"/>
          <w:highlight w:val="none"/>
          <w:lang w:val="en-US" w:eastAsia="zh-CN"/>
        </w:rPr>
        <w:t>八</w:t>
      </w:r>
      <w:r>
        <w:rPr>
          <w:rFonts w:hint="eastAsia" w:ascii="黑体" w:hAnsi="黑体" w:eastAsia="黑体" w:cs="黑体"/>
          <w:color w:val="000000"/>
          <w:sz w:val="32"/>
          <w:szCs w:val="32"/>
          <w:highlight w:val="none"/>
          <w:lang w:eastAsia="zh-CN"/>
        </w:rPr>
        <w:t>条</w:t>
      </w:r>
      <w:r>
        <w:rPr>
          <w:rFonts w:hint="eastAsia" w:ascii="仿宋_GB2312" w:hAnsi="仿宋_GB2312" w:eastAsia="仿宋_GB2312" w:cs="仿宋_GB2312"/>
          <w:color w:val="000000"/>
          <w:sz w:val="32"/>
          <w:szCs w:val="32"/>
          <w:highlight w:val="none"/>
          <w:lang w:val="en-US" w:eastAsia="zh-CN"/>
        </w:rPr>
        <w:t xml:space="preserve">  医院周期性评审包括对医院的书面评价、医疗服务能力与质量安全监测数据评价、现场评价等方面的综合评审。</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书面评价包括评审申请材料、前置要求审查意见等内容。</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医疗服务能力与质量安全监测数据评价包括资源配置与运行数据指标、医疗服务能力与医院质量安全指标、重点专业质量控制指标、单病种（术种）质量控制指标、重点医疗技术临床应用质量控制指标等内容。</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现场评价包括医院功能与任务情况、临床服务质量与安全管理情况、医院管理情况、医疗服务能力与质量安全监测数据核查等内容。</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lang w:eastAsia="zh-CN"/>
        </w:rPr>
        <w:t>第二十</w:t>
      </w:r>
      <w:r>
        <w:rPr>
          <w:rFonts w:hint="eastAsia" w:ascii="黑体" w:hAnsi="黑体" w:eastAsia="黑体" w:cs="黑体"/>
          <w:color w:val="000000"/>
          <w:sz w:val="32"/>
          <w:szCs w:val="32"/>
          <w:highlight w:val="none"/>
          <w:lang w:val="en-US" w:eastAsia="zh-Hans"/>
        </w:rPr>
        <w:t>九</w:t>
      </w:r>
      <w:r>
        <w:rPr>
          <w:rFonts w:hint="eastAsia" w:ascii="黑体" w:hAnsi="黑体" w:eastAsia="黑体" w:cs="黑体"/>
          <w:color w:val="000000"/>
          <w:sz w:val="32"/>
          <w:szCs w:val="32"/>
          <w:highlight w:val="none"/>
          <w:lang w:eastAsia="zh-CN"/>
        </w:rPr>
        <w:t>条</w:t>
      </w:r>
      <w:r>
        <w:rPr>
          <w:rFonts w:hint="eastAsia" w:ascii="仿宋_GB2312" w:hAnsi="仿宋_GB2312" w:eastAsia="仿宋_GB2312" w:cs="仿宋_GB2312"/>
          <w:color w:val="000000"/>
          <w:sz w:val="32"/>
          <w:szCs w:val="32"/>
          <w:highlight w:val="none"/>
          <w:lang w:eastAsia="zh-CN"/>
        </w:rPr>
        <w:t xml:space="preserve">  评审结束后，评审专家组应当在</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个工作日内完成评审工作报告，经评审专家组成员逐一签字确认后交</w:t>
      </w:r>
      <w:r>
        <w:rPr>
          <w:rFonts w:hint="eastAsia" w:ascii="仿宋_GB2312" w:hAnsi="仿宋_GB2312" w:eastAsia="仿宋_GB2312" w:cs="仿宋_GB2312"/>
          <w:color w:val="000000"/>
          <w:sz w:val="32"/>
          <w:szCs w:val="32"/>
          <w:highlight w:val="none"/>
          <w:lang w:val="en-US" w:eastAsia="zh-CN"/>
        </w:rPr>
        <w:t>相关卫生健康行政部门，相关卫生健康行政部门</w:t>
      </w:r>
      <w:r>
        <w:rPr>
          <w:rFonts w:hint="eastAsia" w:ascii="仿宋_GB2312" w:hAnsi="仿宋_GB2312" w:eastAsia="仿宋_GB2312" w:cs="仿宋_GB2312"/>
          <w:color w:val="000000"/>
          <w:sz w:val="32"/>
          <w:szCs w:val="32"/>
          <w:highlight w:val="none"/>
          <w:lang w:eastAsia="zh-CN"/>
        </w:rPr>
        <w:t>应当对评审工作报告内容完整性、规范性等进行审核。</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lang w:eastAsia="zh-CN"/>
        </w:rPr>
        <w:t>十</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部门收到</w:t>
      </w:r>
      <w:r>
        <w:rPr>
          <w:rFonts w:hint="eastAsia" w:ascii="仿宋_GB2312" w:hAnsi="仿宋_GB2312" w:eastAsia="仿宋_GB2312" w:cs="仿宋_GB2312"/>
          <w:color w:val="000000"/>
          <w:sz w:val="32"/>
          <w:szCs w:val="32"/>
          <w:highlight w:val="none"/>
          <w:lang w:eastAsia="zh-CN"/>
        </w:rPr>
        <w:t>评审工作报告</w:t>
      </w:r>
      <w:r>
        <w:rPr>
          <w:rFonts w:hint="eastAsia" w:ascii="仿宋_GB2312" w:hAnsi="仿宋_GB2312" w:eastAsia="仿宋_GB2312" w:cs="仿宋_GB2312"/>
          <w:color w:val="000000"/>
          <w:sz w:val="32"/>
          <w:szCs w:val="32"/>
          <w:highlight w:val="none"/>
          <w:lang w:eastAsia="zh-Hans"/>
        </w:rPr>
        <w:t>后，</w:t>
      </w:r>
      <w:r>
        <w:rPr>
          <w:rFonts w:hint="eastAsia" w:ascii="仿宋_GB2312" w:hAnsi="仿宋_GB2312" w:eastAsia="仿宋_GB2312" w:cs="仿宋_GB2312"/>
          <w:color w:val="000000"/>
          <w:sz w:val="32"/>
          <w:szCs w:val="32"/>
          <w:highlight w:val="none"/>
          <w:lang w:val="en-US" w:eastAsia="zh-CN"/>
        </w:rPr>
        <w:t>按程序</w:t>
      </w:r>
      <w:r>
        <w:rPr>
          <w:rFonts w:hint="eastAsia" w:ascii="仿宋_GB2312" w:hAnsi="仿宋_GB2312" w:eastAsia="仿宋_GB2312" w:cs="仿宋_GB2312"/>
          <w:color w:val="000000"/>
          <w:sz w:val="32"/>
          <w:szCs w:val="32"/>
          <w:highlight w:val="none"/>
          <w:lang w:eastAsia="zh-Hans"/>
        </w:rPr>
        <w:t>作出评审结论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eastAsia="zh-Hans"/>
        </w:rPr>
        <w:t>并</w:t>
      </w:r>
      <w:r>
        <w:rPr>
          <w:rFonts w:hint="eastAsia" w:ascii="仿宋_GB2312" w:hAnsi="仿宋_GB2312" w:eastAsia="仿宋_GB2312" w:cs="仿宋_GB2312"/>
          <w:color w:val="000000"/>
          <w:sz w:val="32"/>
          <w:szCs w:val="32"/>
          <w:highlight w:val="none"/>
          <w:lang w:val="en-US" w:eastAsia="zh-CN"/>
        </w:rPr>
        <w:t>进行社会</w:t>
      </w:r>
      <w:r>
        <w:rPr>
          <w:rFonts w:hint="eastAsia" w:ascii="仿宋_GB2312" w:hAnsi="仿宋_GB2312" w:eastAsia="仿宋_GB2312" w:cs="仿宋_GB2312"/>
          <w:color w:val="000000"/>
          <w:sz w:val="32"/>
          <w:szCs w:val="32"/>
          <w:highlight w:val="none"/>
          <w:lang w:eastAsia="zh-Hans"/>
        </w:rPr>
        <w:t>公示，公示时间为</w:t>
      </w:r>
      <w:r>
        <w:rPr>
          <w:rFonts w:hint="eastAsia" w:ascii="仿宋_GB2312" w:hAnsi="仿宋_GB2312" w:eastAsia="仿宋_GB2312" w:cs="仿宋_GB2312"/>
          <w:color w:val="auto"/>
          <w:sz w:val="32"/>
          <w:szCs w:val="32"/>
          <w:highlight w:val="none"/>
          <w:lang w:val="en-US" w:eastAsia="zh-CN"/>
        </w:rPr>
        <w:t>7天</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000000"/>
          <w:sz w:val="32"/>
          <w:szCs w:val="32"/>
          <w:highlight w:val="none"/>
          <w:lang w:val="en-US" w:eastAsia="zh-CN"/>
        </w:rPr>
        <w:t>公示期间无异议的，由相关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部门正式发文予以确认</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auto"/>
          <w:sz w:val="32"/>
          <w:szCs w:val="32"/>
          <w:highlight w:val="none"/>
          <w:lang w:eastAsia="zh-Hans"/>
        </w:rPr>
        <w:t>公示</w:t>
      </w:r>
      <w:r>
        <w:rPr>
          <w:rFonts w:hint="eastAsia" w:ascii="仿宋_GB2312" w:hAnsi="仿宋_GB2312" w:eastAsia="仿宋_GB2312" w:cs="仿宋_GB2312"/>
          <w:color w:val="auto"/>
          <w:sz w:val="32"/>
          <w:szCs w:val="32"/>
          <w:highlight w:val="none"/>
          <w:lang w:val="en-US" w:eastAsia="zh-CN"/>
        </w:rPr>
        <w:t>期间</w:t>
      </w:r>
      <w:r>
        <w:rPr>
          <w:rFonts w:hint="eastAsia" w:ascii="仿宋_GB2312" w:hAnsi="仿宋_GB2312" w:eastAsia="仿宋_GB2312" w:cs="仿宋_GB2312"/>
          <w:color w:val="auto"/>
          <w:sz w:val="32"/>
          <w:szCs w:val="32"/>
          <w:highlight w:val="none"/>
          <w:lang w:eastAsia="zh-Hans"/>
        </w:rPr>
        <w:t>有异议的，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lang w:eastAsia="zh-Hans"/>
        </w:rPr>
        <w:t>卫生健康</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lang w:eastAsia="zh-Hans"/>
        </w:rPr>
        <w:t>部门</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lang w:eastAsia="zh-Hans"/>
        </w:rPr>
        <w:t>组织调查核实，重新作出评审结论。</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三十一</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与评审工作有关的各种原始材料存档保存至少4年。</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第三十二条</w:t>
      </w:r>
      <w:r>
        <w:rPr>
          <w:rFonts w:hint="eastAsia" w:ascii="仿宋_GB2312" w:hAnsi="仿宋_GB2312" w:eastAsia="仿宋_GB2312" w:cs="仿宋_GB2312"/>
          <w:color w:val="auto"/>
          <w:sz w:val="32"/>
          <w:szCs w:val="32"/>
          <w:highlight w:val="none"/>
          <w:lang w:val="en-US" w:eastAsia="zh-CN"/>
        </w:rPr>
        <w:t xml:space="preserve">  三级医院评审实施过程中产生的费用按照省卫生健康委关于关外聘（外邀）专家劳务工作报酬管理有关规定执行。</w:t>
      </w:r>
    </w:p>
    <w:p>
      <w:pPr>
        <w:adjustRightInd w:val="0"/>
        <w:snapToGrid w:val="0"/>
        <w:spacing w:line="580" w:lineRule="exact"/>
        <w:jc w:val="center"/>
        <w:rPr>
          <w:rFonts w:hint="eastAsia" w:ascii="黑体" w:hAnsi="黑体" w:eastAsia="黑体" w:cs="仿宋_GB2312"/>
          <w:color w:val="000000"/>
          <w:sz w:val="32"/>
          <w:szCs w:val="32"/>
          <w:highlight w:val="none"/>
        </w:rPr>
      </w:pPr>
    </w:p>
    <w:p>
      <w:pPr>
        <w:adjustRightInd w:val="0"/>
        <w:snapToGrid w:val="0"/>
        <w:spacing w:line="580" w:lineRule="exact"/>
        <w:jc w:val="center"/>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仿宋_GB2312"/>
          <w:color w:val="000000"/>
          <w:sz w:val="32"/>
          <w:szCs w:val="32"/>
          <w:highlight w:val="none"/>
          <w:lang w:eastAsia="zh-CN"/>
        </w:rPr>
        <w:t>七</w:t>
      </w:r>
      <w:r>
        <w:rPr>
          <w:rFonts w:hint="eastAsia" w:ascii="黑体" w:hAnsi="黑体" w:eastAsia="黑体" w:cs="仿宋_GB2312"/>
          <w:color w:val="000000"/>
          <w:sz w:val="32"/>
          <w:szCs w:val="32"/>
          <w:highlight w:val="none"/>
        </w:rPr>
        <w:t>章  评审结论</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三十三</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医院评审结论分为甲等、乙等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未定等、</w:t>
      </w:r>
      <w:r>
        <w:rPr>
          <w:rFonts w:hint="eastAsia" w:ascii="仿宋_GB2312" w:hAnsi="仿宋_GB2312" w:eastAsia="仿宋_GB2312" w:cs="仿宋_GB2312"/>
          <w:color w:val="000000"/>
          <w:sz w:val="32"/>
          <w:szCs w:val="32"/>
          <w:highlight w:val="none"/>
          <w:lang w:eastAsia="zh-Hans"/>
        </w:rPr>
        <w:t>不合格</w:t>
      </w:r>
      <w:r>
        <w:rPr>
          <w:rFonts w:hint="eastAsia" w:ascii="仿宋_GB2312" w:hAnsi="仿宋_GB2312" w:eastAsia="仿宋_GB2312" w:cs="仿宋_GB2312"/>
          <w:color w:val="000000"/>
          <w:sz w:val="32"/>
          <w:szCs w:val="32"/>
          <w:highlight w:val="none"/>
          <w:lang w:val="en-US" w:eastAsia="zh-CN"/>
        </w:rPr>
        <w:t>四类</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三十四</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000000"/>
          <w:sz w:val="32"/>
          <w:szCs w:val="32"/>
          <w:highlight w:val="none"/>
          <w:lang w:val="en-US" w:eastAsia="zh-CN"/>
        </w:rPr>
        <w:t>甲等、乙等医院，由相关卫生健康行政部门颁发国家统一格式的等级证书及标牌。</w:t>
      </w:r>
      <w:r>
        <w:rPr>
          <w:rFonts w:hint="eastAsia" w:ascii="仿宋_GB2312" w:hAnsi="仿宋_GB2312" w:eastAsia="仿宋_GB2312" w:cs="仿宋_GB2312"/>
          <w:color w:val="000000"/>
          <w:sz w:val="32"/>
          <w:szCs w:val="32"/>
          <w:highlight w:val="none"/>
          <w:lang w:eastAsia="zh-CN"/>
        </w:rPr>
        <w:t>等级标牌</w:t>
      </w:r>
      <w:r>
        <w:rPr>
          <w:rFonts w:hint="eastAsia" w:ascii="仿宋_GB2312" w:hAnsi="仿宋_GB2312" w:eastAsia="仿宋_GB2312" w:cs="仿宋_GB2312"/>
          <w:color w:val="000000"/>
          <w:sz w:val="32"/>
          <w:szCs w:val="32"/>
          <w:highlight w:val="none"/>
          <w:lang w:eastAsia="zh-Hans"/>
        </w:rPr>
        <w:t>的有效期与评审周期相同。</w:t>
      </w:r>
      <w:r>
        <w:rPr>
          <w:rFonts w:hint="eastAsia" w:ascii="仿宋_GB2312" w:hAnsi="仿宋_GB2312" w:eastAsia="仿宋_GB2312" w:cs="仿宋_GB2312"/>
          <w:color w:val="000000"/>
          <w:sz w:val="32"/>
          <w:szCs w:val="32"/>
          <w:highlight w:val="none"/>
          <w:lang w:eastAsia="zh-CN"/>
        </w:rPr>
        <w:t>等级标牌</w:t>
      </w:r>
      <w:r>
        <w:rPr>
          <w:rFonts w:hint="eastAsia" w:ascii="仿宋_GB2312" w:hAnsi="仿宋_GB2312" w:eastAsia="仿宋_GB2312" w:cs="仿宋_GB2312"/>
          <w:color w:val="000000"/>
          <w:sz w:val="32"/>
          <w:szCs w:val="32"/>
          <w:highlight w:val="none"/>
          <w:lang w:eastAsia="zh-Hans"/>
        </w:rPr>
        <w:t>有效期满后，医院不得继续使用该</w:t>
      </w:r>
      <w:r>
        <w:rPr>
          <w:rFonts w:hint="eastAsia" w:ascii="仿宋_GB2312" w:hAnsi="仿宋_GB2312" w:eastAsia="仿宋_GB2312" w:cs="仿宋_GB2312"/>
          <w:color w:val="000000"/>
          <w:sz w:val="32"/>
          <w:szCs w:val="32"/>
          <w:highlight w:val="none"/>
          <w:lang w:eastAsia="zh-CN"/>
        </w:rPr>
        <w:t>等级标牌</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对评审结论不合格的医院，由</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部门下达整改通知书，</w:t>
      </w:r>
      <w:r>
        <w:rPr>
          <w:rFonts w:hint="eastAsia" w:ascii="仿宋_GB2312" w:hAnsi="仿宋_GB2312" w:eastAsia="仿宋_GB2312" w:cs="仿宋_GB2312"/>
          <w:color w:val="000000"/>
          <w:sz w:val="32"/>
          <w:szCs w:val="32"/>
          <w:highlight w:val="none"/>
          <w:lang w:eastAsia="zh-CN"/>
        </w:rPr>
        <w:t>给予</w:t>
      </w:r>
      <w:r>
        <w:rPr>
          <w:rFonts w:hint="eastAsia" w:ascii="仿宋_GB2312" w:hAnsi="仿宋_GB2312" w:eastAsia="仿宋_GB2312" w:cs="仿宋_GB2312"/>
          <w:color w:val="000000"/>
          <w:sz w:val="32"/>
          <w:szCs w:val="32"/>
          <w:highlight w:val="none"/>
          <w:lang w:val="en-US" w:eastAsia="zh-CN"/>
        </w:rPr>
        <w:t>3—6个月的整改期</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医院应当于整改期满后5个工作日内，向</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部门申请再次评审。再次评审结论分为乙等或者不合格。</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三十五</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医院整改期满后未在规定时间内提出再次评审申请的，</w:t>
      </w:r>
      <w:r>
        <w:rPr>
          <w:rFonts w:hint="eastAsia" w:ascii="仿宋_GB2312" w:hAnsi="仿宋_GB2312" w:eastAsia="仿宋_GB2312" w:cs="仿宋_GB2312"/>
          <w:color w:val="000000"/>
          <w:sz w:val="32"/>
          <w:szCs w:val="32"/>
          <w:highlight w:val="none"/>
          <w:lang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部门应当直接判定再次评审结论为不合格。</w:t>
      </w:r>
    </w:p>
    <w:p>
      <w:pPr>
        <w:overflowPunct w:val="0"/>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000000"/>
          <w:sz w:val="32"/>
          <w:szCs w:val="32"/>
          <w:highlight w:val="none"/>
          <w:lang w:eastAsia="zh-Hans"/>
        </w:rPr>
        <w:t>再次评审不合格的</w:t>
      </w:r>
      <w:r>
        <w:rPr>
          <w:rFonts w:hint="eastAsia" w:ascii="仿宋_GB2312" w:hAnsi="仿宋_GB2312" w:eastAsia="仿宋_GB2312" w:cs="仿宋_GB2312"/>
          <w:color w:val="000000"/>
          <w:sz w:val="32"/>
          <w:szCs w:val="32"/>
          <w:highlight w:val="none"/>
          <w:lang w:val="en-US" w:eastAsia="zh-CN"/>
        </w:rPr>
        <w:t>医院，由相关卫生健康行政部门</w:t>
      </w:r>
      <w:r>
        <w:rPr>
          <w:rFonts w:hint="eastAsia" w:ascii="仿宋_GB2312" w:hAnsi="仿宋_GB2312" w:eastAsia="仿宋_GB2312" w:cs="仿宋_GB2312"/>
          <w:color w:val="auto"/>
          <w:sz w:val="32"/>
          <w:szCs w:val="32"/>
          <w:highlight w:val="none"/>
          <w:u w:val="none"/>
          <w:lang w:val="en-US" w:eastAsia="zh-CN"/>
        </w:rPr>
        <w:t>予以降低一个级别，并按照未定等进行管理。</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三十六</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医院在</w:t>
      </w:r>
      <w:r>
        <w:rPr>
          <w:rFonts w:hint="eastAsia" w:ascii="仿宋_GB2312" w:hAnsi="仿宋_GB2312" w:eastAsia="仿宋_GB2312" w:cs="仿宋_GB2312"/>
          <w:color w:val="000000"/>
          <w:sz w:val="32"/>
          <w:szCs w:val="32"/>
          <w:highlight w:val="none"/>
          <w:lang w:eastAsia="zh-CN"/>
        </w:rPr>
        <w:t>等级标牌</w:t>
      </w:r>
      <w:r>
        <w:rPr>
          <w:rFonts w:hint="eastAsia" w:ascii="仿宋_GB2312" w:hAnsi="仿宋_GB2312" w:eastAsia="仿宋_GB2312" w:cs="仿宋_GB2312"/>
          <w:color w:val="000000"/>
          <w:sz w:val="32"/>
          <w:szCs w:val="32"/>
          <w:highlight w:val="none"/>
          <w:lang w:eastAsia="zh-Hans"/>
        </w:rPr>
        <w:t>有效期内有下列情形之一的，应当及时向</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部门书面报告，</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部门审核现有</w:t>
      </w:r>
      <w:r>
        <w:rPr>
          <w:rFonts w:hint="eastAsia" w:ascii="仿宋_GB2312" w:hAnsi="仿宋_GB2312" w:eastAsia="仿宋_GB2312" w:cs="仿宋_GB2312"/>
          <w:color w:val="000000"/>
          <w:sz w:val="32"/>
          <w:szCs w:val="32"/>
          <w:highlight w:val="none"/>
          <w:lang w:eastAsia="zh-CN"/>
        </w:rPr>
        <w:t>等级</w:t>
      </w:r>
      <w:r>
        <w:rPr>
          <w:rFonts w:hint="eastAsia" w:ascii="仿宋_GB2312" w:hAnsi="仿宋_GB2312" w:eastAsia="仿宋_GB2312" w:cs="仿宋_GB2312"/>
          <w:color w:val="000000"/>
          <w:sz w:val="32"/>
          <w:szCs w:val="32"/>
          <w:highlight w:val="none"/>
          <w:lang w:eastAsia="zh-Hans"/>
        </w:rPr>
        <w:t>是否继续有效：</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（一）因医院地址、所有制形式等事项改变而变更登记的；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（二）医院出现合并、联合、重组，或所有权、管理权及其工作性质、服务科室设置等发生重大变更的；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（三）发生其他可能影响医院规模、服务能力、服务水平的情形的。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部门审核现有</w:t>
      </w:r>
      <w:r>
        <w:rPr>
          <w:rFonts w:hint="eastAsia" w:ascii="仿宋_GB2312" w:hAnsi="仿宋_GB2312" w:eastAsia="仿宋_GB2312" w:cs="仿宋_GB2312"/>
          <w:color w:val="000000"/>
          <w:sz w:val="32"/>
          <w:szCs w:val="32"/>
          <w:highlight w:val="none"/>
          <w:lang w:eastAsia="zh-CN"/>
        </w:rPr>
        <w:t>等级</w:t>
      </w:r>
      <w:r>
        <w:rPr>
          <w:rFonts w:hint="eastAsia" w:ascii="仿宋_GB2312" w:hAnsi="仿宋_GB2312" w:eastAsia="仿宋_GB2312" w:cs="仿宋_GB2312"/>
          <w:color w:val="000000"/>
          <w:sz w:val="32"/>
          <w:szCs w:val="32"/>
          <w:highlight w:val="none"/>
          <w:lang w:eastAsia="zh-Hans"/>
        </w:rPr>
        <w:t>有效的，保持医院现有</w:t>
      </w:r>
      <w:r>
        <w:rPr>
          <w:rFonts w:hint="eastAsia" w:ascii="仿宋_GB2312" w:hAnsi="仿宋_GB2312" w:eastAsia="仿宋_GB2312" w:cs="仿宋_GB2312"/>
          <w:color w:val="000000"/>
          <w:sz w:val="32"/>
          <w:szCs w:val="32"/>
          <w:highlight w:val="none"/>
          <w:lang w:eastAsia="zh-CN"/>
        </w:rPr>
        <w:t>等级</w:t>
      </w:r>
      <w:r>
        <w:rPr>
          <w:rFonts w:hint="eastAsia" w:ascii="仿宋_GB2312" w:hAnsi="仿宋_GB2312" w:eastAsia="仿宋_GB2312" w:cs="仿宋_GB2312"/>
          <w:color w:val="000000"/>
          <w:sz w:val="32"/>
          <w:szCs w:val="32"/>
          <w:highlight w:val="none"/>
          <w:lang w:eastAsia="zh-Hans"/>
        </w:rPr>
        <w:t>不变；</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部门审核现有</w:t>
      </w:r>
      <w:r>
        <w:rPr>
          <w:rFonts w:hint="eastAsia" w:ascii="仿宋_GB2312" w:hAnsi="仿宋_GB2312" w:eastAsia="仿宋_GB2312" w:cs="仿宋_GB2312"/>
          <w:color w:val="000000"/>
          <w:sz w:val="32"/>
          <w:szCs w:val="32"/>
          <w:highlight w:val="none"/>
          <w:lang w:eastAsia="zh-CN"/>
        </w:rPr>
        <w:t>等级</w:t>
      </w:r>
      <w:r>
        <w:rPr>
          <w:rFonts w:hint="eastAsia" w:ascii="仿宋_GB2312" w:hAnsi="仿宋_GB2312" w:eastAsia="仿宋_GB2312" w:cs="仿宋_GB2312"/>
          <w:color w:val="000000"/>
          <w:sz w:val="32"/>
          <w:szCs w:val="32"/>
          <w:highlight w:val="none"/>
          <w:lang w:eastAsia="zh-Hans"/>
        </w:rPr>
        <w:t>无效的，通知医院提前申请评审。</w:t>
      </w:r>
    </w:p>
    <w:p>
      <w:pPr>
        <w:pStyle w:val="9"/>
        <w:adjustRightInd w:val="0"/>
        <w:snapToGrid w:val="0"/>
        <w:spacing w:before="0" w:beforeAutospacing="0" w:after="0" w:afterAutospacing="0" w:line="580" w:lineRule="exact"/>
        <w:ind w:firstLine="640" w:firstLineChars="200"/>
        <w:rPr>
          <w:rFonts w:hint="eastAsia" w:ascii="仿宋_GB2312" w:hAnsi="仿宋_GB2312" w:eastAsia="仿宋_GB2312" w:cs="仿宋_GB2312"/>
          <w:color w:val="000000"/>
          <w:sz w:val="32"/>
          <w:szCs w:val="32"/>
          <w:highlight w:val="none"/>
        </w:rPr>
      </w:pPr>
    </w:p>
    <w:p>
      <w:pPr>
        <w:adjustRightInd w:val="0"/>
        <w:snapToGrid w:val="0"/>
        <w:spacing w:line="580" w:lineRule="exact"/>
        <w:jc w:val="center"/>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仿宋_GB2312"/>
          <w:color w:val="000000"/>
          <w:sz w:val="32"/>
          <w:szCs w:val="32"/>
          <w:highlight w:val="none"/>
          <w:lang w:eastAsia="zh-CN"/>
        </w:rPr>
        <w:t>八</w:t>
      </w:r>
      <w:r>
        <w:rPr>
          <w:rFonts w:hint="eastAsia" w:ascii="黑体" w:hAnsi="黑体" w:eastAsia="黑体" w:cs="仿宋_GB2312"/>
          <w:color w:val="000000"/>
          <w:sz w:val="32"/>
          <w:szCs w:val="32"/>
          <w:highlight w:val="none"/>
        </w:rPr>
        <w:t>章  监督管理</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三十七</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000000"/>
          <w:sz w:val="32"/>
          <w:szCs w:val="32"/>
          <w:highlight w:val="none"/>
          <w:lang w:eastAsia="zh-CN"/>
        </w:rPr>
        <w:t>省</w:t>
      </w:r>
      <w:r>
        <w:rPr>
          <w:rFonts w:hint="eastAsia" w:ascii="仿宋_GB2312" w:hAnsi="仿宋_GB2312" w:eastAsia="仿宋_GB2312" w:cs="仿宋_GB2312"/>
          <w:color w:val="000000"/>
          <w:sz w:val="32"/>
          <w:szCs w:val="32"/>
          <w:highlight w:val="none"/>
          <w:lang w:val="en-US" w:eastAsia="zh-CN"/>
        </w:rPr>
        <w:t>级</w:t>
      </w:r>
      <w:r>
        <w:rPr>
          <w:rFonts w:hint="eastAsia" w:ascii="仿宋_GB2312" w:hAnsi="仿宋_GB2312" w:eastAsia="仿宋_GB2312" w:cs="仿宋_GB2312"/>
          <w:color w:val="000000"/>
          <w:sz w:val="32"/>
          <w:szCs w:val="32"/>
          <w:highlight w:val="none"/>
          <w:lang w:eastAsia="zh-Hans"/>
        </w:rPr>
        <w:t>卫生健康行政部门应当对</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lang w:val="en-US" w:eastAsia="zh-CN"/>
        </w:rPr>
        <w:t>州</w:t>
      </w:r>
      <w:r>
        <w:rPr>
          <w:rFonts w:hint="eastAsia" w:ascii="仿宋_GB2312" w:hAnsi="仿宋_GB2312" w:eastAsia="仿宋_GB2312" w:cs="仿宋_GB2312"/>
          <w:color w:val="000000"/>
          <w:sz w:val="32"/>
          <w:szCs w:val="32"/>
          <w:highlight w:val="none"/>
          <w:lang w:eastAsia="zh-CN"/>
        </w:rPr>
        <w:t>）级卫生</w:t>
      </w:r>
      <w:r>
        <w:rPr>
          <w:rFonts w:hint="eastAsia" w:ascii="仿宋_GB2312" w:hAnsi="仿宋_GB2312" w:eastAsia="仿宋_GB2312" w:cs="仿宋_GB2312"/>
          <w:color w:val="000000"/>
          <w:sz w:val="32"/>
          <w:szCs w:val="32"/>
          <w:highlight w:val="none"/>
          <w:lang w:eastAsia="zh-Hans"/>
        </w:rPr>
        <w:t>健康行政部门的评审工作进行监督和指导。</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lang w:val="en-US" w:eastAsia="zh-CN"/>
        </w:rPr>
        <w:t>州</w:t>
      </w:r>
      <w:r>
        <w:rPr>
          <w:rFonts w:hint="eastAsia" w:ascii="仿宋_GB2312" w:hAnsi="仿宋_GB2312" w:eastAsia="仿宋_GB2312" w:cs="仿宋_GB2312"/>
          <w:color w:val="000000"/>
          <w:sz w:val="32"/>
          <w:szCs w:val="32"/>
          <w:highlight w:val="none"/>
          <w:lang w:eastAsia="zh-CN"/>
        </w:rPr>
        <w:t>）级卫生</w:t>
      </w:r>
      <w:r>
        <w:rPr>
          <w:rFonts w:hint="eastAsia" w:ascii="仿宋_GB2312" w:hAnsi="仿宋_GB2312" w:eastAsia="仿宋_GB2312" w:cs="仿宋_GB2312"/>
          <w:color w:val="000000"/>
          <w:sz w:val="32"/>
          <w:szCs w:val="32"/>
          <w:highlight w:val="none"/>
          <w:lang w:eastAsia="zh-Hans"/>
        </w:rPr>
        <w:t>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部门按照评审权限于每年</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Hans"/>
        </w:rPr>
        <w:t>月</w:t>
      </w:r>
      <w:r>
        <w:rPr>
          <w:rFonts w:hint="eastAsia" w:ascii="仿宋_GB2312" w:hAnsi="仿宋_GB2312" w:eastAsia="仿宋_GB2312" w:cs="仿宋_GB2312"/>
          <w:color w:val="000000"/>
          <w:sz w:val="32"/>
          <w:szCs w:val="32"/>
          <w:highlight w:val="none"/>
          <w:lang w:val="en-US" w:eastAsia="zh-CN"/>
        </w:rPr>
        <w:t>31日</w:t>
      </w:r>
      <w:r>
        <w:rPr>
          <w:rFonts w:hint="eastAsia" w:ascii="仿宋_GB2312" w:hAnsi="仿宋_GB2312" w:eastAsia="仿宋_GB2312" w:cs="仿宋_GB2312"/>
          <w:color w:val="000000"/>
          <w:sz w:val="32"/>
          <w:szCs w:val="32"/>
          <w:highlight w:val="none"/>
          <w:lang w:eastAsia="zh-Hans"/>
        </w:rPr>
        <w:t>前将上年度评审结果报</w:t>
      </w:r>
      <w:r>
        <w:rPr>
          <w:rFonts w:hint="eastAsia" w:ascii="仿宋_GB2312" w:hAnsi="仿宋_GB2312" w:eastAsia="仿宋_GB2312" w:cs="仿宋_GB2312"/>
          <w:color w:val="000000"/>
          <w:sz w:val="32"/>
          <w:szCs w:val="32"/>
          <w:highlight w:val="none"/>
          <w:lang w:eastAsia="zh-CN"/>
        </w:rPr>
        <w:t>省</w:t>
      </w:r>
      <w:r>
        <w:rPr>
          <w:rFonts w:hint="eastAsia" w:ascii="仿宋_GB2312" w:hAnsi="仿宋_GB2312" w:eastAsia="仿宋_GB2312" w:cs="仿宋_GB2312"/>
          <w:color w:val="000000"/>
          <w:sz w:val="32"/>
          <w:szCs w:val="32"/>
          <w:highlight w:val="none"/>
          <w:lang w:val="en-US" w:eastAsia="zh-CN"/>
        </w:rPr>
        <w:t>级</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部门备案。</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三十八</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部门应当加强对评审计划、评审人员组成、回避制度、评审程序、纪律执行等方面的审查、监督和指导，做到公正、公平评审，确保评审结论的公信力。</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三十九</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省级卫生健康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部门发现</w:t>
      </w:r>
      <w:r>
        <w:rPr>
          <w:rFonts w:hint="eastAsia" w:ascii="仿宋_GB2312" w:hAnsi="仿宋_GB2312" w:eastAsia="仿宋_GB2312" w:cs="仿宋_GB2312"/>
          <w:color w:val="000000"/>
          <w:sz w:val="32"/>
          <w:szCs w:val="32"/>
          <w:highlight w:val="none"/>
          <w:lang w:eastAsia="zh-CN"/>
        </w:rPr>
        <w:t>市（州）级</w:t>
      </w:r>
      <w:r>
        <w:rPr>
          <w:rFonts w:hint="eastAsia" w:ascii="仿宋_GB2312" w:hAnsi="仿宋_GB2312" w:eastAsia="仿宋_GB2312" w:cs="仿宋_GB2312"/>
          <w:color w:val="000000"/>
          <w:sz w:val="32"/>
          <w:szCs w:val="32"/>
          <w:highlight w:val="none"/>
          <w:lang w:val="en-US" w:eastAsia="zh-CN"/>
        </w:rPr>
        <w:t>卫生健康行政部门</w:t>
      </w:r>
      <w:r>
        <w:rPr>
          <w:rFonts w:hint="eastAsia" w:ascii="仿宋_GB2312" w:hAnsi="仿宋_GB2312" w:eastAsia="仿宋_GB2312" w:cs="仿宋_GB2312"/>
          <w:color w:val="000000"/>
          <w:sz w:val="32"/>
          <w:szCs w:val="32"/>
          <w:highlight w:val="none"/>
          <w:lang w:eastAsia="zh-Hans"/>
        </w:rPr>
        <w:t>在</w:t>
      </w:r>
      <w:r>
        <w:rPr>
          <w:rFonts w:hint="eastAsia" w:ascii="仿宋_GB2312" w:hAnsi="仿宋_GB2312" w:eastAsia="仿宋_GB2312" w:cs="仿宋_GB2312"/>
          <w:color w:val="000000"/>
          <w:sz w:val="32"/>
          <w:szCs w:val="32"/>
          <w:highlight w:val="none"/>
          <w:lang w:val="en-US" w:eastAsia="zh-CN"/>
        </w:rPr>
        <w:t>工作</w:t>
      </w:r>
      <w:r>
        <w:rPr>
          <w:rFonts w:hint="eastAsia" w:ascii="仿宋_GB2312" w:hAnsi="仿宋_GB2312" w:eastAsia="仿宋_GB2312" w:cs="仿宋_GB2312"/>
          <w:color w:val="000000"/>
          <w:sz w:val="32"/>
          <w:szCs w:val="32"/>
          <w:highlight w:val="none"/>
          <w:lang w:eastAsia="zh-Hans"/>
        </w:rPr>
        <w:t>中</w:t>
      </w:r>
      <w:r>
        <w:rPr>
          <w:rFonts w:hint="eastAsia" w:ascii="仿宋_GB2312" w:hAnsi="仿宋_GB2312" w:eastAsia="仿宋_GB2312" w:cs="仿宋_GB2312"/>
          <w:color w:val="000000"/>
          <w:sz w:val="32"/>
          <w:szCs w:val="32"/>
          <w:highlight w:val="none"/>
          <w:lang w:val="en-US" w:eastAsia="zh-CN"/>
        </w:rPr>
        <w:t>有不负责任</w:t>
      </w:r>
      <w:r>
        <w:rPr>
          <w:rFonts w:hint="eastAsia" w:ascii="仿宋_GB2312" w:hAnsi="仿宋_GB2312" w:eastAsia="仿宋_GB2312" w:cs="仿宋_GB2312"/>
          <w:color w:val="000000"/>
          <w:sz w:val="32"/>
          <w:szCs w:val="32"/>
          <w:highlight w:val="none"/>
          <w:lang w:eastAsia="zh-Hans"/>
        </w:rPr>
        <w:t>、弄虚作假</w:t>
      </w:r>
      <w:r>
        <w:rPr>
          <w:rFonts w:hint="eastAsia" w:ascii="仿宋_GB2312" w:hAnsi="仿宋_GB2312" w:eastAsia="仿宋_GB2312" w:cs="仿宋_GB2312"/>
          <w:color w:val="000000"/>
          <w:sz w:val="32"/>
          <w:szCs w:val="32"/>
          <w:highlight w:val="none"/>
          <w:lang w:val="en-US" w:eastAsia="zh-CN"/>
        </w:rPr>
        <w:t>等情形</w:t>
      </w: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val="en-US" w:eastAsia="zh-CN"/>
        </w:rPr>
        <w:t>将进行全省通报批评。情节严重的，</w:t>
      </w:r>
      <w:r>
        <w:rPr>
          <w:rFonts w:hint="eastAsia" w:ascii="仿宋_GB2312" w:hAnsi="仿宋_GB2312" w:eastAsia="仿宋_GB2312" w:cs="仿宋_GB2312"/>
          <w:color w:val="000000"/>
          <w:sz w:val="32"/>
          <w:szCs w:val="32"/>
          <w:highlight w:val="none"/>
          <w:lang w:eastAsia="zh-Hans"/>
        </w:rPr>
        <w:t>取消该</w:t>
      </w:r>
      <w:r>
        <w:rPr>
          <w:rFonts w:hint="eastAsia" w:ascii="仿宋_GB2312" w:hAnsi="仿宋_GB2312" w:eastAsia="仿宋_GB2312" w:cs="仿宋_GB2312"/>
          <w:color w:val="000000"/>
          <w:sz w:val="32"/>
          <w:szCs w:val="32"/>
          <w:highlight w:val="none"/>
          <w:lang w:eastAsia="zh-CN"/>
        </w:rPr>
        <w:t>市（州）级</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w:t>
      </w:r>
      <w:r>
        <w:rPr>
          <w:rFonts w:hint="eastAsia" w:ascii="仿宋_GB2312" w:hAnsi="仿宋_GB2312" w:eastAsia="仿宋_GB2312" w:cs="仿宋_GB2312"/>
          <w:color w:val="000000"/>
          <w:sz w:val="32"/>
          <w:szCs w:val="32"/>
          <w:highlight w:val="none"/>
          <w:lang w:val="en-US" w:eastAsia="zh-CN"/>
        </w:rPr>
        <w:t>做出的相关评审结果，暂停</w:t>
      </w:r>
      <w:r>
        <w:rPr>
          <w:rFonts w:hint="eastAsia" w:ascii="仿宋_GB2312" w:hAnsi="仿宋_GB2312" w:eastAsia="仿宋_GB2312" w:cs="仿宋_GB2312"/>
          <w:color w:val="000000"/>
          <w:sz w:val="32"/>
          <w:szCs w:val="32"/>
          <w:highlight w:val="none"/>
          <w:lang w:eastAsia="zh-Hans"/>
        </w:rPr>
        <w:t>下一年度</w:t>
      </w:r>
      <w:r>
        <w:rPr>
          <w:rFonts w:hint="eastAsia" w:ascii="仿宋_GB2312" w:hAnsi="仿宋_GB2312" w:eastAsia="仿宋_GB2312" w:cs="仿宋_GB2312"/>
          <w:color w:val="000000"/>
          <w:sz w:val="32"/>
          <w:szCs w:val="32"/>
          <w:highlight w:val="none"/>
          <w:lang w:eastAsia="zh-CN"/>
        </w:rPr>
        <w:t>医院</w:t>
      </w:r>
      <w:r>
        <w:rPr>
          <w:rFonts w:hint="eastAsia" w:ascii="仿宋_GB2312" w:hAnsi="仿宋_GB2312" w:eastAsia="仿宋_GB2312" w:cs="仿宋_GB2312"/>
          <w:color w:val="000000"/>
          <w:sz w:val="32"/>
          <w:szCs w:val="32"/>
          <w:highlight w:val="none"/>
          <w:lang w:val="en-US" w:eastAsia="zh-CN"/>
        </w:rPr>
        <w:t>评审工作，医院到期的评审或复审由省级卫生健康行政部门代行评审工作职责，并向市（州）党委、政府通报</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四十</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部门应当及时纠正违反规定、干预正常评审工作的行为；后果严重的，应当给予有关负责人和直接责任人行政处分；涉嫌违法犯罪的，移交相关部门依法处理。</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eastAsia="zh-CN"/>
        </w:rPr>
        <w:t>第</w:t>
      </w:r>
      <w:r>
        <w:rPr>
          <w:rFonts w:hint="eastAsia" w:ascii="黑体" w:hAnsi="黑体" w:eastAsia="黑体" w:cs="黑体"/>
          <w:color w:val="000000"/>
          <w:sz w:val="32"/>
          <w:szCs w:val="32"/>
          <w:highlight w:val="none"/>
          <w:lang w:val="en-US" w:eastAsia="zh-CN"/>
        </w:rPr>
        <w:t>四十一</w:t>
      </w:r>
      <w:r>
        <w:rPr>
          <w:rFonts w:hint="eastAsia" w:ascii="黑体" w:hAnsi="黑体" w:eastAsia="黑体" w:cs="黑体"/>
          <w:color w:val="000000"/>
          <w:sz w:val="32"/>
          <w:szCs w:val="32"/>
          <w:highlight w:val="none"/>
          <w:lang w:eastAsia="zh-CN"/>
        </w:rPr>
        <w:t>条</w:t>
      </w:r>
      <w:r>
        <w:rPr>
          <w:rFonts w:hint="eastAsia" w:ascii="仿宋_GB2312" w:hAnsi="仿宋_GB2312" w:eastAsia="仿宋_GB2312" w:cs="仿宋_GB2312"/>
          <w:color w:val="000000"/>
          <w:sz w:val="32"/>
          <w:szCs w:val="32"/>
          <w:highlight w:val="none"/>
          <w:lang w:val="en-US" w:eastAsia="zh-CN"/>
        </w:rPr>
        <w:t xml:space="preserve">  评审专家有下列行为的，应立即终止聘任，并告知其所在单位。情节严重的，给予相应纪律处分。</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（一）利用评审专家的特殊身份和影响力，为有利害关系的医院通过评审提供便利的；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（二）索取或接受被评审医院或其他相关人员的财物或其他好处，影响评审公正性的；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（三）不负责任，弄虚作假，不能客观公正履行职责的；</w:t>
      </w:r>
    </w:p>
    <w:p>
      <w:pPr>
        <w:overflowPunct w:val="0"/>
        <w:adjustRightInd w:val="0"/>
        <w:snapToGrid w:val="0"/>
        <w:spacing w:line="58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（四）无正当理由，在聘任期内拒绝承担工作任务的。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val="en-US" w:eastAsia="zh-CN"/>
        </w:rPr>
        <w:t>四十二</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医院在评审过程中有下列情形之一的，应中止评审。</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（一）有群众来信、来访反映医院重大违法、违规、违纪行为，并提供明确线索</w:t>
      </w:r>
      <w:r>
        <w:rPr>
          <w:rFonts w:hint="eastAsia" w:ascii="仿宋_GB2312" w:hAnsi="仿宋_GB2312" w:eastAsia="仿宋_GB2312" w:cs="仿宋_GB2312"/>
          <w:color w:val="000000"/>
          <w:sz w:val="32"/>
          <w:szCs w:val="32"/>
          <w:highlight w:val="none"/>
          <w:lang w:val="en-US" w:eastAsia="zh-CN"/>
        </w:rPr>
        <w:t>需进行调查核实的</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（二）违反评审纪律，影响评审专家的公正公平性，干扰评审专家工作的；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（三）发生重大涉稳事件、安全生产事故、重大医疗纠纷或其他不可抗力原因致现场评审工作无法完成的；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（四）</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部门规定的其</w:t>
      </w:r>
      <w:r>
        <w:rPr>
          <w:rFonts w:hint="eastAsia" w:ascii="仿宋_GB2312" w:hAnsi="仿宋_GB2312" w:eastAsia="仿宋_GB2312" w:cs="仿宋_GB2312"/>
          <w:color w:val="000000"/>
          <w:sz w:val="32"/>
          <w:szCs w:val="32"/>
          <w:highlight w:val="none"/>
          <w:lang w:val="en-US" w:eastAsia="zh-CN"/>
        </w:rPr>
        <w:t>他</w:t>
      </w:r>
      <w:r>
        <w:rPr>
          <w:rFonts w:hint="eastAsia" w:ascii="仿宋_GB2312" w:hAnsi="仿宋_GB2312" w:eastAsia="仿宋_GB2312" w:cs="仿宋_GB2312"/>
          <w:color w:val="000000"/>
          <w:sz w:val="32"/>
          <w:szCs w:val="32"/>
          <w:highlight w:val="none"/>
          <w:lang w:eastAsia="zh-Hans"/>
        </w:rPr>
        <w:t>情形。</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中止情形排除后，应立即启动评审程序。</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第四十</w:t>
      </w: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医院评审过程中有下列情形之一的，应终止评审，直接判定评审结论为不合格。</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（一）提供虚假评审资料，有伪造、涂改病历及有关档案资料等弄虚作假行为的；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（二）有群众来信、来访反映医院在评审周期内存在重大违法、违规、违纪行为，并提供明确线索，已经查实的；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（三）在评审过程中存在向评审专家赠送礼品、礼金、有价证券或购物卡等行为经查证属实的；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部门规定的其他情形。</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黑体" w:hAnsi="黑体" w:eastAsia="黑体" w:cs="黑体"/>
          <w:color w:val="000000"/>
          <w:sz w:val="32"/>
          <w:szCs w:val="32"/>
          <w:highlight w:val="none"/>
          <w:lang w:eastAsia="zh-Hans"/>
        </w:rPr>
        <w:t>第四十</w:t>
      </w:r>
      <w:r>
        <w:rPr>
          <w:rFonts w:hint="eastAsia" w:ascii="黑体" w:hAnsi="黑体" w:eastAsia="黑体" w:cs="黑体"/>
          <w:color w:val="000000"/>
          <w:sz w:val="32"/>
          <w:szCs w:val="32"/>
          <w:highlight w:val="none"/>
          <w:lang w:val="en-US" w:eastAsia="zh-CN"/>
        </w:rPr>
        <w:t>四</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医院在</w:t>
      </w:r>
      <w:r>
        <w:rPr>
          <w:rFonts w:hint="eastAsia" w:ascii="仿宋_GB2312" w:hAnsi="仿宋_GB2312" w:eastAsia="仿宋_GB2312" w:cs="仿宋_GB2312"/>
          <w:color w:val="000000"/>
          <w:sz w:val="32"/>
          <w:szCs w:val="32"/>
          <w:highlight w:val="none"/>
          <w:lang w:eastAsia="zh-CN"/>
        </w:rPr>
        <w:t>等级</w:t>
      </w:r>
      <w:r>
        <w:rPr>
          <w:rFonts w:hint="eastAsia" w:ascii="仿宋_GB2312" w:hAnsi="仿宋_GB2312" w:eastAsia="仿宋_GB2312" w:cs="仿宋_GB2312"/>
          <w:color w:val="000000"/>
          <w:sz w:val="32"/>
          <w:szCs w:val="32"/>
          <w:highlight w:val="none"/>
          <w:lang w:eastAsia="zh-Hans"/>
        </w:rPr>
        <w:t>有效期内出现下列情形之一的，</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部门应当撤销原评审结论，收回</w:t>
      </w:r>
      <w:r>
        <w:rPr>
          <w:rFonts w:hint="eastAsia" w:ascii="仿宋_GB2312" w:hAnsi="仿宋_GB2312" w:eastAsia="仿宋_GB2312" w:cs="仿宋_GB2312"/>
          <w:color w:val="000000"/>
          <w:sz w:val="32"/>
          <w:szCs w:val="32"/>
          <w:highlight w:val="none"/>
          <w:lang w:eastAsia="zh-CN"/>
        </w:rPr>
        <w:t>标牌，</w:t>
      </w:r>
      <w:r>
        <w:rPr>
          <w:rFonts w:hint="eastAsia" w:ascii="仿宋_GB2312" w:hAnsi="仿宋_GB2312" w:eastAsia="仿宋_GB2312" w:cs="仿宋_GB2312"/>
          <w:color w:val="000000"/>
          <w:sz w:val="32"/>
          <w:szCs w:val="32"/>
          <w:highlight w:val="none"/>
          <w:lang w:val="en-US" w:eastAsia="zh-CN"/>
        </w:rPr>
        <w:t>撤销</w:t>
      </w:r>
      <w:r>
        <w:rPr>
          <w:rFonts w:hint="eastAsia" w:ascii="仿宋_GB2312" w:hAnsi="仿宋_GB2312" w:eastAsia="仿宋_GB2312" w:cs="仿宋_GB2312"/>
          <w:color w:val="000000"/>
          <w:sz w:val="32"/>
          <w:szCs w:val="32"/>
          <w:highlight w:val="none"/>
          <w:lang w:eastAsia="zh-CN"/>
        </w:rPr>
        <w:t>等级</w:t>
      </w:r>
      <w:r>
        <w:rPr>
          <w:rFonts w:hint="eastAsia" w:ascii="仿宋_GB2312" w:hAnsi="仿宋_GB2312" w:eastAsia="仿宋_GB2312" w:cs="仿宋_GB2312"/>
          <w:color w:val="000000"/>
          <w:sz w:val="32"/>
          <w:szCs w:val="32"/>
          <w:highlight w:val="none"/>
          <w:lang w:val="en-US" w:eastAsia="zh-CN"/>
        </w:rPr>
        <w:t>或调低等级</w:t>
      </w:r>
      <w:r>
        <w:rPr>
          <w:rFonts w:hint="eastAsia" w:ascii="仿宋_GB2312" w:hAnsi="仿宋_GB2312" w:eastAsia="仿宋_GB2312" w:cs="仿宋_GB2312"/>
          <w:color w:val="000000"/>
          <w:sz w:val="32"/>
          <w:szCs w:val="32"/>
          <w:highlight w:val="none"/>
          <w:lang w:eastAsia="zh-Hans"/>
        </w:rPr>
        <w:t>。</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（一）医院在医德医风、医疗质量和医疗安全等方面存在重大缺陷；</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（二）拒不配合评审工作的；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lang w:eastAsia="zh-Hans"/>
        </w:rPr>
        <w:t>）经查实在接受评审过程中,存在本办法第四十</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lang w:eastAsia="zh-Hans"/>
        </w:rPr>
        <w:t>条规定情形的；</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Hans"/>
        </w:rPr>
      </w:pP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Hans"/>
        </w:rPr>
        <w:t>卫生健康</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lang w:eastAsia="zh-Hans"/>
        </w:rPr>
        <w:t>部门规定的其他情形。</w:t>
      </w:r>
    </w:p>
    <w:p>
      <w:pPr>
        <w:overflowPunct w:val="0"/>
        <w:adjustRightInd w:val="0"/>
        <w:snapToGrid w:val="0"/>
        <w:spacing w:line="58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color w:val="000000"/>
          <w:sz w:val="32"/>
          <w:szCs w:val="32"/>
          <w:highlight w:val="none"/>
          <w:lang w:eastAsia="zh-Hans"/>
        </w:rPr>
        <w:t>第</w:t>
      </w:r>
      <w:r>
        <w:rPr>
          <w:rFonts w:hint="eastAsia" w:ascii="黑体" w:hAnsi="黑体" w:eastAsia="黑体" w:cs="黑体"/>
          <w:color w:val="000000"/>
          <w:sz w:val="32"/>
          <w:szCs w:val="32"/>
          <w:highlight w:val="none"/>
          <w:lang w:eastAsia="zh-CN"/>
        </w:rPr>
        <w:t>四十</w:t>
      </w:r>
      <w:r>
        <w:rPr>
          <w:rFonts w:hint="eastAsia" w:ascii="黑体" w:hAnsi="黑体" w:eastAsia="黑体" w:cs="黑体"/>
          <w:color w:val="000000"/>
          <w:sz w:val="32"/>
          <w:szCs w:val="32"/>
          <w:highlight w:val="none"/>
          <w:lang w:val="en-US" w:eastAsia="zh-CN"/>
        </w:rPr>
        <w:t>五</w:t>
      </w:r>
      <w:r>
        <w:rPr>
          <w:rFonts w:hint="eastAsia" w:ascii="黑体" w:hAnsi="黑体" w:eastAsia="黑体" w:cs="黑体"/>
          <w:color w:val="000000"/>
          <w:sz w:val="32"/>
          <w:szCs w:val="32"/>
          <w:highlight w:val="none"/>
          <w:lang w:eastAsia="zh-Hans"/>
        </w:rPr>
        <w:t>条</w:t>
      </w:r>
      <w:r>
        <w:rPr>
          <w:rFonts w:hint="eastAsia" w:ascii="仿宋_GB2312" w:hAnsi="仿宋_GB2312" w:eastAsia="仿宋_GB2312" w:cs="仿宋_GB2312"/>
          <w:color w:val="000000"/>
          <w:sz w:val="32"/>
          <w:szCs w:val="32"/>
          <w:highlight w:val="none"/>
          <w:lang w:eastAsia="zh-Hans"/>
        </w:rPr>
        <w:t xml:space="preserve">  </w:t>
      </w:r>
      <w:r>
        <w:rPr>
          <w:rFonts w:hint="eastAsia" w:ascii="仿宋_GB2312" w:hAnsi="仿宋_GB2312" w:eastAsia="仿宋_GB2312" w:cs="仿宋_GB2312"/>
          <w:color w:val="000000"/>
          <w:sz w:val="32"/>
          <w:szCs w:val="32"/>
          <w:highlight w:val="none"/>
          <w:lang w:eastAsia="zh-CN"/>
        </w:rPr>
        <w:t>医院评审结论为不合格的，</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lang w:eastAsia="zh-CN"/>
        </w:rPr>
        <w:t>卫生行政部门应当依法给予或者建议其上级主管部门给予医院法定代表人或者主要负责人行政处分或者纪律处分。</w:t>
      </w:r>
    </w:p>
    <w:p>
      <w:pPr>
        <w:adjustRightInd w:val="0"/>
        <w:snapToGrid w:val="0"/>
        <w:spacing w:line="580" w:lineRule="exact"/>
        <w:ind w:firstLine="640" w:firstLineChars="200"/>
        <w:jc w:val="center"/>
        <w:rPr>
          <w:rFonts w:hint="eastAsia" w:ascii="黑体" w:hAnsi="黑体" w:eastAsia="黑体" w:cs="仿宋_GB2312"/>
          <w:color w:val="000000"/>
          <w:sz w:val="32"/>
          <w:szCs w:val="32"/>
          <w:highlight w:val="none"/>
        </w:rPr>
      </w:pPr>
    </w:p>
    <w:p>
      <w:pPr>
        <w:adjustRightInd w:val="0"/>
        <w:snapToGrid w:val="0"/>
        <w:spacing w:line="580" w:lineRule="exact"/>
        <w:jc w:val="center"/>
        <w:rPr>
          <w:rFonts w:hint="eastAsia"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rPr>
        <w:t>第</w:t>
      </w:r>
      <w:r>
        <w:rPr>
          <w:rFonts w:hint="eastAsia" w:ascii="黑体" w:hAnsi="黑体" w:eastAsia="黑体" w:cs="仿宋_GB2312"/>
          <w:color w:val="000000"/>
          <w:sz w:val="32"/>
          <w:szCs w:val="32"/>
          <w:highlight w:val="none"/>
          <w:lang w:val="en-US" w:eastAsia="zh-CN"/>
        </w:rPr>
        <w:t>九</w:t>
      </w:r>
      <w:r>
        <w:rPr>
          <w:rFonts w:hint="eastAsia" w:ascii="黑体" w:hAnsi="黑体" w:eastAsia="黑体" w:cs="仿宋_GB2312"/>
          <w:color w:val="000000"/>
          <w:sz w:val="32"/>
          <w:szCs w:val="32"/>
          <w:highlight w:val="none"/>
        </w:rPr>
        <w:t>章  附  则</w:t>
      </w:r>
    </w:p>
    <w:p>
      <w:pPr>
        <w:pStyle w:val="9"/>
        <w:adjustRightInd w:val="0"/>
        <w:snapToGrid w:val="0"/>
        <w:spacing w:before="0" w:beforeAutospacing="0" w:after="0" w:afterAutospacing="0" w:line="58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四十</w:t>
      </w: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本办法由</w:t>
      </w:r>
      <w:r>
        <w:rPr>
          <w:rFonts w:hint="eastAsia" w:ascii="仿宋_GB2312" w:hAnsi="仿宋_GB2312" w:eastAsia="仿宋_GB2312" w:cs="仿宋_GB2312"/>
          <w:color w:val="000000"/>
          <w:sz w:val="32"/>
          <w:szCs w:val="32"/>
          <w:highlight w:val="none"/>
          <w:lang w:eastAsia="zh-CN"/>
        </w:rPr>
        <w:t>贵州</w:t>
      </w:r>
      <w:r>
        <w:rPr>
          <w:rFonts w:hint="eastAsia" w:ascii="仿宋_GB2312" w:hAnsi="仿宋_GB2312" w:eastAsia="仿宋_GB2312" w:cs="仿宋_GB2312"/>
          <w:color w:val="000000"/>
          <w:sz w:val="32"/>
          <w:szCs w:val="32"/>
          <w:highlight w:val="none"/>
        </w:rPr>
        <w:t>省卫生健康</w:t>
      </w:r>
      <w:r>
        <w:rPr>
          <w:rFonts w:hint="eastAsia" w:ascii="仿宋_GB2312" w:hAnsi="仿宋_GB2312" w:eastAsia="仿宋_GB2312" w:cs="仿宋_GB2312"/>
          <w:color w:val="000000"/>
          <w:sz w:val="32"/>
          <w:szCs w:val="32"/>
          <w:highlight w:val="none"/>
          <w:lang w:eastAsia="zh-CN"/>
        </w:rPr>
        <w:t>委</w:t>
      </w:r>
      <w:r>
        <w:rPr>
          <w:rFonts w:hint="eastAsia" w:ascii="仿宋_GB2312" w:hAnsi="仿宋_GB2312" w:eastAsia="仿宋_GB2312" w:cs="仿宋_GB2312"/>
          <w:color w:val="000000"/>
          <w:sz w:val="32"/>
          <w:szCs w:val="32"/>
          <w:highlight w:val="none"/>
        </w:rPr>
        <w:t>负责解释。</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四十</w:t>
      </w:r>
      <w:r>
        <w:rPr>
          <w:rFonts w:hint="eastAsia" w:ascii="黑体" w:hAnsi="黑体" w:eastAsia="黑体" w:cs="黑体"/>
          <w:color w:val="000000"/>
          <w:sz w:val="32"/>
          <w:szCs w:val="32"/>
          <w:highlight w:val="none"/>
          <w:lang w:val="en-US" w:eastAsia="zh-CN"/>
        </w:rPr>
        <w:t>七</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 xml:space="preserve">  本办法自</w:t>
      </w:r>
      <w:r>
        <w:rPr>
          <w:rFonts w:hint="eastAsia" w:ascii="仿宋_GB2312" w:hAnsi="仿宋_GB2312" w:eastAsia="仿宋_GB2312" w:cs="仿宋_GB2312"/>
          <w:color w:val="000000"/>
          <w:sz w:val="32"/>
          <w:szCs w:val="32"/>
          <w:highlight w:val="none"/>
          <w:lang w:val="en-US" w:eastAsia="zh-CN"/>
        </w:rPr>
        <w:t>发布之</w:t>
      </w:r>
      <w:r>
        <w:rPr>
          <w:rFonts w:hint="eastAsia" w:ascii="仿宋_GB2312" w:hAnsi="仿宋_GB2312" w:eastAsia="仿宋_GB2312" w:cs="仿宋_GB2312"/>
          <w:color w:val="000000"/>
          <w:sz w:val="32"/>
          <w:szCs w:val="32"/>
          <w:highlight w:val="none"/>
        </w:rPr>
        <w:t>日起施行。</w:t>
      </w: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p>
    <w:p>
      <w:pPr>
        <w:pStyle w:val="9"/>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left"/>
        <w:textAlignment w:val="auto"/>
        <w:rPr>
          <w:rFonts w:hint="default" w:ascii="仿宋_GB2312" w:hAnsi="仿宋_GB2312" w:eastAsia="仿宋_GB2312" w:cs="仿宋_GB2312"/>
          <w:color w:val="000000"/>
          <w:sz w:val="32"/>
          <w:szCs w:val="32"/>
          <w:highlight w:val="none"/>
          <w:lang w:val="en-US" w:eastAsia="zh-CN"/>
        </w:rPr>
      </w:pPr>
    </w:p>
    <w:sectPr>
      <w:footerReference r:id="rId3" w:type="default"/>
      <w:footerReference r:id="rId4" w:type="even"/>
      <w:pgSz w:w="11907" w:h="16840"/>
      <w:pgMar w:top="2098" w:right="1474" w:bottom="1984" w:left="1587" w:header="851"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3010C7-AD9F-4B66-ACA6-33A45B28FB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79C9331-6E80-468A-8E40-C5757E471537}"/>
  </w:font>
  <w:font w:name="ˎ̥">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55E39F89-5162-4D8A-AC68-505ABD4BF4FB}"/>
  </w:font>
  <w:font w:name="楷体">
    <w:panose1 w:val="02010609060101010101"/>
    <w:charset w:val="86"/>
    <w:family w:val="auto"/>
    <w:pitch w:val="default"/>
    <w:sig w:usb0="800002BF" w:usb1="38CF7CFA" w:usb2="00000016" w:usb3="00000000" w:csb0="00040001" w:csb1="00000000"/>
    <w:embedRegular r:id="rId4" w:fontKey="{468B52C4-CB3B-4C61-97C1-AE597B186677}"/>
  </w:font>
  <w:font w:name="微软雅黑">
    <w:panose1 w:val="020B0503020204020204"/>
    <w:charset w:val="86"/>
    <w:family w:val="auto"/>
    <w:pitch w:val="default"/>
    <w:sig w:usb0="80000287" w:usb1="280F3C52" w:usb2="00000016" w:usb3="00000000" w:csb0="0004001F" w:csb1="00000000"/>
    <w:embedRegular r:id="rId5" w:fontKey="{29E9C7EB-E40B-46C0-970C-7E1FB600D555}"/>
  </w:font>
  <w:font w:name="方正仿宋_GB2312">
    <w:panose1 w:val="02000000000000000000"/>
    <w:charset w:val="86"/>
    <w:family w:val="auto"/>
    <w:pitch w:val="default"/>
    <w:sig w:usb0="A00002BF" w:usb1="184F6CFA" w:usb2="00000012" w:usb3="00000000" w:csb0="00040001" w:csb1="00000000"/>
    <w:embedRegular r:id="rId6" w:fontKey="{7CC5B3D8-EFFA-4F74-B633-66F221377B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11</w:t>
    </w:r>
    <w:r>
      <w:rPr>
        <w:rFonts w:ascii="宋体" w:hAnsi="宋体"/>
        <w:sz w:val="28"/>
        <w:szCs w:val="28"/>
      </w:rPr>
      <w:fldChar w:fldCharType="end"/>
    </w:r>
    <w:r>
      <w:rPr>
        <w:rStyle w:val="12"/>
        <w:rFonts w:hint="eastAsia"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both"/>
      <w:rPr>
        <w:rFonts w:hint="eastAsia" w:ascii="宋体" w:hAnsi="宋体" w:eastAsia="宋体"/>
        <w:sz w:val="28"/>
        <w:szCs w:val="28"/>
        <w:lang w:eastAsia="zh-CN"/>
      </w:rPr>
    </w:pPr>
    <w:r>
      <w:rPr>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 PAGE </w:instrText>
    </w:r>
    <w:r>
      <w:rPr>
        <w:rFonts w:ascii="宋体" w:hAnsi="宋体"/>
        <w:sz w:val="28"/>
        <w:szCs w:val="28"/>
      </w:rPr>
      <w:fldChar w:fldCharType="separate"/>
    </w:r>
    <w:r>
      <w:rPr>
        <w:rStyle w:val="12"/>
        <w:rFonts w:ascii="宋体" w:hAnsi="宋体"/>
        <w:sz w:val="28"/>
        <w:szCs w:val="28"/>
      </w:rPr>
      <w:t>12</w:t>
    </w:r>
    <w:r>
      <w:rPr>
        <w:rFonts w:ascii="宋体" w:hAnsi="宋体"/>
        <w:sz w:val="28"/>
        <w:szCs w:val="28"/>
      </w:rPr>
      <w:fldChar w:fldCharType="end"/>
    </w:r>
    <w:r>
      <w:rPr>
        <w:rStyle w:val="12"/>
        <w:rFonts w:hint="eastAsia" w:ascii="宋体" w:hAnsi="宋体"/>
        <w:sz w:val="28"/>
        <w:szCs w:val="28"/>
      </w:rPr>
      <w:t xml:space="preserve"> </w:t>
    </w:r>
    <w:r>
      <w:rPr>
        <w:rStyle w:val="12"/>
        <w:rFonts w:hint="eastAsia" w:ascii="宋体" w:hAnsi="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cxNzA3MDFmMDhkNDlmNjMxOGJkNjdhYWM5ZjMifQ=="/>
  </w:docVars>
  <w:rsids>
    <w:rsidRoot w:val="00172A27"/>
    <w:rsid w:val="000057E5"/>
    <w:rsid w:val="00006095"/>
    <w:rsid w:val="000064B2"/>
    <w:rsid w:val="000102EB"/>
    <w:rsid w:val="000137B2"/>
    <w:rsid w:val="00017C97"/>
    <w:rsid w:val="00020F29"/>
    <w:rsid w:val="00020F9E"/>
    <w:rsid w:val="00023C78"/>
    <w:rsid w:val="000255B6"/>
    <w:rsid w:val="000259C0"/>
    <w:rsid w:val="0003193A"/>
    <w:rsid w:val="00035539"/>
    <w:rsid w:val="00041CE4"/>
    <w:rsid w:val="00042B84"/>
    <w:rsid w:val="000445EA"/>
    <w:rsid w:val="00044D90"/>
    <w:rsid w:val="00047ECA"/>
    <w:rsid w:val="000545CF"/>
    <w:rsid w:val="000573BB"/>
    <w:rsid w:val="000617DC"/>
    <w:rsid w:val="0006237F"/>
    <w:rsid w:val="00065451"/>
    <w:rsid w:val="00070698"/>
    <w:rsid w:val="00074194"/>
    <w:rsid w:val="00074524"/>
    <w:rsid w:val="00075EE2"/>
    <w:rsid w:val="00076C7F"/>
    <w:rsid w:val="00077346"/>
    <w:rsid w:val="00077427"/>
    <w:rsid w:val="00080FEB"/>
    <w:rsid w:val="00083AED"/>
    <w:rsid w:val="0008519C"/>
    <w:rsid w:val="0008534C"/>
    <w:rsid w:val="00087A4C"/>
    <w:rsid w:val="00087EB1"/>
    <w:rsid w:val="00090BD3"/>
    <w:rsid w:val="00095E33"/>
    <w:rsid w:val="00097ABE"/>
    <w:rsid w:val="000A0368"/>
    <w:rsid w:val="000A1CFD"/>
    <w:rsid w:val="000A1E64"/>
    <w:rsid w:val="000A377C"/>
    <w:rsid w:val="000A7A18"/>
    <w:rsid w:val="000B128E"/>
    <w:rsid w:val="000B36A9"/>
    <w:rsid w:val="000B5CD7"/>
    <w:rsid w:val="000B6955"/>
    <w:rsid w:val="000C0552"/>
    <w:rsid w:val="000C0893"/>
    <w:rsid w:val="000C1E35"/>
    <w:rsid w:val="000C35DF"/>
    <w:rsid w:val="000C5E3A"/>
    <w:rsid w:val="000C6102"/>
    <w:rsid w:val="000C7706"/>
    <w:rsid w:val="000D0157"/>
    <w:rsid w:val="000D09DA"/>
    <w:rsid w:val="000D2859"/>
    <w:rsid w:val="000D4071"/>
    <w:rsid w:val="000D7E91"/>
    <w:rsid w:val="000E1200"/>
    <w:rsid w:val="000E1BA9"/>
    <w:rsid w:val="000E578F"/>
    <w:rsid w:val="000E7125"/>
    <w:rsid w:val="000E7568"/>
    <w:rsid w:val="000F591C"/>
    <w:rsid w:val="000F692A"/>
    <w:rsid w:val="001004B9"/>
    <w:rsid w:val="00102C40"/>
    <w:rsid w:val="001031CF"/>
    <w:rsid w:val="00103337"/>
    <w:rsid w:val="00103A4C"/>
    <w:rsid w:val="00105BA8"/>
    <w:rsid w:val="00106B32"/>
    <w:rsid w:val="001071E7"/>
    <w:rsid w:val="001121D8"/>
    <w:rsid w:val="0011303F"/>
    <w:rsid w:val="001142C1"/>
    <w:rsid w:val="00115B0C"/>
    <w:rsid w:val="00117FC3"/>
    <w:rsid w:val="00126A60"/>
    <w:rsid w:val="00126C20"/>
    <w:rsid w:val="00133FB7"/>
    <w:rsid w:val="00134579"/>
    <w:rsid w:val="001346B1"/>
    <w:rsid w:val="00141551"/>
    <w:rsid w:val="0014193E"/>
    <w:rsid w:val="00143D28"/>
    <w:rsid w:val="00143D3D"/>
    <w:rsid w:val="00144520"/>
    <w:rsid w:val="001457F2"/>
    <w:rsid w:val="00145C62"/>
    <w:rsid w:val="00150523"/>
    <w:rsid w:val="00152789"/>
    <w:rsid w:val="001537AB"/>
    <w:rsid w:val="0015499E"/>
    <w:rsid w:val="00157018"/>
    <w:rsid w:val="00157F19"/>
    <w:rsid w:val="001675A9"/>
    <w:rsid w:val="001708E6"/>
    <w:rsid w:val="00170CE0"/>
    <w:rsid w:val="001720AD"/>
    <w:rsid w:val="00175507"/>
    <w:rsid w:val="00175C37"/>
    <w:rsid w:val="00176FEB"/>
    <w:rsid w:val="00177102"/>
    <w:rsid w:val="0018377D"/>
    <w:rsid w:val="001839FB"/>
    <w:rsid w:val="00184790"/>
    <w:rsid w:val="001857B2"/>
    <w:rsid w:val="001876C3"/>
    <w:rsid w:val="00193571"/>
    <w:rsid w:val="0019494E"/>
    <w:rsid w:val="001A2488"/>
    <w:rsid w:val="001A2653"/>
    <w:rsid w:val="001A347B"/>
    <w:rsid w:val="001A56E8"/>
    <w:rsid w:val="001A58A3"/>
    <w:rsid w:val="001A74F6"/>
    <w:rsid w:val="001B07BC"/>
    <w:rsid w:val="001C266D"/>
    <w:rsid w:val="001C3377"/>
    <w:rsid w:val="001C37F3"/>
    <w:rsid w:val="001C460A"/>
    <w:rsid w:val="001C56FB"/>
    <w:rsid w:val="001C6F47"/>
    <w:rsid w:val="001C6F68"/>
    <w:rsid w:val="001D16FA"/>
    <w:rsid w:val="001D2808"/>
    <w:rsid w:val="001D36DD"/>
    <w:rsid w:val="001D461B"/>
    <w:rsid w:val="001D64FA"/>
    <w:rsid w:val="001D74C6"/>
    <w:rsid w:val="001D790C"/>
    <w:rsid w:val="001E1233"/>
    <w:rsid w:val="001E5BF6"/>
    <w:rsid w:val="001E63BA"/>
    <w:rsid w:val="001E77D2"/>
    <w:rsid w:val="001F3B09"/>
    <w:rsid w:val="001F4065"/>
    <w:rsid w:val="001F4B2E"/>
    <w:rsid w:val="001F4C61"/>
    <w:rsid w:val="001F592C"/>
    <w:rsid w:val="00201AF9"/>
    <w:rsid w:val="00202532"/>
    <w:rsid w:val="002040FC"/>
    <w:rsid w:val="002045E4"/>
    <w:rsid w:val="00213BDA"/>
    <w:rsid w:val="00213C3B"/>
    <w:rsid w:val="00215D6C"/>
    <w:rsid w:val="0021671A"/>
    <w:rsid w:val="00216EC7"/>
    <w:rsid w:val="00221877"/>
    <w:rsid w:val="00221EFA"/>
    <w:rsid w:val="00222998"/>
    <w:rsid w:val="00222A42"/>
    <w:rsid w:val="0023393B"/>
    <w:rsid w:val="002339AA"/>
    <w:rsid w:val="0023461B"/>
    <w:rsid w:val="002349C3"/>
    <w:rsid w:val="002370DE"/>
    <w:rsid w:val="00240ACF"/>
    <w:rsid w:val="00243949"/>
    <w:rsid w:val="002458BC"/>
    <w:rsid w:val="002470ED"/>
    <w:rsid w:val="002477E6"/>
    <w:rsid w:val="002514E8"/>
    <w:rsid w:val="00251882"/>
    <w:rsid w:val="00251F48"/>
    <w:rsid w:val="00252C69"/>
    <w:rsid w:val="00254370"/>
    <w:rsid w:val="00254F7D"/>
    <w:rsid w:val="00256236"/>
    <w:rsid w:val="00261135"/>
    <w:rsid w:val="00263FDB"/>
    <w:rsid w:val="002645E1"/>
    <w:rsid w:val="002670C4"/>
    <w:rsid w:val="00270007"/>
    <w:rsid w:val="002704D3"/>
    <w:rsid w:val="002713BD"/>
    <w:rsid w:val="002716C3"/>
    <w:rsid w:val="00272897"/>
    <w:rsid w:val="002736C4"/>
    <w:rsid w:val="00273A39"/>
    <w:rsid w:val="00274418"/>
    <w:rsid w:val="00276062"/>
    <w:rsid w:val="002839BA"/>
    <w:rsid w:val="00284B2A"/>
    <w:rsid w:val="00285226"/>
    <w:rsid w:val="002852D0"/>
    <w:rsid w:val="002858CC"/>
    <w:rsid w:val="00286299"/>
    <w:rsid w:val="002911CA"/>
    <w:rsid w:val="0029121E"/>
    <w:rsid w:val="00291538"/>
    <w:rsid w:val="00291F7D"/>
    <w:rsid w:val="00292476"/>
    <w:rsid w:val="0029318E"/>
    <w:rsid w:val="002932A4"/>
    <w:rsid w:val="002945FE"/>
    <w:rsid w:val="00294941"/>
    <w:rsid w:val="00294B2B"/>
    <w:rsid w:val="0029771C"/>
    <w:rsid w:val="002A2AF7"/>
    <w:rsid w:val="002A30B2"/>
    <w:rsid w:val="002A4291"/>
    <w:rsid w:val="002A4649"/>
    <w:rsid w:val="002A52DC"/>
    <w:rsid w:val="002B0E4F"/>
    <w:rsid w:val="002B2C7E"/>
    <w:rsid w:val="002B3719"/>
    <w:rsid w:val="002B4D01"/>
    <w:rsid w:val="002C2C06"/>
    <w:rsid w:val="002C54DA"/>
    <w:rsid w:val="002C59AD"/>
    <w:rsid w:val="002D224C"/>
    <w:rsid w:val="002E4C93"/>
    <w:rsid w:val="002E5C60"/>
    <w:rsid w:val="002E5D9A"/>
    <w:rsid w:val="002F0542"/>
    <w:rsid w:val="002F0F14"/>
    <w:rsid w:val="002F36CC"/>
    <w:rsid w:val="002F39C7"/>
    <w:rsid w:val="002F3DCC"/>
    <w:rsid w:val="002F5185"/>
    <w:rsid w:val="003013B7"/>
    <w:rsid w:val="0030662F"/>
    <w:rsid w:val="003070AE"/>
    <w:rsid w:val="00310F28"/>
    <w:rsid w:val="00312B87"/>
    <w:rsid w:val="0031374A"/>
    <w:rsid w:val="00314DAE"/>
    <w:rsid w:val="00314F0B"/>
    <w:rsid w:val="00315965"/>
    <w:rsid w:val="00315D4E"/>
    <w:rsid w:val="00316494"/>
    <w:rsid w:val="0032085C"/>
    <w:rsid w:val="00322ECA"/>
    <w:rsid w:val="00326B20"/>
    <w:rsid w:val="00332D1C"/>
    <w:rsid w:val="0033422C"/>
    <w:rsid w:val="003343D9"/>
    <w:rsid w:val="00336FC3"/>
    <w:rsid w:val="0033713A"/>
    <w:rsid w:val="003402A0"/>
    <w:rsid w:val="00340CE9"/>
    <w:rsid w:val="0034297B"/>
    <w:rsid w:val="00346BB6"/>
    <w:rsid w:val="00354617"/>
    <w:rsid w:val="00354DE8"/>
    <w:rsid w:val="00360E24"/>
    <w:rsid w:val="00362AB9"/>
    <w:rsid w:val="0036302E"/>
    <w:rsid w:val="003656B9"/>
    <w:rsid w:val="0037287E"/>
    <w:rsid w:val="00372B37"/>
    <w:rsid w:val="00372E70"/>
    <w:rsid w:val="00372EFC"/>
    <w:rsid w:val="00376C03"/>
    <w:rsid w:val="003773F3"/>
    <w:rsid w:val="00381564"/>
    <w:rsid w:val="00381829"/>
    <w:rsid w:val="00382362"/>
    <w:rsid w:val="003825D8"/>
    <w:rsid w:val="0038286E"/>
    <w:rsid w:val="0038422C"/>
    <w:rsid w:val="00384FAB"/>
    <w:rsid w:val="003908E9"/>
    <w:rsid w:val="0039194E"/>
    <w:rsid w:val="00392ED0"/>
    <w:rsid w:val="00394845"/>
    <w:rsid w:val="00395AFE"/>
    <w:rsid w:val="003977F8"/>
    <w:rsid w:val="003A0820"/>
    <w:rsid w:val="003A282B"/>
    <w:rsid w:val="003A2A72"/>
    <w:rsid w:val="003A6EB3"/>
    <w:rsid w:val="003B02FD"/>
    <w:rsid w:val="003B0AA1"/>
    <w:rsid w:val="003B136B"/>
    <w:rsid w:val="003B1A40"/>
    <w:rsid w:val="003B23E9"/>
    <w:rsid w:val="003C0CD5"/>
    <w:rsid w:val="003C196C"/>
    <w:rsid w:val="003C3BB9"/>
    <w:rsid w:val="003C7F0F"/>
    <w:rsid w:val="003D0993"/>
    <w:rsid w:val="003D1814"/>
    <w:rsid w:val="003D36BB"/>
    <w:rsid w:val="003D38A8"/>
    <w:rsid w:val="003D52C7"/>
    <w:rsid w:val="003D5871"/>
    <w:rsid w:val="003E1643"/>
    <w:rsid w:val="003E408C"/>
    <w:rsid w:val="003E59E0"/>
    <w:rsid w:val="003E7938"/>
    <w:rsid w:val="003E7FDB"/>
    <w:rsid w:val="003F5971"/>
    <w:rsid w:val="003F6DDC"/>
    <w:rsid w:val="00401BF6"/>
    <w:rsid w:val="00401EE0"/>
    <w:rsid w:val="00403F9A"/>
    <w:rsid w:val="0040436D"/>
    <w:rsid w:val="00406BC6"/>
    <w:rsid w:val="00407968"/>
    <w:rsid w:val="00410074"/>
    <w:rsid w:val="0041569C"/>
    <w:rsid w:val="0042181F"/>
    <w:rsid w:val="00426F93"/>
    <w:rsid w:val="00430834"/>
    <w:rsid w:val="00431A9B"/>
    <w:rsid w:val="004379DE"/>
    <w:rsid w:val="00437C20"/>
    <w:rsid w:val="00441623"/>
    <w:rsid w:val="00451CDA"/>
    <w:rsid w:val="00454662"/>
    <w:rsid w:val="00455A69"/>
    <w:rsid w:val="00460E2E"/>
    <w:rsid w:val="004613CC"/>
    <w:rsid w:val="00462C67"/>
    <w:rsid w:val="00463351"/>
    <w:rsid w:val="00463C30"/>
    <w:rsid w:val="0046516C"/>
    <w:rsid w:val="00467250"/>
    <w:rsid w:val="0047056A"/>
    <w:rsid w:val="00470F15"/>
    <w:rsid w:val="004727D6"/>
    <w:rsid w:val="00477409"/>
    <w:rsid w:val="004807F4"/>
    <w:rsid w:val="00482C87"/>
    <w:rsid w:val="004833F6"/>
    <w:rsid w:val="00485131"/>
    <w:rsid w:val="00486851"/>
    <w:rsid w:val="00491E50"/>
    <w:rsid w:val="00493258"/>
    <w:rsid w:val="00496531"/>
    <w:rsid w:val="00497E7A"/>
    <w:rsid w:val="004A464B"/>
    <w:rsid w:val="004A54F3"/>
    <w:rsid w:val="004A79F0"/>
    <w:rsid w:val="004B0E4D"/>
    <w:rsid w:val="004B1FB6"/>
    <w:rsid w:val="004B302E"/>
    <w:rsid w:val="004B696B"/>
    <w:rsid w:val="004C0252"/>
    <w:rsid w:val="004C1C77"/>
    <w:rsid w:val="004C3355"/>
    <w:rsid w:val="004C4650"/>
    <w:rsid w:val="004D218A"/>
    <w:rsid w:val="004D31C7"/>
    <w:rsid w:val="004D34B8"/>
    <w:rsid w:val="004D4CA2"/>
    <w:rsid w:val="004D768C"/>
    <w:rsid w:val="004D76AD"/>
    <w:rsid w:val="004E09C2"/>
    <w:rsid w:val="004E4BAD"/>
    <w:rsid w:val="004E5891"/>
    <w:rsid w:val="004F334C"/>
    <w:rsid w:val="004F3CAC"/>
    <w:rsid w:val="004F4208"/>
    <w:rsid w:val="0050019C"/>
    <w:rsid w:val="005033B3"/>
    <w:rsid w:val="005034B7"/>
    <w:rsid w:val="00503E33"/>
    <w:rsid w:val="00506E1A"/>
    <w:rsid w:val="00511903"/>
    <w:rsid w:val="00511C6F"/>
    <w:rsid w:val="00516AA4"/>
    <w:rsid w:val="00516C6D"/>
    <w:rsid w:val="00516FC7"/>
    <w:rsid w:val="00517AC1"/>
    <w:rsid w:val="00517B40"/>
    <w:rsid w:val="0052066C"/>
    <w:rsid w:val="005266EA"/>
    <w:rsid w:val="005303DA"/>
    <w:rsid w:val="005308A1"/>
    <w:rsid w:val="00535C8F"/>
    <w:rsid w:val="00535EBA"/>
    <w:rsid w:val="00541272"/>
    <w:rsid w:val="00542A13"/>
    <w:rsid w:val="005443BB"/>
    <w:rsid w:val="0054454C"/>
    <w:rsid w:val="00546AB0"/>
    <w:rsid w:val="00547C50"/>
    <w:rsid w:val="00547F5D"/>
    <w:rsid w:val="00554D45"/>
    <w:rsid w:val="00563CEA"/>
    <w:rsid w:val="00563F2F"/>
    <w:rsid w:val="00567641"/>
    <w:rsid w:val="005729C2"/>
    <w:rsid w:val="0057301D"/>
    <w:rsid w:val="00577517"/>
    <w:rsid w:val="00582BCD"/>
    <w:rsid w:val="00584BE3"/>
    <w:rsid w:val="00590F93"/>
    <w:rsid w:val="005917EF"/>
    <w:rsid w:val="005A0C46"/>
    <w:rsid w:val="005A0CB8"/>
    <w:rsid w:val="005A355F"/>
    <w:rsid w:val="005A5386"/>
    <w:rsid w:val="005A5905"/>
    <w:rsid w:val="005B002F"/>
    <w:rsid w:val="005B0327"/>
    <w:rsid w:val="005B1AE8"/>
    <w:rsid w:val="005B28F9"/>
    <w:rsid w:val="005B3287"/>
    <w:rsid w:val="005B38F5"/>
    <w:rsid w:val="005B49C9"/>
    <w:rsid w:val="005B4F4D"/>
    <w:rsid w:val="005C019B"/>
    <w:rsid w:val="005C26E0"/>
    <w:rsid w:val="005C51CD"/>
    <w:rsid w:val="005C6635"/>
    <w:rsid w:val="005C7E01"/>
    <w:rsid w:val="005D33DB"/>
    <w:rsid w:val="005D463C"/>
    <w:rsid w:val="005E05F6"/>
    <w:rsid w:val="005E7181"/>
    <w:rsid w:val="005F03B2"/>
    <w:rsid w:val="005F1B60"/>
    <w:rsid w:val="006017AA"/>
    <w:rsid w:val="00604FC0"/>
    <w:rsid w:val="00606B16"/>
    <w:rsid w:val="006110C5"/>
    <w:rsid w:val="00611731"/>
    <w:rsid w:val="0061490A"/>
    <w:rsid w:val="00616B74"/>
    <w:rsid w:val="0061743A"/>
    <w:rsid w:val="006202DB"/>
    <w:rsid w:val="00620322"/>
    <w:rsid w:val="006277A6"/>
    <w:rsid w:val="006319ED"/>
    <w:rsid w:val="00635483"/>
    <w:rsid w:val="00635C1D"/>
    <w:rsid w:val="006363AE"/>
    <w:rsid w:val="0064082A"/>
    <w:rsid w:val="006428BB"/>
    <w:rsid w:val="0064599A"/>
    <w:rsid w:val="00646568"/>
    <w:rsid w:val="0065138E"/>
    <w:rsid w:val="00651E03"/>
    <w:rsid w:val="00652296"/>
    <w:rsid w:val="00655042"/>
    <w:rsid w:val="00655745"/>
    <w:rsid w:val="00655E24"/>
    <w:rsid w:val="006573FD"/>
    <w:rsid w:val="00660AC2"/>
    <w:rsid w:val="00662F45"/>
    <w:rsid w:val="006645BC"/>
    <w:rsid w:val="00665376"/>
    <w:rsid w:val="00671243"/>
    <w:rsid w:val="00672D88"/>
    <w:rsid w:val="00674363"/>
    <w:rsid w:val="00687504"/>
    <w:rsid w:val="006877B9"/>
    <w:rsid w:val="006967DE"/>
    <w:rsid w:val="00696A0F"/>
    <w:rsid w:val="00696A8F"/>
    <w:rsid w:val="00696B30"/>
    <w:rsid w:val="00697134"/>
    <w:rsid w:val="006A00DA"/>
    <w:rsid w:val="006A306A"/>
    <w:rsid w:val="006A4D0D"/>
    <w:rsid w:val="006B290F"/>
    <w:rsid w:val="006B4D94"/>
    <w:rsid w:val="006B5AE5"/>
    <w:rsid w:val="006B5EA4"/>
    <w:rsid w:val="006C2FA5"/>
    <w:rsid w:val="006C3D19"/>
    <w:rsid w:val="006C61CE"/>
    <w:rsid w:val="006D2060"/>
    <w:rsid w:val="006D20B5"/>
    <w:rsid w:val="006D5F31"/>
    <w:rsid w:val="006D62B9"/>
    <w:rsid w:val="006D6796"/>
    <w:rsid w:val="006D71D7"/>
    <w:rsid w:val="006E541D"/>
    <w:rsid w:val="006E5566"/>
    <w:rsid w:val="006E7178"/>
    <w:rsid w:val="006F2018"/>
    <w:rsid w:val="006F26F8"/>
    <w:rsid w:val="006F4A78"/>
    <w:rsid w:val="006F55FC"/>
    <w:rsid w:val="006F5A4C"/>
    <w:rsid w:val="006F5C46"/>
    <w:rsid w:val="006F60A4"/>
    <w:rsid w:val="006F681C"/>
    <w:rsid w:val="006F77A2"/>
    <w:rsid w:val="00700238"/>
    <w:rsid w:val="007014BF"/>
    <w:rsid w:val="0070392C"/>
    <w:rsid w:val="00704757"/>
    <w:rsid w:val="00705A37"/>
    <w:rsid w:val="00706670"/>
    <w:rsid w:val="00706AB4"/>
    <w:rsid w:val="0071056F"/>
    <w:rsid w:val="00710710"/>
    <w:rsid w:val="00711DC0"/>
    <w:rsid w:val="007144DA"/>
    <w:rsid w:val="00714F5B"/>
    <w:rsid w:val="00716042"/>
    <w:rsid w:val="00723248"/>
    <w:rsid w:val="00723A84"/>
    <w:rsid w:val="00725AB1"/>
    <w:rsid w:val="00726022"/>
    <w:rsid w:val="007301BB"/>
    <w:rsid w:val="0073024A"/>
    <w:rsid w:val="00730E5B"/>
    <w:rsid w:val="00734CBB"/>
    <w:rsid w:val="00735F18"/>
    <w:rsid w:val="0074379C"/>
    <w:rsid w:val="00743B44"/>
    <w:rsid w:val="00751677"/>
    <w:rsid w:val="00752277"/>
    <w:rsid w:val="00752D9B"/>
    <w:rsid w:val="00754896"/>
    <w:rsid w:val="00756CC5"/>
    <w:rsid w:val="0076117D"/>
    <w:rsid w:val="00761CF6"/>
    <w:rsid w:val="0076228A"/>
    <w:rsid w:val="007652DC"/>
    <w:rsid w:val="007655E7"/>
    <w:rsid w:val="00765FC0"/>
    <w:rsid w:val="0076771F"/>
    <w:rsid w:val="0076775A"/>
    <w:rsid w:val="00770808"/>
    <w:rsid w:val="007713BC"/>
    <w:rsid w:val="00773317"/>
    <w:rsid w:val="00774562"/>
    <w:rsid w:val="00776ABC"/>
    <w:rsid w:val="007776A4"/>
    <w:rsid w:val="00777D6A"/>
    <w:rsid w:val="00777E49"/>
    <w:rsid w:val="007804E5"/>
    <w:rsid w:val="00781516"/>
    <w:rsid w:val="00784658"/>
    <w:rsid w:val="00785AC5"/>
    <w:rsid w:val="00793204"/>
    <w:rsid w:val="00794718"/>
    <w:rsid w:val="0079518E"/>
    <w:rsid w:val="007A09EC"/>
    <w:rsid w:val="007A2E62"/>
    <w:rsid w:val="007A58EE"/>
    <w:rsid w:val="007A711F"/>
    <w:rsid w:val="007A7E99"/>
    <w:rsid w:val="007B2DCF"/>
    <w:rsid w:val="007B3620"/>
    <w:rsid w:val="007C375C"/>
    <w:rsid w:val="007C420C"/>
    <w:rsid w:val="007C45E6"/>
    <w:rsid w:val="007C566D"/>
    <w:rsid w:val="007C60AE"/>
    <w:rsid w:val="007C735C"/>
    <w:rsid w:val="007C746F"/>
    <w:rsid w:val="007C76E2"/>
    <w:rsid w:val="007D1421"/>
    <w:rsid w:val="007D332F"/>
    <w:rsid w:val="007D48F2"/>
    <w:rsid w:val="007D7982"/>
    <w:rsid w:val="007E07F8"/>
    <w:rsid w:val="007E22B3"/>
    <w:rsid w:val="007E2EF9"/>
    <w:rsid w:val="007E5463"/>
    <w:rsid w:val="007E6580"/>
    <w:rsid w:val="007E70C7"/>
    <w:rsid w:val="007E758D"/>
    <w:rsid w:val="007F140E"/>
    <w:rsid w:val="007F2FEA"/>
    <w:rsid w:val="008024EF"/>
    <w:rsid w:val="008046AB"/>
    <w:rsid w:val="00804890"/>
    <w:rsid w:val="00810386"/>
    <w:rsid w:val="00812D48"/>
    <w:rsid w:val="00813730"/>
    <w:rsid w:val="008173DC"/>
    <w:rsid w:val="008230E7"/>
    <w:rsid w:val="00825891"/>
    <w:rsid w:val="00827F2A"/>
    <w:rsid w:val="00830769"/>
    <w:rsid w:val="008350BF"/>
    <w:rsid w:val="00835B38"/>
    <w:rsid w:val="00841D7D"/>
    <w:rsid w:val="008472AA"/>
    <w:rsid w:val="00853C0D"/>
    <w:rsid w:val="00855215"/>
    <w:rsid w:val="0085619E"/>
    <w:rsid w:val="008566EE"/>
    <w:rsid w:val="008603B9"/>
    <w:rsid w:val="00861C0B"/>
    <w:rsid w:val="00864DA7"/>
    <w:rsid w:val="00865544"/>
    <w:rsid w:val="0087141F"/>
    <w:rsid w:val="00873DCC"/>
    <w:rsid w:val="008779CE"/>
    <w:rsid w:val="008816C9"/>
    <w:rsid w:val="00882A2A"/>
    <w:rsid w:val="00882FA3"/>
    <w:rsid w:val="00885B3B"/>
    <w:rsid w:val="008863C3"/>
    <w:rsid w:val="00886552"/>
    <w:rsid w:val="00887A3F"/>
    <w:rsid w:val="00887F24"/>
    <w:rsid w:val="00890777"/>
    <w:rsid w:val="00891449"/>
    <w:rsid w:val="008919D5"/>
    <w:rsid w:val="00891D86"/>
    <w:rsid w:val="00893F15"/>
    <w:rsid w:val="00894663"/>
    <w:rsid w:val="00894DD1"/>
    <w:rsid w:val="0089627A"/>
    <w:rsid w:val="008A09A3"/>
    <w:rsid w:val="008A3771"/>
    <w:rsid w:val="008A4C5B"/>
    <w:rsid w:val="008A564E"/>
    <w:rsid w:val="008A6299"/>
    <w:rsid w:val="008B1CA3"/>
    <w:rsid w:val="008B246B"/>
    <w:rsid w:val="008B2A9E"/>
    <w:rsid w:val="008B495B"/>
    <w:rsid w:val="008B49A2"/>
    <w:rsid w:val="008B594C"/>
    <w:rsid w:val="008B5A1B"/>
    <w:rsid w:val="008B77F7"/>
    <w:rsid w:val="008C0A51"/>
    <w:rsid w:val="008C5585"/>
    <w:rsid w:val="008C5B07"/>
    <w:rsid w:val="008C655B"/>
    <w:rsid w:val="008C7A14"/>
    <w:rsid w:val="008D02D8"/>
    <w:rsid w:val="008D13BA"/>
    <w:rsid w:val="008D1950"/>
    <w:rsid w:val="008D2A23"/>
    <w:rsid w:val="008D2D5E"/>
    <w:rsid w:val="008D47EA"/>
    <w:rsid w:val="008D56EE"/>
    <w:rsid w:val="008D5954"/>
    <w:rsid w:val="008D5FEE"/>
    <w:rsid w:val="008D6D48"/>
    <w:rsid w:val="008E171A"/>
    <w:rsid w:val="008E26D9"/>
    <w:rsid w:val="008E4889"/>
    <w:rsid w:val="008E4BAF"/>
    <w:rsid w:val="008E4FF9"/>
    <w:rsid w:val="008E5365"/>
    <w:rsid w:val="008E5B50"/>
    <w:rsid w:val="008F18EF"/>
    <w:rsid w:val="008F1E1C"/>
    <w:rsid w:val="008F2608"/>
    <w:rsid w:val="008F6F2A"/>
    <w:rsid w:val="00901781"/>
    <w:rsid w:val="00902488"/>
    <w:rsid w:val="009041A9"/>
    <w:rsid w:val="00904EAC"/>
    <w:rsid w:val="0090674A"/>
    <w:rsid w:val="0090699E"/>
    <w:rsid w:val="00912165"/>
    <w:rsid w:val="00912D68"/>
    <w:rsid w:val="00913872"/>
    <w:rsid w:val="00915B6E"/>
    <w:rsid w:val="0091699E"/>
    <w:rsid w:val="00917661"/>
    <w:rsid w:val="0092074D"/>
    <w:rsid w:val="00921EFE"/>
    <w:rsid w:val="00923186"/>
    <w:rsid w:val="00932126"/>
    <w:rsid w:val="00940DDF"/>
    <w:rsid w:val="00961886"/>
    <w:rsid w:val="00967BA8"/>
    <w:rsid w:val="00974387"/>
    <w:rsid w:val="00974A2E"/>
    <w:rsid w:val="009757A9"/>
    <w:rsid w:val="00976290"/>
    <w:rsid w:val="00977543"/>
    <w:rsid w:val="0098010C"/>
    <w:rsid w:val="00984EC5"/>
    <w:rsid w:val="00995DAB"/>
    <w:rsid w:val="009A1CFC"/>
    <w:rsid w:val="009A2AD0"/>
    <w:rsid w:val="009A5CBF"/>
    <w:rsid w:val="009B0333"/>
    <w:rsid w:val="009B0C34"/>
    <w:rsid w:val="009B2657"/>
    <w:rsid w:val="009B2C82"/>
    <w:rsid w:val="009B3F3F"/>
    <w:rsid w:val="009B4952"/>
    <w:rsid w:val="009B4B4A"/>
    <w:rsid w:val="009B67F2"/>
    <w:rsid w:val="009B78EC"/>
    <w:rsid w:val="009B7FCC"/>
    <w:rsid w:val="009C01DF"/>
    <w:rsid w:val="009C02DC"/>
    <w:rsid w:val="009C61AF"/>
    <w:rsid w:val="009D214C"/>
    <w:rsid w:val="009D2AC8"/>
    <w:rsid w:val="009D7571"/>
    <w:rsid w:val="009D7B5D"/>
    <w:rsid w:val="009E02EE"/>
    <w:rsid w:val="009E0787"/>
    <w:rsid w:val="009E12EC"/>
    <w:rsid w:val="009E166E"/>
    <w:rsid w:val="009E19E8"/>
    <w:rsid w:val="009E49BE"/>
    <w:rsid w:val="009E4ABD"/>
    <w:rsid w:val="009E7B86"/>
    <w:rsid w:val="009E7D51"/>
    <w:rsid w:val="009E7EBA"/>
    <w:rsid w:val="009F32CB"/>
    <w:rsid w:val="009F3718"/>
    <w:rsid w:val="009F485F"/>
    <w:rsid w:val="009F50F1"/>
    <w:rsid w:val="00A00F41"/>
    <w:rsid w:val="00A01622"/>
    <w:rsid w:val="00A0256B"/>
    <w:rsid w:val="00A047E3"/>
    <w:rsid w:val="00A0564C"/>
    <w:rsid w:val="00A101A8"/>
    <w:rsid w:val="00A134A6"/>
    <w:rsid w:val="00A14679"/>
    <w:rsid w:val="00A14DA0"/>
    <w:rsid w:val="00A22BBD"/>
    <w:rsid w:val="00A22E6A"/>
    <w:rsid w:val="00A246A2"/>
    <w:rsid w:val="00A3192D"/>
    <w:rsid w:val="00A4009A"/>
    <w:rsid w:val="00A433B0"/>
    <w:rsid w:val="00A4457C"/>
    <w:rsid w:val="00A44588"/>
    <w:rsid w:val="00A47E8C"/>
    <w:rsid w:val="00A50137"/>
    <w:rsid w:val="00A51318"/>
    <w:rsid w:val="00A5485B"/>
    <w:rsid w:val="00A54ED4"/>
    <w:rsid w:val="00A54F2E"/>
    <w:rsid w:val="00A5580C"/>
    <w:rsid w:val="00A55FC9"/>
    <w:rsid w:val="00A61D5A"/>
    <w:rsid w:val="00A62202"/>
    <w:rsid w:val="00A64205"/>
    <w:rsid w:val="00A645A5"/>
    <w:rsid w:val="00A7020D"/>
    <w:rsid w:val="00A71FF9"/>
    <w:rsid w:val="00A735B3"/>
    <w:rsid w:val="00A81E43"/>
    <w:rsid w:val="00A828DA"/>
    <w:rsid w:val="00A85B1D"/>
    <w:rsid w:val="00A86094"/>
    <w:rsid w:val="00A91E45"/>
    <w:rsid w:val="00A91EA9"/>
    <w:rsid w:val="00A93022"/>
    <w:rsid w:val="00A94D69"/>
    <w:rsid w:val="00A94DC8"/>
    <w:rsid w:val="00A95940"/>
    <w:rsid w:val="00A97387"/>
    <w:rsid w:val="00AA1CE8"/>
    <w:rsid w:val="00AA4E01"/>
    <w:rsid w:val="00AB0096"/>
    <w:rsid w:val="00AB1301"/>
    <w:rsid w:val="00AB2C92"/>
    <w:rsid w:val="00AB2E3C"/>
    <w:rsid w:val="00AB6F0A"/>
    <w:rsid w:val="00AB709F"/>
    <w:rsid w:val="00AC4EC2"/>
    <w:rsid w:val="00AC5AFB"/>
    <w:rsid w:val="00AC6AA3"/>
    <w:rsid w:val="00AD709F"/>
    <w:rsid w:val="00AD7E1F"/>
    <w:rsid w:val="00AE0CF1"/>
    <w:rsid w:val="00AE1990"/>
    <w:rsid w:val="00AE2419"/>
    <w:rsid w:val="00AE26D3"/>
    <w:rsid w:val="00AF0E8D"/>
    <w:rsid w:val="00AF40B7"/>
    <w:rsid w:val="00AF5AE7"/>
    <w:rsid w:val="00AF6D3D"/>
    <w:rsid w:val="00AF7020"/>
    <w:rsid w:val="00B00542"/>
    <w:rsid w:val="00B01A89"/>
    <w:rsid w:val="00B04B10"/>
    <w:rsid w:val="00B13F9D"/>
    <w:rsid w:val="00B1407E"/>
    <w:rsid w:val="00B166E8"/>
    <w:rsid w:val="00B2048C"/>
    <w:rsid w:val="00B21F19"/>
    <w:rsid w:val="00B26921"/>
    <w:rsid w:val="00B27B51"/>
    <w:rsid w:val="00B30825"/>
    <w:rsid w:val="00B43420"/>
    <w:rsid w:val="00B43753"/>
    <w:rsid w:val="00B44967"/>
    <w:rsid w:val="00B44DB3"/>
    <w:rsid w:val="00B45C1E"/>
    <w:rsid w:val="00B46191"/>
    <w:rsid w:val="00B5020B"/>
    <w:rsid w:val="00B53462"/>
    <w:rsid w:val="00B539B6"/>
    <w:rsid w:val="00B57F88"/>
    <w:rsid w:val="00B6014E"/>
    <w:rsid w:val="00B6099B"/>
    <w:rsid w:val="00B617C9"/>
    <w:rsid w:val="00B631B4"/>
    <w:rsid w:val="00B70156"/>
    <w:rsid w:val="00B73365"/>
    <w:rsid w:val="00B74DC5"/>
    <w:rsid w:val="00B75392"/>
    <w:rsid w:val="00B7626D"/>
    <w:rsid w:val="00B77BEF"/>
    <w:rsid w:val="00B80B3E"/>
    <w:rsid w:val="00B8273C"/>
    <w:rsid w:val="00B8533B"/>
    <w:rsid w:val="00B85A4E"/>
    <w:rsid w:val="00B9017B"/>
    <w:rsid w:val="00B91A4B"/>
    <w:rsid w:val="00B931E6"/>
    <w:rsid w:val="00B96C8B"/>
    <w:rsid w:val="00B97E2C"/>
    <w:rsid w:val="00BA2423"/>
    <w:rsid w:val="00BA4AFA"/>
    <w:rsid w:val="00BB1473"/>
    <w:rsid w:val="00BB16A5"/>
    <w:rsid w:val="00BB3F13"/>
    <w:rsid w:val="00BB7668"/>
    <w:rsid w:val="00BB78BF"/>
    <w:rsid w:val="00BC31A2"/>
    <w:rsid w:val="00BC3A35"/>
    <w:rsid w:val="00BC664E"/>
    <w:rsid w:val="00BD2FAF"/>
    <w:rsid w:val="00BD2FD3"/>
    <w:rsid w:val="00BD360E"/>
    <w:rsid w:val="00BE3624"/>
    <w:rsid w:val="00BE482B"/>
    <w:rsid w:val="00BE79BE"/>
    <w:rsid w:val="00BF0192"/>
    <w:rsid w:val="00BF275C"/>
    <w:rsid w:val="00BF5B51"/>
    <w:rsid w:val="00BF726C"/>
    <w:rsid w:val="00C0221C"/>
    <w:rsid w:val="00C02458"/>
    <w:rsid w:val="00C10B19"/>
    <w:rsid w:val="00C147EC"/>
    <w:rsid w:val="00C164B8"/>
    <w:rsid w:val="00C20362"/>
    <w:rsid w:val="00C21334"/>
    <w:rsid w:val="00C23B75"/>
    <w:rsid w:val="00C2417E"/>
    <w:rsid w:val="00C24C72"/>
    <w:rsid w:val="00C327A5"/>
    <w:rsid w:val="00C32814"/>
    <w:rsid w:val="00C34294"/>
    <w:rsid w:val="00C34EDC"/>
    <w:rsid w:val="00C357C8"/>
    <w:rsid w:val="00C3734B"/>
    <w:rsid w:val="00C45267"/>
    <w:rsid w:val="00C4586C"/>
    <w:rsid w:val="00C501FB"/>
    <w:rsid w:val="00C50C1F"/>
    <w:rsid w:val="00C51A77"/>
    <w:rsid w:val="00C5296F"/>
    <w:rsid w:val="00C579DB"/>
    <w:rsid w:val="00C63137"/>
    <w:rsid w:val="00C67DD6"/>
    <w:rsid w:val="00C70432"/>
    <w:rsid w:val="00C70BE7"/>
    <w:rsid w:val="00C73F75"/>
    <w:rsid w:val="00C81E29"/>
    <w:rsid w:val="00C950FD"/>
    <w:rsid w:val="00C95F6D"/>
    <w:rsid w:val="00CA256C"/>
    <w:rsid w:val="00CA3B66"/>
    <w:rsid w:val="00CA4046"/>
    <w:rsid w:val="00CA4B54"/>
    <w:rsid w:val="00CA6120"/>
    <w:rsid w:val="00CA7004"/>
    <w:rsid w:val="00CB02B7"/>
    <w:rsid w:val="00CB2B72"/>
    <w:rsid w:val="00CC1266"/>
    <w:rsid w:val="00CC2017"/>
    <w:rsid w:val="00CC2D6F"/>
    <w:rsid w:val="00CC4D89"/>
    <w:rsid w:val="00CC7A38"/>
    <w:rsid w:val="00CC7A97"/>
    <w:rsid w:val="00CD04BB"/>
    <w:rsid w:val="00CD5236"/>
    <w:rsid w:val="00CE0C24"/>
    <w:rsid w:val="00CE31E7"/>
    <w:rsid w:val="00CF1F68"/>
    <w:rsid w:val="00CF3DC9"/>
    <w:rsid w:val="00CF4715"/>
    <w:rsid w:val="00CF6684"/>
    <w:rsid w:val="00CF6DB1"/>
    <w:rsid w:val="00CF6DF6"/>
    <w:rsid w:val="00D11F94"/>
    <w:rsid w:val="00D12105"/>
    <w:rsid w:val="00D14777"/>
    <w:rsid w:val="00D16C39"/>
    <w:rsid w:val="00D17843"/>
    <w:rsid w:val="00D249B3"/>
    <w:rsid w:val="00D265B2"/>
    <w:rsid w:val="00D32853"/>
    <w:rsid w:val="00D333E0"/>
    <w:rsid w:val="00D37EDA"/>
    <w:rsid w:val="00D431DF"/>
    <w:rsid w:val="00D436D5"/>
    <w:rsid w:val="00D45797"/>
    <w:rsid w:val="00D46122"/>
    <w:rsid w:val="00D5001D"/>
    <w:rsid w:val="00D52EFF"/>
    <w:rsid w:val="00D5480E"/>
    <w:rsid w:val="00D63233"/>
    <w:rsid w:val="00D671B1"/>
    <w:rsid w:val="00D67A2C"/>
    <w:rsid w:val="00D74308"/>
    <w:rsid w:val="00D7514E"/>
    <w:rsid w:val="00D75F4E"/>
    <w:rsid w:val="00D7656E"/>
    <w:rsid w:val="00D769BB"/>
    <w:rsid w:val="00D77610"/>
    <w:rsid w:val="00D843C9"/>
    <w:rsid w:val="00D84B8A"/>
    <w:rsid w:val="00D85C89"/>
    <w:rsid w:val="00D860D0"/>
    <w:rsid w:val="00D90B1B"/>
    <w:rsid w:val="00D92900"/>
    <w:rsid w:val="00D94142"/>
    <w:rsid w:val="00D94F3D"/>
    <w:rsid w:val="00D96D6A"/>
    <w:rsid w:val="00D97D15"/>
    <w:rsid w:val="00DA03FA"/>
    <w:rsid w:val="00DA5040"/>
    <w:rsid w:val="00DB168E"/>
    <w:rsid w:val="00DB2CF1"/>
    <w:rsid w:val="00DB785D"/>
    <w:rsid w:val="00DC21A7"/>
    <w:rsid w:val="00DC32F8"/>
    <w:rsid w:val="00DC4801"/>
    <w:rsid w:val="00DC4A19"/>
    <w:rsid w:val="00DC5072"/>
    <w:rsid w:val="00DC64B2"/>
    <w:rsid w:val="00DC7010"/>
    <w:rsid w:val="00DD0363"/>
    <w:rsid w:val="00DD2A50"/>
    <w:rsid w:val="00DD5E4B"/>
    <w:rsid w:val="00DE09D6"/>
    <w:rsid w:val="00DE28DA"/>
    <w:rsid w:val="00DE72EA"/>
    <w:rsid w:val="00DE7D8A"/>
    <w:rsid w:val="00DF0541"/>
    <w:rsid w:val="00DF0882"/>
    <w:rsid w:val="00DF7366"/>
    <w:rsid w:val="00E0538B"/>
    <w:rsid w:val="00E077EB"/>
    <w:rsid w:val="00E10C7B"/>
    <w:rsid w:val="00E15B1C"/>
    <w:rsid w:val="00E172DD"/>
    <w:rsid w:val="00E1745F"/>
    <w:rsid w:val="00E22302"/>
    <w:rsid w:val="00E227F6"/>
    <w:rsid w:val="00E277A6"/>
    <w:rsid w:val="00E304C6"/>
    <w:rsid w:val="00E321C6"/>
    <w:rsid w:val="00E32ED0"/>
    <w:rsid w:val="00E344DA"/>
    <w:rsid w:val="00E34FBE"/>
    <w:rsid w:val="00E371FE"/>
    <w:rsid w:val="00E40187"/>
    <w:rsid w:val="00E429AB"/>
    <w:rsid w:val="00E42E47"/>
    <w:rsid w:val="00E447CB"/>
    <w:rsid w:val="00E44C4A"/>
    <w:rsid w:val="00E524A8"/>
    <w:rsid w:val="00E5616D"/>
    <w:rsid w:val="00E5628A"/>
    <w:rsid w:val="00E6062F"/>
    <w:rsid w:val="00E63521"/>
    <w:rsid w:val="00E66868"/>
    <w:rsid w:val="00E70B7E"/>
    <w:rsid w:val="00E727B3"/>
    <w:rsid w:val="00E745D9"/>
    <w:rsid w:val="00E818B3"/>
    <w:rsid w:val="00E81FF2"/>
    <w:rsid w:val="00E83BE0"/>
    <w:rsid w:val="00E90810"/>
    <w:rsid w:val="00E90E9D"/>
    <w:rsid w:val="00E9131B"/>
    <w:rsid w:val="00E91A9F"/>
    <w:rsid w:val="00E922F0"/>
    <w:rsid w:val="00E93C14"/>
    <w:rsid w:val="00EA165E"/>
    <w:rsid w:val="00EA267D"/>
    <w:rsid w:val="00EB1B28"/>
    <w:rsid w:val="00EB56C7"/>
    <w:rsid w:val="00EC0D32"/>
    <w:rsid w:val="00EC15E3"/>
    <w:rsid w:val="00EC68CA"/>
    <w:rsid w:val="00EC6F6B"/>
    <w:rsid w:val="00EC736E"/>
    <w:rsid w:val="00EC797C"/>
    <w:rsid w:val="00ED4FE4"/>
    <w:rsid w:val="00ED52CC"/>
    <w:rsid w:val="00ED7483"/>
    <w:rsid w:val="00EE0AC9"/>
    <w:rsid w:val="00EE0D6F"/>
    <w:rsid w:val="00EE1D21"/>
    <w:rsid w:val="00EE2F67"/>
    <w:rsid w:val="00EE3AC4"/>
    <w:rsid w:val="00EE6657"/>
    <w:rsid w:val="00EE7F8A"/>
    <w:rsid w:val="00EF0BB1"/>
    <w:rsid w:val="00EF0C32"/>
    <w:rsid w:val="00EF224F"/>
    <w:rsid w:val="00EF3E70"/>
    <w:rsid w:val="00EF4E75"/>
    <w:rsid w:val="00EF615E"/>
    <w:rsid w:val="00F00AEE"/>
    <w:rsid w:val="00F00BA8"/>
    <w:rsid w:val="00F022BD"/>
    <w:rsid w:val="00F028A1"/>
    <w:rsid w:val="00F03201"/>
    <w:rsid w:val="00F03C0D"/>
    <w:rsid w:val="00F049AA"/>
    <w:rsid w:val="00F04E21"/>
    <w:rsid w:val="00F0596F"/>
    <w:rsid w:val="00F07F3C"/>
    <w:rsid w:val="00F1142E"/>
    <w:rsid w:val="00F11C7C"/>
    <w:rsid w:val="00F139F7"/>
    <w:rsid w:val="00F13AB0"/>
    <w:rsid w:val="00F21FA3"/>
    <w:rsid w:val="00F2234A"/>
    <w:rsid w:val="00F22DA4"/>
    <w:rsid w:val="00F25A35"/>
    <w:rsid w:val="00F26FB4"/>
    <w:rsid w:val="00F27B72"/>
    <w:rsid w:val="00F301C3"/>
    <w:rsid w:val="00F3204D"/>
    <w:rsid w:val="00F33770"/>
    <w:rsid w:val="00F456E1"/>
    <w:rsid w:val="00F46B73"/>
    <w:rsid w:val="00F46F60"/>
    <w:rsid w:val="00F643CC"/>
    <w:rsid w:val="00F66157"/>
    <w:rsid w:val="00F67C90"/>
    <w:rsid w:val="00F70D7D"/>
    <w:rsid w:val="00F71232"/>
    <w:rsid w:val="00F7182E"/>
    <w:rsid w:val="00F7400F"/>
    <w:rsid w:val="00F75A40"/>
    <w:rsid w:val="00F76037"/>
    <w:rsid w:val="00F7649F"/>
    <w:rsid w:val="00F8318F"/>
    <w:rsid w:val="00F83660"/>
    <w:rsid w:val="00F83E89"/>
    <w:rsid w:val="00F9064B"/>
    <w:rsid w:val="00F92019"/>
    <w:rsid w:val="00F9270D"/>
    <w:rsid w:val="00F96A19"/>
    <w:rsid w:val="00F97398"/>
    <w:rsid w:val="00FA0449"/>
    <w:rsid w:val="00FA12AF"/>
    <w:rsid w:val="00FA5082"/>
    <w:rsid w:val="00FB2661"/>
    <w:rsid w:val="00FB40B1"/>
    <w:rsid w:val="00FB5EAD"/>
    <w:rsid w:val="00FB6C8B"/>
    <w:rsid w:val="00FC0C80"/>
    <w:rsid w:val="00FC1290"/>
    <w:rsid w:val="00FC3AC9"/>
    <w:rsid w:val="00FC456D"/>
    <w:rsid w:val="00FC6D9D"/>
    <w:rsid w:val="00FD2787"/>
    <w:rsid w:val="00FD28A1"/>
    <w:rsid w:val="00FD6C1B"/>
    <w:rsid w:val="00FE0F59"/>
    <w:rsid w:val="00FF4E15"/>
    <w:rsid w:val="011172DF"/>
    <w:rsid w:val="01247BC2"/>
    <w:rsid w:val="018362EB"/>
    <w:rsid w:val="020E2058"/>
    <w:rsid w:val="0256755B"/>
    <w:rsid w:val="02F56CF7"/>
    <w:rsid w:val="02FC4FC4"/>
    <w:rsid w:val="030A0A72"/>
    <w:rsid w:val="03327FC8"/>
    <w:rsid w:val="03726460"/>
    <w:rsid w:val="037D605E"/>
    <w:rsid w:val="03990B73"/>
    <w:rsid w:val="039C3694"/>
    <w:rsid w:val="03B35BBC"/>
    <w:rsid w:val="03C055D4"/>
    <w:rsid w:val="03CA01DA"/>
    <w:rsid w:val="041A0767"/>
    <w:rsid w:val="048760F2"/>
    <w:rsid w:val="04F35535"/>
    <w:rsid w:val="054840E4"/>
    <w:rsid w:val="057A7768"/>
    <w:rsid w:val="058E2A6E"/>
    <w:rsid w:val="05C5187F"/>
    <w:rsid w:val="067B3028"/>
    <w:rsid w:val="069A42AF"/>
    <w:rsid w:val="0771621B"/>
    <w:rsid w:val="0773004B"/>
    <w:rsid w:val="077549F0"/>
    <w:rsid w:val="078A632B"/>
    <w:rsid w:val="0843658F"/>
    <w:rsid w:val="08DA425C"/>
    <w:rsid w:val="09397F48"/>
    <w:rsid w:val="09B140B5"/>
    <w:rsid w:val="09D15AFB"/>
    <w:rsid w:val="09E638BB"/>
    <w:rsid w:val="0A163C99"/>
    <w:rsid w:val="0A455681"/>
    <w:rsid w:val="0A514B00"/>
    <w:rsid w:val="0A8721D8"/>
    <w:rsid w:val="0B0F2043"/>
    <w:rsid w:val="0B175835"/>
    <w:rsid w:val="0B4C689D"/>
    <w:rsid w:val="0B4E7E55"/>
    <w:rsid w:val="0B5B5AC6"/>
    <w:rsid w:val="0B753CA7"/>
    <w:rsid w:val="0BC72A65"/>
    <w:rsid w:val="0C347398"/>
    <w:rsid w:val="0CC127BB"/>
    <w:rsid w:val="0D07573C"/>
    <w:rsid w:val="0D43264B"/>
    <w:rsid w:val="0D5B0A63"/>
    <w:rsid w:val="0D5D7369"/>
    <w:rsid w:val="0DA44389"/>
    <w:rsid w:val="0DC7755F"/>
    <w:rsid w:val="0DE12C71"/>
    <w:rsid w:val="0E3A035E"/>
    <w:rsid w:val="0E4534B6"/>
    <w:rsid w:val="0E456E02"/>
    <w:rsid w:val="0E6E4269"/>
    <w:rsid w:val="0E8F09E5"/>
    <w:rsid w:val="0E9501B4"/>
    <w:rsid w:val="0EEC27DB"/>
    <w:rsid w:val="0F8B2F3A"/>
    <w:rsid w:val="0F982C51"/>
    <w:rsid w:val="0FBE7F4A"/>
    <w:rsid w:val="100D1BA1"/>
    <w:rsid w:val="100D2932"/>
    <w:rsid w:val="103F3D25"/>
    <w:rsid w:val="10447C2D"/>
    <w:rsid w:val="106317C1"/>
    <w:rsid w:val="10B6635D"/>
    <w:rsid w:val="115630D4"/>
    <w:rsid w:val="115C10E3"/>
    <w:rsid w:val="115F467E"/>
    <w:rsid w:val="11B0086C"/>
    <w:rsid w:val="11BF6A54"/>
    <w:rsid w:val="11E75C37"/>
    <w:rsid w:val="11FB52AB"/>
    <w:rsid w:val="12057C47"/>
    <w:rsid w:val="12450B66"/>
    <w:rsid w:val="12843C71"/>
    <w:rsid w:val="12B1363D"/>
    <w:rsid w:val="12C66037"/>
    <w:rsid w:val="132B72BD"/>
    <w:rsid w:val="139115F3"/>
    <w:rsid w:val="13D0586D"/>
    <w:rsid w:val="13DA0043"/>
    <w:rsid w:val="145A5893"/>
    <w:rsid w:val="14757D15"/>
    <w:rsid w:val="15581B10"/>
    <w:rsid w:val="15602773"/>
    <w:rsid w:val="15695ED3"/>
    <w:rsid w:val="159D39C7"/>
    <w:rsid w:val="15B605E5"/>
    <w:rsid w:val="15DD3DC4"/>
    <w:rsid w:val="16041E18"/>
    <w:rsid w:val="16567D29"/>
    <w:rsid w:val="166B3460"/>
    <w:rsid w:val="172A128B"/>
    <w:rsid w:val="17702CE1"/>
    <w:rsid w:val="17884BE5"/>
    <w:rsid w:val="178C2F93"/>
    <w:rsid w:val="17D43B42"/>
    <w:rsid w:val="17DF02C7"/>
    <w:rsid w:val="184F4CC8"/>
    <w:rsid w:val="18565113"/>
    <w:rsid w:val="18805CED"/>
    <w:rsid w:val="18A720A0"/>
    <w:rsid w:val="18D66130"/>
    <w:rsid w:val="193B2C36"/>
    <w:rsid w:val="19AF5A77"/>
    <w:rsid w:val="19B1368F"/>
    <w:rsid w:val="19BF50A1"/>
    <w:rsid w:val="19EC4130"/>
    <w:rsid w:val="1A4C3349"/>
    <w:rsid w:val="1AB534FD"/>
    <w:rsid w:val="1B200CC8"/>
    <w:rsid w:val="1B4C386F"/>
    <w:rsid w:val="1B5F0642"/>
    <w:rsid w:val="1B8B3B2B"/>
    <w:rsid w:val="1BA86D82"/>
    <w:rsid w:val="1C33473D"/>
    <w:rsid w:val="1C4026D1"/>
    <w:rsid w:val="1C580648"/>
    <w:rsid w:val="1D17405F"/>
    <w:rsid w:val="1D8C023F"/>
    <w:rsid w:val="1DC146DC"/>
    <w:rsid w:val="1DC657F9"/>
    <w:rsid w:val="1DE2466D"/>
    <w:rsid w:val="1E0D7210"/>
    <w:rsid w:val="1E244BD9"/>
    <w:rsid w:val="1EE312A9"/>
    <w:rsid w:val="1EEB39E1"/>
    <w:rsid w:val="1EED59D8"/>
    <w:rsid w:val="1F8C2927"/>
    <w:rsid w:val="1FBF53E5"/>
    <w:rsid w:val="1FC85AE5"/>
    <w:rsid w:val="1FCE7654"/>
    <w:rsid w:val="1FD12B72"/>
    <w:rsid w:val="20684BD2"/>
    <w:rsid w:val="20C242E2"/>
    <w:rsid w:val="20D34741"/>
    <w:rsid w:val="21130FE1"/>
    <w:rsid w:val="2120368E"/>
    <w:rsid w:val="213F3B84"/>
    <w:rsid w:val="21587506"/>
    <w:rsid w:val="215C6521"/>
    <w:rsid w:val="21662A81"/>
    <w:rsid w:val="21DB4464"/>
    <w:rsid w:val="22392247"/>
    <w:rsid w:val="226841F8"/>
    <w:rsid w:val="22806203"/>
    <w:rsid w:val="22A14452"/>
    <w:rsid w:val="22BB5798"/>
    <w:rsid w:val="22C27C89"/>
    <w:rsid w:val="233726AD"/>
    <w:rsid w:val="23514AEE"/>
    <w:rsid w:val="237B46B4"/>
    <w:rsid w:val="23B10AF9"/>
    <w:rsid w:val="23B44B8A"/>
    <w:rsid w:val="23D83E1C"/>
    <w:rsid w:val="23ED1676"/>
    <w:rsid w:val="24044C11"/>
    <w:rsid w:val="242B0FEF"/>
    <w:rsid w:val="24571346"/>
    <w:rsid w:val="24937E3A"/>
    <w:rsid w:val="24FD3080"/>
    <w:rsid w:val="25257535"/>
    <w:rsid w:val="25645B24"/>
    <w:rsid w:val="25EC0141"/>
    <w:rsid w:val="260E1D77"/>
    <w:rsid w:val="262B0B7B"/>
    <w:rsid w:val="26E62C07"/>
    <w:rsid w:val="2747223C"/>
    <w:rsid w:val="274D0F33"/>
    <w:rsid w:val="277862D2"/>
    <w:rsid w:val="27C17FC3"/>
    <w:rsid w:val="28193786"/>
    <w:rsid w:val="28264884"/>
    <w:rsid w:val="28312294"/>
    <w:rsid w:val="284E0B51"/>
    <w:rsid w:val="28577A06"/>
    <w:rsid w:val="28631A53"/>
    <w:rsid w:val="28793864"/>
    <w:rsid w:val="28904CC6"/>
    <w:rsid w:val="289E73E3"/>
    <w:rsid w:val="28A526DC"/>
    <w:rsid w:val="28B312C1"/>
    <w:rsid w:val="28CF57EE"/>
    <w:rsid w:val="29080142"/>
    <w:rsid w:val="291122AA"/>
    <w:rsid w:val="29DD040A"/>
    <w:rsid w:val="29EE439A"/>
    <w:rsid w:val="29F60818"/>
    <w:rsid w:val="2A780E53"/>
    <w:rsid w:val="2B63274B"/>
    <w:rsid w:val="2B6E13F3"/>
    <w:rsid w:val="2B6F6E87"/>
    <w:rsid w:val="2B863EAA"/>
    <w:rsid w:val="2BB60206"/>
    <w:rsid w:val="2BE27F2E"/>
    <w:rsid w:val="2C6D5A4A"/>
    <w:rsid w:val="2CD00325"/>
    <w:rsid w:val="2D236108"/>
    <w:rsid w:val="2D395CC3"/>
    <w:rsid w:val="2D510EC7"/>
    <w:rsid w:val="2D7A69F8"/>
    <w:rsid w:val="2DA70A06"/>
    <w:rsid w:val="2DF01C9E"/>
    <w:rsid w:val="2E3E57F7"/>
    <w:rsid w:val="2E522ED3"/>
    <w:rsid w:val="2E864BA1"/>
    <w:rsid w:val="2ED27DE6"/>
    <w:rsid w:val="2EE82C29"/>
    <w:rsid w:val="2EFF4953"/>
    <w:rsid w:val="2F045D38"/>
    <w:rsid w:val="2F11652C"/>
    <w:rsid w:val="2F1321AD"/>
    <w:rsid w:val="2F1403FE"/>
    <w:rsid w:val="2FB92D54"/>
    <w:rsid w:val="2FE51D9B"/>
    <w:rsid w:val="30002C8D"/>
    <w:rsid w:val="300814FC"/>
    <w:rsid w:val="300F6E18"/>
    <w:rsid w:val="30562C99"/>
    <w:rsid w:val="30656A38"/>
    <w:rsid w:val="3078676B"/>
    <w:rsid w:val="30B3682A"/>
    <w:rsid w:val="30E07EBD"/>
    <w:rsid w:val="31012DCC"/>
    <w:rsid w:val="31430C10"/>
    <w:rsid w:val="314C0307"/>
    <w:rsid w:val="315C76F1"/>
    <w:rsid w:val="31EF0CAF"/>
    <w:rsid w:val="31F52A85"/>
    <w:rsid w:val="320504D2"/>
    <w:rsid w:val="3268280F"/>
    <w:rsid w:val="32DE0B41"/>
    <w:rsid w:val="32F522F5"/>
    <w:rsid w:val="339C6CC6"/>
    <w:rsid w:val="33AE0939"/>
    <w:rsid w:val="346E16C0"/>
    <w:rsid w:val="3478088C"/>
    <w:rsid w:val="348576A9"/>
    <w:rsid w:val="34C44F7C"/>
    <w:rsid w:val="34F34E1D"/>
    <w:rsid w:val="34FE5AA9"/>
    <w:rsid w:val="35AA2765"/>
    <w:rsid w:val="35F66AB0"/>
    <w:rsid w:val="365A586E"/>
    <w:rsid w:val="36A16DBE"/>
    <w:rsid w:val="36AC716F"/>
    <w:rsid w:val="36E24675"/>
    <w:rsid w:val="36ED332D"/>
    <w:rsid w:val="371C72BB"/>
    <w:rsid w:val="37A06B74"/>
    <w:rsid w:val="37CA373D"/>
    <w:rsid w:val="37D03331"/>
    <w:rsid w:val="380E3137"/>
    <w:rsid w:val="387864DB"/>
    <w:rsid w:val="38C37D2C"/>
    <w:rsid w:val="38CC2157"/>
    <w:rsid w:val="39050DB8"/>
    <w:rsid w:val="39123BB1"/>
    <w:rsid w:val="391A614C"/>
    <w:rsid w:val="39295F3B"/>
    <w:rsid w:val="3A0D0506"/>
    <w:rsid w:val="3A827323"/>
    <w:rsid w:val="3AB665B5"/>
    <w:rsid w:val="3B0C5CA3"/>
    <w:rsid w:val="3B1840F9"/>
    <w:rsid w:val="3B3140E6"/>
    <w:rsid w:val="3B3F08B6"/>
    <w:rsid w:val="3B4005BB"/>
    <w:rsid w:val="3B5446D3"/>
    <w:rsid w:val="3BA84A83"/>
    <w:rsid w:val="3BE13D5E"/>
    <w:rsid w:val="3C0D06AF"/>
    <w:rsid w:val="3C3A346E"/>
    <w:rsid w:val="3C7F65BE"/>
    <w:rsid w:val="3C9C7C85"/>
    <w:rsid w:val="3D1A170D"/>
    <w:rsid w:val="3D9A384D"/>
    <w:rsid w:val="3E6C11ED"/>
    <w:rsid w:val="3E771413"/>
    <w:rsid w:val="3EBF3604"/>
    <w:rsid w:val="3EEC6CA2"/>
    <w:rsid w:val="3F2F4DE1"/>
    <w:rsid w:val="3F312907"/>
    <w:rsid w:val="3F8D1F9F"/>
    <w:rsid w:val="3FA56E51"/>
    <w:rsid w:val="400C0C7E"/>
    <w:rsid w:val="4013184E"/>
    <w:rsid w:val="40152228"/>
    <w:rsid w:val="407F6D43"/>
    <w:rsid w:val="408717F9"/>
    <w:rsid w:val="40BC6B48"/>
    <w:rsid w:val="40E55B37"/>
    <w:rsid w:val="40E90FBF"/>
    <w:rsid w:val="410858E9"/>
    <w:rsid w:val="41413FD4"/>
    <w:rsid w:val="41632284"/>
    <w:rsid w:val="4189001E"/>
    <w:rsid w:val="41B6087B"/>
    <w:rsid w:val="41EC0D67"/>
    <w:rsid w:val="41FB2144"/>
    <w:rsid w:val="427B1DBE"/>
    <w:rsid w:val="42CE626B"/>
    <w:rsid w:val="42FD230E"/>
    <w:rsid w:val="432A4835"/>
    <w:rsid w:val="43D737B2"/>
    <w:rsid w:val="43FF1389"/>
    <w:rsid w:val="44035519"/>
    <w:rsid w:val="444F4827"/>
    <w:rsid w:val="44FE18BC"/>
    <w:rsid w:val="450C24D2"/>
    <w:rsid w:val="451E5201"/>
    <w:rsid w:val="452210EE"/>
    <w:rsid w:val="453C00C0"/>
    <w:rsid w:val="459E0064"/>
    <w:rsid w:val="45C81AEB"/>
    <w:rsid w:val="45DB163D"/>
    <w:rsid w:val="462936B4"/>
    <w:rsid w:val="46295E25"/>
    <w:rsid w:val="46380A1F"/>
    <w:rsid w:val="46873754"/>
    <w:rsid w:val="46F40E80"/>
    <w:rsid w:val="47021329"/>
    <w:rsid w:val="4753486D"/>
    <w:rsid w:val="47806065"/>
    <w:rsid w:val="47AB356D"/>
    <w:rsid w:val="47B73BC5"/>
    <w:rsid w:val="47E468A5"/>
    <w:rsid w:val="492B6619"/>
    <w:rsid w:val="49311755"/>
    <w:rsid w:val="495E1DF2"/>
    <w:rsid w:val="497004D0"/>
    <w:rsid w:val="498E6BA8"/>
    <w:rsid w:val="49AF724A"/>
    <w:rsid w:val="49CA16FC"/>
    <w:rsid w:val="49FE5ADB"/>
    <w:rsid w:val="4A003601"/>
    <w:rsid w:val="4A0E482D"/>
    <w:rsid w:val="4A10240A"/>
    <w:rsid w:val="4A221E03"/>
    <w:rsid w:val="4A487BC1"/>
    <w:rsid w:val="4AB25C66"/>
    <w:rsid w:val="4B5951AD"/>
    <w:rsid w:val="4B9C55AC"/>
    <w:rsid w:val="4BEB0C49"/>
    <w:rsid w:val="4BFA6D03"/>
    <w:rsid w:val="4C334680"/>
    <w:rsid w:val="4C5639AD"/>
    <w:rsid w:val="4C611387"/>
    <w:rsid w:val="4C6360CA"/>
    <w:rsid w:val="4C8333E3"/>
    <w:rsid w:val="4C8B37B6"/>
    <w:rsid w:val="4CDB514A"/>
    <w:rsid w:val="4D117441"/>
    <w:rsid w:val="4D665E71"/>
    <w:rsid w:val="4D875DE8"/>
    <w:rsid w:val="4DB017E2"/>
    <w:rsid w:val="4E1B5774"/>
    <w:rsid w:val="4E6A772D"/>
    <w:rsid w:val="4EBD4EA8"/>
    <w:rsid w:val="4EFC0BBF"/>
    <w:rsid w:val="4F316600"/>
    <w:rsid w:val="4F5C39D0"/>
    <w:rsid w:val="4F60077A"/>
    <w:rsid w:val="4FE42D05"/>
    <w:rsid w:val="4FF854AE"/>
    <w:rsid w:val="50C57353"/>
    <w:rsid w:val="50D13F4A"/>
    <w:rsid w:val="50DE21EB"/>
    <w:rsid w:val="50FE0AB7"/>
    <w:rsid w:val="51192806"/>
    <w:rsid w:val="516A3A56"/>
    <w:rsid w:val="51A76A58"/>
    <w:rsid w:val="51AC406F"/>
    <w:rsid w:val="51E938CB"/>
    <w:rsid w:val="51F9422C"/>
    <w:rsid w:val="527D2245"/>
    <w:rsid w:val="528350D9"/>
    <w:rsid w:val="5299242E"/>
    <w:rsid w:val="53195734"/>
    <w:rsid w:val="536C4680"/>
    <w:rsid w:val="537E1BCD"/>
    <w:rsid w:val="5394125E"/>
    <w:rsid w:val="53D46CA9"/>
    <w:rsid w:val="54732488"/>
    <w:rsid w:val="54771836"/>
    <w:rsid w:val="54A75CA6"/>
    <w:rsid w:val="54AC5365"/>
    <w:rsid w:val="54C370F9"/>
    <w:rsid w:val="54D64BFD"/>
    <w:rsid w:val="550432C4"/>
    <w:rsid w:val="554538AF"/>
    <w:rsid w:val="554F368F"/>
    <w:rsid w:val="55691A19"/>
    <w:rsid w:val="55EC35D4"/>
    <w:rsid w:val="560F5007"/>
    <w:rsid w:val="565C766E"/>
    <w:rsid w:val="56A84152"/>
    <w:rsid w:val="574A2360"/>
    <w:rsid w:val="57783650"/>
    <w:rsid w:val="577D1BF2"/>
    <w:rsid w:val="5785793D"/>
    <w:rsid w:val="57B20438"/>
    <w:rsid w:val="57BD79EE"/>
    <w:rsid w:val="57C24B1A"/>
    <w:rsid w:val="57FB3367"/>
    <w:rsid w:val="58A27F7A"/>
    <w:rsid w:val="58A72D39"/>
    <w:rsid w:val="58CD4FF7"/>
    <w:rsid w:val="592310BA"/>
    <w:rsid w:val="59837A89"/>
    <w:rsid w:val="59B937CD"/>
    <w:rsid w:val="5A0E1D6B"/>
    <w:rsid w:val="5A225816"/>
    <w:rsid w:val="5A2C76FB"/>
    <w:rsid w:val="5A690D4F"/>
    <w:rsid w:val="5AAF563E"/>
    <w:rsid w:val="5AB43C0C"/>
    <w:rsid w:val="5B8D1CDE"/>
    <w:rsid w:val="5BA858A7"/>
    <w:rsid w:val="5C147195"/>
    <w:rsid w:val="5C3512FC"/>
    <w:rsid w:val="5C981C99"/>
    <w:rsid w:val="5D1E153B"/>
    <w:rsid w:val="5D2F0F3C"/>
    <w:rsid w:val="5D891708"/>
    <w:rsid w:val="5DA8692D"/>
    <w:rsid w:val="5DB9023F"/>
    <w:rsid w:val="5E2C6599"/>
    <w:rsid w:val="5E3818C6"/>
    <w:rsid w:val="5EFC60A6"/>
    <w:rsid w:val="5FDD6658"/>
    <w:rsid w:val="5FEA2932"/>
    <w:rsid w:val="5FF8331B"/>
    <w:rsid w:val="60196D73"/>
    <w:rsid w:val="60536729"/>
    <w:rsid w:val="608E14F3"/>
    <w:rsid w:val="60AF1486"/>
    <w:rsid w:val="60BE72C8"/>
    <w:rsid w:val="60D0017D"/>
    <w:rsid w:val="61481242"/>
    <w:rsid w:val="61A62889"/>
    <w:rsid w:val="61C3168D"/>
    <w:rsid w:val="61E57855"/>
    <w:rsid w:val="61F359F2"/>
    <w:rsid w:val="62136B4B"/>
    <w:rsid w:val="6232559D"/>
    <w:rsid w:val="62326A29"/>
    <w:rsid w:val="62586D60"/>
    <w:rsid w:val="62697CAE"/>
    <w:rsid w:val="62755C21"/>
    <w:rsid w:val="62857C4E"/>
    <w:rsid w:val="62CF5DE1"/>
    <w:rsid w:val="630D51DD"/>
    <w:rsid w:val="63112D6F"/>
    <w:rsid w:val="6362705C"/>
    <w:rsid w:val="64283A29"/>
    <w:rsid w:val="64561CA5"/>
    <w:rsid w:val="64731589"/>
    <w:rsid w:val="647E5D3F"/>
    <w:rsid w:val="648161B4"/>
    <w:rsid w:val="652E29E9"/>
    <w:rsid w:val="652F533E"/>
    <w:rsid w:val="653A7075"/>
    <w:rsid w:val="658649A9"/>
    <w:rsid w:val="658904F7"/>
    <w:rsid w:val="658B4CC1"/>
    <w:rsid w:val="660B715E"/>
    <w:rsid w:val="66120823"/>
    <w:rsid w:val="66214B18"/>
    <w:rsid w:val="665A5F20"/>
    <w:rsid w:val="66934B1F"/>
    <w:rsid w:val="66952ECC"/>
    <w:rsid w:val="671B3414"/>
    <w:rsid w:val="67237A15"/>
    <w:rsid w:val="67476787"/>
    <w:rsid w:val="680D3662"/>
    <w:rsid w:val="68A86441"/>
    <w:rsid w:val="68AD4B87"/>
    <w:rsid w:val="68C7435A"/>
    <w:rsid w:val="68EE759B"/>
    <w:rsid w:val="692450C5"/>
    <w:rsid w:val="69B94BD7"/>
    <w:rsid w:val="6A8A71EB"/>
    <w:rsid w:val="6AB16976"/>
    <w:rsid w:val="6AB36876"/>
    <w:rsid w:val="6B1C3002"/>
    <w:rsid w:val="6B371AA7"/>
    <w:rsid w:val="6B3E3B32"/>
    <w:rsid w:val="6B401520"/>
    <w:rsid w:val="6C3D246C"/>
    <w:rsid w:val="6CCB7973"/>
    <w:rsid w:val="6CDD086B"/>
    <w:rsid w:val="6D562D72"/>
    <w:rsid w:val="6D582FC7"/>
    <w:rsid w:val="6D6175D6"/>
    <w:rsid w:val="6D7E556D"/>
    <w:rsid w:val="6D8C327A"/>
    <w:rsid w:val="6DDA2238"/>
    <w:rsid w:val="6DFF6EC3"/>
    <w:rsid w:val="6E002E86"/>
    <w:rsid w:val="6E4167E4"/>
    <w:rsid w:val="6F1B797F"/>
    <w:rsid w:val="6F280D81"/>
    <w:rsid w:val="6F391713"/>
    <w:rsid w:val="6F8306AD"/>
    <w:rsid w:val="6FAA3391"/>
    <w:rsid w:val="702A21AF"/>
    <w:rsid w:val="703D034E"/>
    <w:rsid w:val="706202C3"/>
    <w:rsid w:val="70B86135"/>
    <w:rsid w:val="70C60851"/>
    <w:rsid w:val="70C64CF5"/>
    <w:rsid w:val="70DD4996"/>
    <w:rsid w:val="70F60A35"/>
    <w:rsid w:val="711F7B87"/>
    <w:rsid w:val="71306613"/>
    <w:rsid w:val="71816862"/>
    <w:rsid w:val="71816E6E"/>
    <w:rsid w:val="71BD53A1"/>
    <w:rsid w:val="72352B25"/>
    <w:rsid w:val="72441E2A"/>
    <w:rsid w:val="726A6717"/>
    <w:rsid w:val="729D6DE7"/>
    <w:rsid w:val="72CF5D2F"/>
    <w:rsid w:val="72E23A4A"/>
    <w:rsid w:val="730C2768"/>
    <w:rsid w:val="73666CC9"/>
    <w:rsid w:val="739C37AB"/>
    <w:rsid w:val="73A363FC"/>
    <w:rsid w:val="73B21561"/>
    <w:rsid w:val="73B90AB8"/>
    <w:rsid w:val="73BB735B"/>
    <w:rsid w:val="740A15C1"/>
    <w:rsid w:val="747D25B1"/>
    <w:rsid w:val="74AA2238"/>
    <w:rsid w:val="74D019EB"/>
    <w:rsid w:val="74EE65C9"/>
    <w:rsid w:val="755F685C"/>
    <w:rsid w:val="756036A9"/>
    <w:rsid w:val="75AF3FAA"/>
    <w:rsid w:val="76433FDA"/>
    <w:rsid w:val="766829E3"/>
    <w:rsid w:val="767D696B"/>
    <w:rsid w:val="76A71125"/>
    <w:rsid w:val="77190723"/>
    <w:rsid w:val="77400721"/>
    <w:rsid w:val="777D422E"/>
    <w:rsid w:val="778A4C34"/>
    <w:rsid w:val="779029D6"/>
    <w:rsid w:val="77DF669D"/>
    <w:rsid w:val="77FD1BBF"/>
    <w:rsid w:val="78177BE5"/>
    <w:rsid w:val="78191BAF"/>
    <w:rsid w:val="783E3FE4"/>
    <w:rsid w:val="786A065C"/>
    <w:rsid w:val="787B1CD3"/>
    <w:rsid w:val="787F869B"/>
    <w:rsid w:val="78A339B4"/>
    <w:rsid w:val="78E30F66"/>
    <w:rsid w:val="78E73032"/>
    <w:rsid w:val="791B18CC"/>
    <w:rsid w:val="79367D1A"/>
    <w:rsid w:val="79773D4A"/>
    <w:rsid w:val="798E3BE8"/>
    <w:rsid w:val="79B32712"/>
    <w:rsid w:val="79F571EC"/>
    <w:rsid w:val="7A172D62"/>
    <w:rsid w:val="7A7815EA"/>
    <w:rsid w:val="7A972B8C"/>
    <w:rsid w:val="7AA65250"/>
    <w:rsid w:val="7ABA0507"/>
    <w:rsid w:val="7ADB6A94"/>
    <w:rsid w:val="7AF20495"/>
    <w:rsid w:val="7B074FA6"/>
    <w:rsid w:val="7B1A27DF"/>
    <w:rsid w:val="7BEB5610"/>
    <w:rsid w:val="7C1B3F64"/>
    <w:rsid w:val="7C776EA4"/>
    <w:rsid w:val="7C982BE8"/>
    <w:rsid w:val="7CC253ED"/>
    <w:rsid w:val="7CC81F45"/>
    <w:rsid w:val="7CCD2B0F"/>
    <w:rsid w:val="7D4C3397"/>
    <w:rsid w:val="7DB97570"/>
    <w:rsid w:val="7DFC21F1"/>
    <w:rsid w:val="7E073683"/>
    <w:rsid w:val="7E2F47D2"/>
    <w:rsid w:val="7E453336"/>
    <w:rsid w:val="7F655E81"/>
    <w:rsid w:val="7F873EF7"/>
    <w:rsid w:val="7FF200B6"/>
    <w:rsid w:val="BD5F91C2"/>
    <w:rsid w:val="DBFBCC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link w:val="14"/>
    <w:qFormat/>
    <w:uiPriority w:val="0"/>
    <w:rPr>
      <w:rFonts w:ascii="Calibri" w:hAnsi="Calibri" w:eastAsia="黑体" w:cs="宋体"/>
      <w:b/>
      <w:bCs/>
      <w:sz w:val="44"/>
    </w:rPr>
  </w:style>
  <w:style w:type="paragraph" w:styleId="3">
    <w:name w:val="Plain Text"/>
    <w:basedOn w:val="1"/>
    <w:qFormat/>
    <w:uiPriority w:val="0"/>
    <w:rPr>
      <w:rFonts w:ascii="宋体" w:hAnsi="Courier New"/>
      <w:szCs w:val="20"/>
    </w:rPr>
  </w:style>
  <w:style w:type="paragraph" w:styleId="4">
    <w:name w:val="Date"/>
    <w:basedOn w:val="1"/>
    <w:next w:val="1"/>
    <w:qFormat/>
    <w:uiPriority w:val="0"/>
    <w:pPr>
      <w:ind w:left="100" w:leftChars="2500"/>
    </w:pPr>
  </w:style>
  <w:style w:type="paragraph" w:styleId="5">
    <w:name w:val="Balloon Text"/>
    <w:basedOn w:val="1"/>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9">
    <w:name w:val="Normal (Web)"/>
    <w:basedOn w:val="1"/>
    <w:qFormat/>
    <w:uiPriority w:val="0"/>
    <w:pPr>
      <w:widowControl/>
      <w:spacing w:before="100" w:beforeAutospacing="1" w:after="100" w:afterAutospacing="1"/>
      <w:jc w:val="left"/>
    </w:pPr>
    <w:rPr>
      <w:kern w:val="0"/>
      <w:sz w:val="24"/>
    </w:rPr>
  </w:style>
  <w:style w:type="character" w:styleId="12">
    <w:name w:val="page number"/>
    <w:qFormat/>
    <w:uiPriority w:val="0"/>
  </w:style>
  <w:style w:type="character" w:styleId="13">
    <w:name w:val="Hyperlink"/>
    <w:basedOn w:val="11"/>
    <w:qFormat/>
    <w:uiPriority w:val="0"/>
    <w:rPr>
      <w:color w:val="0000FF"/>
      <w:u w:val="single"/>
    </w:rPr>
  </w:style>
  <w:style w:type="character" w:customStyle="1" w:styleId="14">
    <w:name w:val="正文文本 Char"/>
    <w:link w:val="2"/>
    <w:qFormat/>
    <w:uiPriority w:val="0"/>
    <w:rPr>
      <w:rFonts w:ascii="Calibri" w:hAnsi="Calibri" w:eastAsia="黑体" w:cs="宋体"/>
      <w:b/>
      <w:bCs/>
      <w:kern w:val="2"/>
      <w:sz w:val="44"/>
      <w:szCs w:val="24"/>
    </w:rPr>
  </w:style>
  <w:style w:type="character" w:customStyle="1" w:styleId="15">
    <w:name w:val="页脚 Char"/>
    <w:link w:val="6"/>
    <w:qFormat/>
    <w:uiPriority w:val="0"/>
    <w:rPr>
      <w:kern w:val="2"/>
      <w:sz w:val="18"/>
      <w:szCs w:val="18"/>
    </w:rPr>
  </w:style>
  <w:style w:type="paragraph" w:customStyle="1" w:styleId="16">
    <w:name w:val="p0"/>
    <w:basedOn w:val="1"/>
    <w:qFormat/>
    <w:uiPriority w:val="0"/>
    <w:pPr>
      <w:widowControl/>
    </w:pPr>
    <w:rPr>
      <w:kern w:val="0"/>
      <w:szCs w:val="21"/>
    </w:rPr>
  </w:style>
  <w:style w:type="paragraph" w:customStyle="1" w:styleId="17">
    <w:name w:val="公文正文"/>
    <w:basedOn w:val="1"/>
    <w:qFormat/>
    <w:uiPriority w:val="0"/>
    <w:pPr>
      <w:adjustRightInd w:val="0"/>
      <w:snapToGrid w:val="0"/>
      <w:spacing w:line="298" w:lineRule="auto"/>
      <w:ind w:firstLine="200" w:firstLineChars="200"/>
      <w:jc w:val="left"/>
    </w:pPr>
    <w:rPr>
      <w:rFonts w:ascii="仿宋_GB2312" w:hAnsi="宋体" w:eastAsia="仿宋_GB2312" w:cs="仿宋_GB2312"/>
      <w:sz w:val="32"/>
      <w:szCs w:val="32"/>
    </w:rPr>
  </w:style>
  <w:style w:type="paragraph" w:styleId="18">
    <w:name w:val="List Paragraph"/>
    <w:basedOn w:val="1"/>
    <w:qFormat/>
    <w:uiPriority w:val="0"/>
    <w:pPr>
      <w:ind w:firstLine="420" w:firstLineChars="200"/>
    </w:pPr>
  </w:style>
  <w:style w:type="paragraph" w:customStyle="1" w:styleId="19">
    <w:name w:val=" Char"/>
    <w:basedOn w:val="1"/>
    <w:qFormat/>
    <w:uiPriority w:val="0"/>
    <w:rPr>
      <w:szCs w:val="21"/>
    </w:rPr>
  </w:style>
  <w:style w:type="paragraph" w:customStyle="1" w:styleId="20">
    <w:name w:val="List Paragraph1"/>
    <w:basedOn w:val="1"/>
    <w:qFormat/>
    <w:uiPriority w:val="0"/>
    <w:pPr>
      <w:ind w:firstLine="420" w:firstLineChars="200"/>
    </w:pPr>
  </w:style>
  <w:style w:type="paragraph" w:customStyle="1" w:styleId="21">
    <w:name w:val="Normal (Web)"/>
    <w:basedOn w:val="1"/>
    <w:qFormat/>
    <w:uiPriority w:val="0"/>
    <w:pPr>
      <w:widowControl/>
      <w:spacing w:before="100" w:beforeAutospacing="1" w:after="100" w:afterAutospacing="1"/>
      <w:jc w:val="left"/>
    </w:pPr>
    <w:rPr>
      <w:rFonts w:ascii="ˎ̥" w:hAnsi="ˎ̥"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四川华瞳文化传播有限公司</Company>
  <Pages>14</Pages>
  <Words>5852</Words>
  <Characters>5879</Characters>
  <Lines>41</Lines>
  <Paragraphs>11</Paragraphs>
  <TotalTime>0</TotalTime>
  <ScaleCrop>false</ScaleCrop>
  <LinksUpToDate>false</LinksUpToDate>
  <CharactersWithSpaces>5995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2022-07-11T09:22:00Z</dcterms:created>
  <dc:creator>杨毅</dc:creator>
  <cp:lastModifiedBy>JINZ</cp:lastModifiedBy>
  <cp:lastPrinted>2023-06-28T09:22:00Z</cp:lastPrinted>
  <dcterms:modified xsi:type="dcterms:W3CDTF">2023-07-28T03:06:00Z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E270DB731A84437EB757E9E94E4F6C9D_13</vt:lpwstr>
  </property>
</Properties>
</file>