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82" w:after="6" w:line="574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157" w:afterLines="50"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湖南省日间手术定点医疗机构评估确认表</w:t>
      </w:r>
    </w:p>
    <w:p>
      <w:pPr>
        <w:pStyle w:val="3"/>
        <w:spacing w:before="82" w:after="6" w:line="574" w:lineRule="exact"/>
        <w:rPr>
          <w:rFonts w:hint="eastAsia" w:ascii="方正书宋简体" w:hAnsi="方正书宋简体" w:eastAsia="方正书宋简体" w:cs="方正书宋简体"/>
          <w:sz w:val="24"/>
          <w:szCs w:val="24"/>
        </w:rPr>
      </w:pPr>
      <w:r>
        <w:rPr>
          <w:rFonts w:hint="eastAsia" w:ascii="方正书宋简体" w:hAnsi="方正书宋简体" w:eastAsia="方正书宋简体" w:cs="方正书宋简体"/>
          <w:sz w:val="24"/>
          <w:szCs w:val="24"/>
        </w:rPr>
        <w:t>申报日期</w:t>
      </w:r>
      <w:r>
        <w:rPr>
          <w:rFonts w:hint="eastAsia" w:ascii="方正书宋简体" w:hAnsi="方正书宋简体" w:eastAsia="方正书宋简体" w:cs="方正书宋简体"/>
          <w:sz w:val="24"/>
          <w:szCs w:val="24"/>
          <w:lang w:eastAsia="zh-CN"/>
        </w:rPr>
        <w:t>（</w:t>
      </w:r>
      <w:r>
        <w:rPr>
          <w:rFonts w:hint="eastAsia" w:ascii="方正书宋简体" w:hAnsi="方正书宋简体" w:eastAsia="方正书宋简体" w:cs="方正书宋简体"/>
          <w:sz w:val="24"/>
          <w:szCs w:val="24"/>
        </w:rPr>
        <w:t>单位盖章</w:t>
      </w:r>
      <w:r>
        <w:rPr>
          <w:rFonts w:hint="eastAsia" w:ascii="方正书宋简体" w:hAnsi="方正书宋简体" w:eastAsia="方正书宋简体" w:cs="方正书宋简体"/>
          <w:sz w:val="24"/>
          <w:szCs w:val="24"/>
          <w:lang w:eastAsia="zh-CN"/>
        </w:rPr>
        <w:t>）</w:t>
      </w:r>
      <w:r>
        <w:rPr>
          <w:rFonts w:hint="eastAsia" w:ascii="方正书宋简体" w:hAnsi="方正书宋简体" w:eastAsia="方正书宋简体" w:cs="方正书宋简体"/>
          <w:sz w:val="24"/>
          <w:szCs w:val="24"/>
        </w:rPr>
        <w:t>：</w:t>
      </w:r>
    </w:p>
    <w:tbl>
      <w:tblPr>
        <w:tblStyle w:val="6"/>
        <w:tblW w:w="502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1138"/>
        <w:gridCol w:w="1258"/>
        <w:gridCol w:w="579"/>
        <w:gridCol w:w="552"/>
        <w:gridCol w:w="1282"/>
        <w:gridCol w:w="488"/>
        <w:gridCol w:w="1010"/>
        <w:gridCol w:w="1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pc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医院名称</w:t>
            </w:r>
          </w:p>
        </w:tc>
        <w:tc>
          <w:tcPr>
            <w:tcW w:w="1345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635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医院类别</w:t>
            </w:r>
          </w:p>
        </w:tc>
        <w:tc>
          <w:tcPr>
            <w:tcW w:w="720" w:type="pct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841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医院等级</w:t>
            </w:r>
          </w:p>
        </w:tc>
        <w:tc>
          <w:tcPr>
            <w:tcW w:w="637" w:type="pct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18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医院相关手术科室诊疗科目登记情况</w:t>
            </w:r>
          </w:p>
        </w:tc>
        <w:tc>
          <w:tcPr>
            <w:tcW w:w="4181" w:type="pct"/>
            <w:gridSpan w:val="8"/>
            <w:tcBorders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448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  <w:t>请具体列出《医疗机构执业许可证》上登记的相关诊疗科目。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18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日间医疗资源配备情况</w:t>
            </w:r>
          </w:p>
        </w:tc>
        <w:tc>
          <w:tcPr>
            <w:tcW w:w="4181" w:type="pct"/>
            <w:gridSpan w:val="8"/>
            <w:tcBorders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448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  <w:t>包括相对固定的日间手术室、麻醉复苏室、医疗床位、设备设施及医务人员等（可附详细内容）。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18" w:type="pct"/>
            <w:vMerge w:val="restart"/>
            <w:tcBorders>
              <w:top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医院日间手术管理情况</w:t>
            </w:r>
          </w:p>
        </w:tc>
        <w:tc>
          <w:tcPr>
            <w:tcW w:w="639" w:type="pct"/>
            <w:tcBorders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  <w:t>组织架构</w:t>
            </w:r>
          </w:p>
        </w:tc>
        <w:tc>
          <w:tcPr>
            <w:tcW w:w="3541" w:type="pct"/>
            <w:gridSpan w:val="7"/>
            <w:tcBorders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448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  <w:t>请具体说明医院日间手术管理的组织机构。包括医院日间医疗质量管理的专门组织、拟申报开展日间手术科室的质量管理小组等。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18" w:type="pct"/>
            <w:vMerge w:val="continue"/>
            <w:tcBorders>
              <w:top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639" w:type="pct"/>
            <w:tcBorders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  <w:t>制度管理</w:t>
            </w:r>
          </w:p>
        </w:tc>
        <w:tc>
          <w:tcPr>
            <w:tcW w:w="3541" w:type="pct"/>
            <w:gridSpan w:val="7"/>
            <w:tcBorders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448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8"/>
                <w:sz w:val="24"/>
                <w:szCs w:val="24"/>
              </w:rPr>
              <w:t>请列出医院日间手术管理的相关制度名称，包括加强本机构日间医疗科室和医师审核授权管理、制定本机构日间医疗病种及技术目录并实行动态管理等（可附详细内容）。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pct"/>
            <w:vMerge w:val="restart"/>
            <w:tcBorders>
              <w:top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拟开展日间手术临床科室</w:t>
            </w:r>
          </w:p>
        </w:tc>
        <w:tc>
          <w:tcPr>
            <w:tcW w:w="639" w:type="pct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近3年住院手术例数</w:t>
            </w:r>
          </w:p>
        </w:tc>
        <w:tc>
          <w:tcPr>
            <w:tcW w:w="1031" w:type="pct"/>
            <w:gridSpan w:val="2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医务人员配备</w:t>
            </w:r>
          </w:p>
        </w:tc>
        <w:tc>
          <w:tcPr>
            <w:tcW w:w="2510" w:type="pct"/>
            <w:gridSpan w:val="5"/>
            <w:tcBorders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拟开展日间手术术式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pct"/>
            <w:vMerge w:val="continue"/>
            <w:tcBorders>
              <w:top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639" w:type="pct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031" w:type="pct"/>
            <w:gridSpan w:val="2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304" w:type="pct"/>
            <w:gridSpan w:val="3"/>
            <w:tcBorders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手术名称</w:t>
            </w:r>
          </w:p>
        </w:tc>
        <w:tc>
          <w:tcPr>
            <w:tcW w:w="1206" w:type="pct"/>
            <w:gridSpan w:val="2"/>
            <w:tcBorders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手术编码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639" w:type="pct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pct"/>
            <w:gridSpan w:val="3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strike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06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639" w:type="pct"/>
            <w:tcBorders>
              <w:left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pct"/>
            <w:gridSpan w:val="3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strike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06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pc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639" w:type="pct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pct"/>
            <w:gridSpan w:val="3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strike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06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pc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639" w:type="pct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pct"/>
            <w:gridSpan w:val="3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strike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06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pc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639" w:type="pct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pct"/>
            <w:gridSpan w:val="3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strike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06" w:type="pct"/>
            <w:gridSpan w:val="2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8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统筹区卫健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部门评估确认意见</w:t>
            </w:r>
          </w:p>
        </w:tc>
        <w:tc>
          <w:tcPr>
            <w:tcW w:w="4181" w:type="pct"/>
            <w:gridSpan w:val="8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-6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 w:right="48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8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统筹区医保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方正书宋简体" w:hAnsi="方正书宋简体" w:eastAsia="方正书宋简体" w:cs="方正书宋简体"/>
                <w:kern w:val="0"/>
                <w:sz w:val="24"/>
                <w:szCs w:val="24"/>
                <w:lang w:val="zh-CN" w:eastAsia="zh-CN" w:bidi="ar-SA"/>
              </w:rPr>
              <w:t>部门确认意见</w:t>
            </w:r>
          </w:p>
        </w:tc>
        <w:tc>
          <w:tcPr>
            <w:tcW w:w="4181" w:type="pct"/>
            <w:gridSpan w:val="8"/>
            <w:tcBorders>
              <w:left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-6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>
      <w:pPr>
        <w:spacing w:line="574" w:lineRule="exac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31" w:bottom="1701" w:left="1531" w:header="851" w:footer="992" w:gutter="0"/>
      <w:pgNumType w:fmt="decimal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/bWPMkBAACZAwAADgAAAGRycy9lMm9Eb2MueG1srVPNjtMwEL4j8Q6W&#10;79TZSqy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X1L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n9tY8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828"/>
        <w:tab w:val="clear" w:pos="4153"/>
      </w:tabs>
      <w:rPr>
        <w:rFonts w:hint="default" w:ascii="Times New Roman" w:hAnsi="Times New Roman" w:eastAsia="宋体" w:cs="Times New Roman"/>
        <w:sz w:val="28"/>
        <w:szCs w:val="28"/>
        <w:lang w:eastAsia="zh-CN"/>
      </w:rPr>
    </w:pPr>
    <w:r>
      <w:rPr>
        <w:rFonts w:hint="default" w:ascii="Times New Roman" w:hAnsi="Times New Roman" w:cs="Times New Roman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XXqV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TRjODI2YmFiNTYzMDVkMjUzNTZjNzM3NWRlOGIifQ=="/>
  </w:docVars>
  <w:rsids>
    <w:rsidRoot w:val="00733F0E"/>
    <w:rsid w:val="00022071"/>
    <w:rsid w:val="000631A0"/>
    <w:rsid w:val="000E4976"/>
    <w:rsid w:val="0011761C"/>
    <w:rsid w:val="001405F7"/>
    <w:rsid w:val="001501C3"/>
    <w:rsid w:val="00152D18"/>
    <w:rsid w:val="00183511"/>
    <w:rsid w:val="001A46CC"/>
    <w:rsid w:val="001B280E"/>
    <w:rsid w:val="001B4AD8"/>
    <w:rsid w:val="001C4018"/>
    <w:rsid w:val="00202592"/>
    <w:rsid w:val="002555AB"/>
    <w:rsid w:val="002B6C02"/>
    <w:rsid w:val="002E343C"/>
    <w:rsid w:val="0031513B"/>
    <w:rsid w:val="00330BCF"/>
    <w:rsid w:val="003728F4"/>
    <w:rsid w:val="003C6679"/>
    <w:rsid w:val="00424F58"/>
    <w:rsid w:val="00432394"/>
    <w:rsid w:val="004D6BE0"/>
    <w:rsid w:val="004E54ED"/>
    <w:rsid w:val="004F3B3A"/>
    <w:rsid w:val="005931C3"/>
    <w:rsid w:val="006103E8"/>
    <w:rsid w:val="00733F0E"/>
    <w:rsid w:val="0073528D"/>
    <w:rsid w:val="00736909"/>
    <w:rsid w:val="00792F32"/>
    <w:rsid w:val="00802B4F"/>
    <w:rsid w:val="00827C79"/>
    <w:rsid w:val="008A0E65"/>
    <w:rsid w:val="008B1344"/>
    <w:rsid w:val="009C632D"/>
    <w:rsid w:val="009C6BBB"/>
    <w:rsid w:val="009E1004"/>
    <w:rsid w:val="009F4915"/>
    <w:rsid w:val="00A17508"/>
    <w:rsid w:val="00AF1664"/>
    <w:rsid w:val="00B50BE8"/>
    <w:rsid w:val="00C25F30"/>
    <w:rsid w:val="00C711CD"/>
    <w:rsid w:val="00C835B1"/>
    <w:rsid w:val="00D62F40"/>
    <w:rsid w:val="00D85BC4"/>
    <w:rsid w:val="00D85D36"/>
    <w:rsid w:val="00D90AD4"/>
    <w:rsid w:val="00DA2CD4"/>
    <w:rsid w:val="00DF2E7B"/>
    <w:rsid w:val="00E67CE8"/>
    <w:rsid w:val="00E73F5D"/>
    <w:rsid w:val="00EC3E07"/>
    <w:rsid w:val="00FB2080"/>
    <w:rsid w:val="00FB237A"/>
    <w:rsid w:val="065D535C"/>
    <w:rsid w:val="128F7E52"/>
    <w:rsid w:val="143B2FAE"/>
    <w:rsid w:val="19B44B9D"/>
    <w:rsid w:val="1B001255"/>
    <w:rsid w:val="1CB25FAA"/>
    <w:rsid w:val="1E251167"/>
    <w:rsid w:val="2EDC2A13"/>
    <w:rsid w:val="2EE11857"/>
    <w:rsid w:val="307D26F4"/>
    <w:rsid w:val="35301D0A"/>
    <w:rsid w:val="356279EA"/>
    <w:rsid w:val="3DCA3280"/>
    <w:rsid w:val="43123A0B"/>
    <w:rsid w:val="44D4434C"/>
    <w:rsid w:val="4D445EFB"/>
    <w:rsid w:val="5C774AB3"/>
    <w:rsid w:val="5C7D24B9"/>
    <w:rsid w:val="5D6E6935"/>
    <w:rsid w:val="5F954112"/>
    <w:rsid w:val="60503E84"/>
    <w:rsid w:val="62530876"/>
    <w:rsid w:val="6D4557DC"/>
    <w:rsid w:val="7513596F"/>
    <w:rsid w:val="7F1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99"/>
    <w:rPr>
      <w:rFonts w:eastAsia="仿宋_GB2312"/>
      <w:szCs w:val="32"/>
    </w:rPr>
  </w:style>
  <w:style w:type="paragraph" w:styleId="3">
    <w:name w:val="Body Text"/>
    <w:basedOn w:val="1"/>
    <w:link w:val="9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Body Text Char"/>
    <w:basedOn w:val="7"/>
    <w:link w:val="3"/>
    <w:semiHidden/>
    <w:qFormat/>
    <w:locked/>
    <w:uiPriority w:val="99"/>
    <w:rPr>
      <w:rFonts w:cs="Times New Roman"/>
    </w:rPr>
  </w:style>
  <w:style w:type="paragraph" w:customStyle="1" w:styleId="10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lang w:val="zh-CN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389</Words>
  <Characters>393</Characters>
  <Lines>0</Lines>
  <Paragraphs>0</Paragraphs>
  <TotalTime>0</TotalTime>
  <ScaleCrop>false</ScaleCrop>
  <LinksUpToDate>false</LinksUpToDate>
  <CharactersWithSpaces>581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2023-07-13T00:42:00Z</dcterms:created>
  <dc:creator>Administrator</dc:creator>
  <cp:lastModifiedBy>省医保局</cp:lastModifiedBy>
  <cp:lastPrinted>2023-07-13T00:43:00Z</cp:lastPrinted>
  <dcterms:modified xsi:type="dcterms:W3CDTF">2023-08-02T00:23:35Z</dcterms:modified>
  <dc:title>省医疗保障局党组2023年第14次会议材料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2D5372363BC746ED91D8AD9B822D934B_13</vt:lpwstr>
  </property>
</Properties>
</file>