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附件1</w:t>
      </w:r>
    </w:p>
    <w:p>
      <w:pPr>
        <w:pStyle w:val="2"/>
        <w:overflowPunct w:val="0"/>
        <w:spacing w:before="0" w:after="0" w:line="560" w:lineRule="exact"/>
        <w:jc w:val="center"/>
        <w:rPr>
          <w:rFonts w:ascii="宋体" w:hAnsi="宋体" w:eastAsia="方正小标宋简体" w:cs="方正小标宋简体"/>
          <w:b w:val="0"/>
          <w:bCs/>
          <w:szCs w:val="44"/>
        </w:rPr>
      </w:pPr>
      <w:r>
        <w:rPr>
          <w:rFonts w:hint="eastAsia" w:ascii="宋体" w:hAnsi="宋体" w:eastAsia="方正小标宋简体" w:cs="方正小标宋简体"/>
          <w:b w:val="0"/>
          <w:bCs/>
          <w:szCs w:val="44"/>
        </w:rPr>
        <w:t>项目实施分工及职责</w:t>
      </w:r>
    </w:p>
    <w:p>
      <w:pPr>
        <w:overflowPunct w:val="0"/>
        <w:ind w:firstLine="480" w:firstLineChars="200"/>
        <w:rPr>
          <w:rFonts w:ascii="宋体" w:hAnsi="宋体" w:cs="宋体"/>
          <w:sz w:val="24"/>
        </w:rPr>
      </w:pPr>
    </w:p>
    <w:tbl>
      <w:tblPr>
        <w:tblStyle w:val="7"/>
        <w:tblW w:w="873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黑体"/>
                <w:sz w:val="28"/>
                <w:szCs w:val="36"/>
              </w:rPr>
            </w:pPr>
            <w:r>
              <w:rPr>
                <w:rFonts w:hint="eastAsia" w:ascii="宋体" w:hAnsi="宋体" w:eastAsia="黑体"/>
                <w:sz w:val="28"/>
                <w:szCs w:val="36"/>
              </w:rPr>
              <w:t>成员</w:t>
            </w:r>
          </w:p>
        </w:tc>
        <w:tc>
          <w:tcPr>
            <w:tcW w:w="7320" w:type="dxa"/>
            <w:tcBorders>
              <w:left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黑体"/>
                <w:sz w:val="28"/>
                <w:szCs w:val="36"/>
              </w:rPr>
            </w:pPr>
            <w:r>
              <w:rPr>
                <w:rFonts w:hint="eastAsia" w:ascii="宋体" w:hAnsi="宋体" w:eastAsia="黑体"/>
                <w:sz w:val="28"/>
                <w:szCs w:val="36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协调者</w:t>
            </w:r>
          </w:p>
        </w:tc>
        <w:tc>
          <w:tcPr>
            <w:tcW w:w="732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组织并参与个案讨论会；复评确认服务对象；协调多学科间的合作；在住院期间监测计划的执行并在必要时修改；转介患者；追踪评价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医生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提供疾病诊断与治疗；主持个案讨论会；评估患者出院后的医疗照护需要；决定出院日期；为患者进行药物重整；告知复查相关事项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护士长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参与个案讨论会；负责科室护士出院准备服务相关知识培训；监督科室出院准备服务质量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责任护士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  <w:lang w:eastAsia="zh-CN"/>
              </w:rPr>
              <w:t>入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院24h内对患者进行出院准备服务初筛；参与个案讨论会；为患者及家属提供出院后照护知识技能指导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康复师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提供患者康复运动计划与康复技巧指导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营养师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提供患者饮食设计与营养宣教和咨询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药剂师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为患者进行药物重整；提供用药指导与咨询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社会工作者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负责接续服务协调工作，提供接续医疗资源相关信息咨询，并根据患者需求协助联系与安排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其他</w:t>
            </w:r>
          </w:p>
        </w:tc>
        <w:tc>
          <w:tcPr>
            <w:tcW w:w="732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overflowPunct w:val="0"/>
              <w:rPr>
                <w:rFonts w:ascii="宋体" w:hAnsi="宋体" w:eastAsia="仿宋_GB2312" w:cs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32"/>
              </w:rPr>
              <w:t>依个案具体需要而定，如伤口造口专科护士、糖尿病专科护士、呼吸治疗师、心理咨询师等</w:t>
            </w:r>
          </w:p>
        </w:tc>
      </w:tr>
    </w:tbl>
    <w:p>
      <w:pPr>
        <w:overflowPunct w:val="0"/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420" w:firstLineChars="2650"/>
      <w:rPr>
        <w:rFonts w:hint="eastAsia"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cstheme="majorBid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10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zM0YmM4Y2I4NjI1MjYyYzZkZDkxZTBhNzliOGMifQ=="/>
  </w:docVars>
  <w:rsids>
    <w:rsidRoot w:val="65E2373C"/>
    <w:rsid w:val="00142304"/>
    <w:rsid w:val="002929C4"/>
    <w:rsid w:val="0088743A"/>
    <w:rsid w:val="00BC1024"/>
    <w:rsid w:val="00BD101F"/>
    <w:rsid w:val="00F65F98"/>
    <w:rsid w:val="08AE6343"/>
    <w:rsid w:val="0C2F1549"/>
    <w:rsid w:val="185A3843"/>
    <w:rsid w:val="1AD260B0"/>
    <w:rsid w:val="20DA37E5"/>
    <w:rsid w:val="2630690A"/>
    <w:rsid w:val="263745F6"/>
    <w:rsid w:val="26D23B86"/>
    <w:rsid w:val="29EE5A89"/>
    <w:rsid w:val="2A0161FD"/>
    <w:rsid w:val="32E935B0"/>
    <w:rsid w:val="3B2C02A5"/>
    <w:rsid w:val="4093359E"/>
    <w:rsid w:val="4DD303D9"/>
    <w:rsid w:val="65E2373C"/>
    <w:rsid w:val="69940204"/>
    <w:rsid w:val="6A8521F8"/>
    <w:rsid w:val="6FA50B40"/>
    <w:rsid w:val="73F70EB6"/>
    <w:rsid w:val="7C250826"/>
    <w:rsid w:val="7ED9E139"/>
    <w:rsid w:val="7F9D53F8"/>
    <w:rsid w:val="7FFBF98F"/>
    <w:rsid w:val="7FFF930A"/>
    <w:rsid w:val="BAFDEFDF"/>
    <w:rsid w:val="DDFFC427"/>
    <w:rsid w:val="E27CD311"/>
    <w:rsid w:val="F5D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1</Pages>
  <Words>379</Words>
  <Characters>381</Characters>
  <Lines>29</Lines>
  <Paragraphs>8</Paragraphs>
  <TotalTime>68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2023-06-04T14:54:00Z</dcterms:created>
  <dc:creator>WPS_132886102</dc:creator>
  <cp:lastModifiedBy>李盈</cp:lastModifiedBy>
  <cp:lastPrinted>2023-06-07T08:37:00Z</cp:lastPrinted>
  <dcterms:modified xsi:type="dcterms:W3CDTF">2023-07-19T01:34:28Z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4B3C3EC8557E4CC2B51019C1026F5031_11</vt:lpwstr>
  </property>
</Properties>
</file>