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FangSong_GB2312" w:eastAsia="FangSong_GB2312" w:hAnsiTheme="minorEastAsia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早癌筛查门诊就诊流程</w:t>
      </w:r>
    </w:p>
    <w:p>
      <w:pPr>
        <w:jc w:val="center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宋体" w:eastAsia="FangSong_GB2312" w:cs="Times New Roman"/>
          <w:b/>
          <w:bCs/>
          <w:sz w:val="36"/>
          <w:szCs w:val="3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255270</wp:posOffset>
                </wp:positionV>
                <wp:extent cx="6078855" cy="6956425"/>
                <wp:effectExtent l="6350" t="6350" r="10795" b="952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9082" cy="6956310"/>
                          <a:chOff x="0" y="0"/>
                          <a:chExt cx="6079082" cy="6956310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6079082" cy="6956310"/>
                            <a:chOff x="0" y="0"/>
                            <a:chExt cx="6079082" cy="6956310"/>
                          </a:xfrm>
                        </wpg:grpSpPr>
                        <wpg:grpSp>
                          <wpg:cNvPr id="41" name="组合 41"/>
                          <wpg:cNvGrpSpPr/>
                          <wpg:grpSpPr>
                            <a:xfrm>
                              <a:off x="0" y="0"/>
                              <a:ext cx="6079082" cy="6956310"/>
                              <a:chOff x="0" y="0"/>
                              <a:chExt cx="6079082" cy="6956310"/>
                            </a:xfrm>
                          </wpg:grpSpPr>
                          <wps:wsp>
                            <wps:cNvPr id="33" name="流程图: 终止 33"/>
                            <wps:cNvSpPr/>
                            <wps:spPr>
                              <a:xfrm>
                                <a:off x="659545" y="6543560"/>
                                <a:ext cx="4645025" cy="412750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健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          康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宣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教</w:t>
                                  </w:r>
                                </w:p>
                              </w:txbxContent>
                            </wps:txbx>
                            <wps:bodyPr anchor="ctr" anchorCtr="0" upright="1"/>
                          </wps:wsp>
                          <wps:wsp>
                            <wps:cNvPr id="22" name="矩形 22"/>
                            <wps:cNvSpPr/>
                            <wps:spPr>
                              <a:xfrm>
                                <a:off x="4302987" y="5765800"/>
                                <a:ext cx="1776095" cy="3378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专家团队制定诊疗方案</w:t>
                                  </w:r>
                                </w:p>
                              </w:txbxContent>
                            </wps:txbx>
                            <wps:bodyPr anchor="ctr" anchorCtr="0" upright="1"/>
                          </wps:wsp>
                          <wps:wsp>
                            <wps:cNvPr id="30" name="直接箭头连接符 30"/>
                            <wps:cNvCnPr/>
                            <wps:spPr>
                              <a:xfrm>
                                <a:off x="1953041" y="5047377"/>
                                <a:ext cx="0" cy="1442323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6" name="直接箭头连接符 26"/>
                            <wps:cNvCnPr/>
                            <wps:spPr>
                              <a:xfrm>
                                <a:off x="5063632" y="6142873"/>
                                <a:ext cx="0" cy="40068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4" name="矩形 24"/>
                            <wps:cNvSpPr/>
                            <wps:spPr>
                              <a:xfrm>
                                <a:off x="2301086" y="5812271"/>
                                <a:ext cx="940935" cy="3378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firstLine="120" w:firstLineChars="5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密切随访</w:t>
                                  </w:r>
                                </w:p>
                              </w:txbxContent>
                            </wps:txbx>
                            <wps:bodyPr anchor="ctr" anchorCtr="0" upright="1"/>
                          </wps:wsp>
                          <wps:wsp>
                            <wps:cNvPr id="32" name="直接箭头连接符 32"/>
                            <wps:cNvCnPr/>
                            <wps:spPr>
                              <a:xfrm>
                                <a:off x="2815766" y="6179863"/>
                                <a:ext cx="0" cy="33782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g:grpSp>
                            <wpg:cNvPr id="40" name="组合 40"/>
                            <wpg:cNvGrpSpPr/>
                            <wpg:grpSpPr>
                              <a:xfrm>
                                <a:off x="0" y="0"/>
                                <a:ext cx="5475223" cy="6517690"/>
                                <a:chOff x="0" y="0"/>
                                <a:chExt cx="5475223" cy="6517690"/>
                              </a:xfrm>
                            </wpg:grpSpPr>
                            <wpg:grpSp>
                              <wpg:cNvPr id="39" name="组合 39"/>
                              <wpg:cNvGrpSpPr/>
                              <wpg:grpSpPr>
                                <a:xfrm>
                                  <a:off x="0" y="0"/>
                                  <a:ext cx="4979670" cy="3033454"/>
                                  <a:chOff x="0" y="0"/>
                                  <a:chExt cx="4979670" cy="3033454"/>
                                </a:xfrm>
                              </wpg:grpSpPr>
                              <wps:wsp>
                                <wps:cNvPr id="19" name="流程图: 终止 19"/>
                                <wps:cNvSpPr/>
                                <wps:spPr>
                                  <a:xfrm>
                                    <a:off x="1749517" y="0"/>
                                    <a:ext cx="1028700" cy="412750"/>
                                  </a:xfrm>
                                  <a:prstGeom prst="flowChartTerminator">
                                    <a:avLst/>
                                  </a:prstGeom>
                                  <a:noFill/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目标人群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4" name="直接箭头连接符 14"/>
                                <wps:cNvCnPr/>
                                <wps:spPr>
                                  <a:xfrm>
                                    <a:off x="2268602" y="433415"/>
                                    <a:ext cx="0" cy="196850"/>
                                  </a:xfrm>
                                  <a:prstGeom prst="straightConnector1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5" name="矩形 5"/>
                                <wps:cNvSpPr/>
                                <wps:spPr>
                                  <a:xfrm>
                                    <a:off x="1723089" y="676550"/>
                                    <a:ext cx="1273175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ind w:firstLine="120" w:firstLineChars="50"/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早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癌筛查门诊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4" name="直接箭头连接符 4"/>
                                <wps:cNvCnPr/>
                                <wps:spPr>
                                  <a:xfrm>
                                    <a:off x="2289744" y="1009540"/>
                                    <a:ext cx="0" cy="196850"/>
                                  </a:xfrm>
                                  <a:prstGeom prst="straightConnector1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8" name="直接箭头连接符 18"/>
                                <wps:cNvCnPr/>
                                <wps:spPr>
                                  <a:xfrm>
                                    <a:off x="2310886" y="1643806"/>
                                    <a:ext cx="0" cy="196850"/>
                                  </a:xfrm>
                                  <a:prstGeom prst="straightConnector1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1" name="直接箭头连接符 11"/>
                                <wps:cNvCnPr/>
                                <wps:spPr>
                                  <a:xfrm flipH="1">
                                    <a:off x="1089924" y="2315071"/>
                                    <a:ext cx="1001854" cy="339751"/>
                                  </a:xfrm>
                                  <a:prstGeom prst="straightConnector1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7" name="矩形 7"/>
                                <wps:cNvSpPr/>
                                <wps:spPr>
                                  <a:xfrm>
                                    <a:off x="417557" y="2695634"/>
                                    <a:ext cx="99187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ind w:firstLine="120" w:firstLineChars="50"/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 xml:space="preserve">低危人群 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0" name="直接箭头连接符 10"/>
                                <wps:cNvCnPr/>
                                <wps:spPr>
                                  <a:xfrm>
                                    <a:off x="2441924" y="2320356"/>
                                    <a:ext cx="988397" cy="334440"/>
                                  </a:xfrm>
                                  <a:prstGeom prst="straightConnector1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1" name="矩形 21"/>
                                <wps:cNvSpPr/>
                                <wps:spPr>
                                  <a:xfrm>
                                    <a:off x="766404" y="1257961"/>
                                    <a:ext cx="3319780" cy="358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ind w:firstLine="120" w:firstLineChars="50"/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签署《早癌筛查及高危人群评估知情同意书》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7" name="矩形 17"/>
                                <wps:cNvSpPr/>
                                <wps:spPr>
                                  <a:xfrm>
                                    <a:off x="2827769" y="2695630"/>
                                    <a:ext cx="99187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ind w:firstLine="120" w:firstLineChars="50"/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高危人群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6" name="矩形 16"/>
                                <wps:cNvSpPr/>
                                <wps:spPr>
                                  <a:xfrm>
                                    <a:off x="0" y="1881656"/>
                                    <a:ext cx="4979670" cy="386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24"/>
                                          <w:szCs w:val="24"/>
                                        </w:rPr>
                                        <w:t>填写《癌症风险因素评估问卷》（纸质版、小程序版均可），并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24"/>
                                          <w:szCs w:val="24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建档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</wpg:grpSp>
                            <wps:wsp>
                              <wps:cNvPr id="13" name="直接箭头连接符 13"/>
                              <wps:cNvCnPr/>
                              <wps:spPr>
                                <a:xfrm>
                                  <a:off x="3394424" y="3070904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" name="矩形 3"/>
                              <wps:cNvSpPr/>
                              <wps:spPr>
                                <a:xfrm>
                                  <a:off x="3683147" y="3999436"/>
                                  <a:ext cx="991870" cy="3378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firstLine="120" w:firstLineChars="50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阳性结果</w:t>
                                    </w:r>
                                  </w:p>
                                </w:txbxContent>
                              </wps:txbx>
                              <wps:bodyPr anchor="ctr" anchorCtr="0" upright="1"/>
                            </wps:wsp>
                            <wps:wsp>
                              <wps:cNvPr id="2" name="直接箭头连接符 2"/>
                              <wps:cNvCnPr/>
                              <wps:spPr>
                                <a:xfrm>
                                  <a:off x="2240779" y="4420187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8" name="直接箭头连接符 8"/>
                              <wps:cNvCnPr/>
                              <wps:spPr>
                                <a:xfrm flipH="1">
                                  <a:off x="3717902" y="4362626"/>
                                  <a:ext cx="236220" cy="203835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23" name="矩形 23"/>
                              <wps:cNvSpPr/>
                              <wps:spPr>
                                <a:xfrm>
                                  <a:off x="2002195" y="3305964"/>
                                  <a:ext cx="3232150" cy="337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firstLine="240" w:firstLineChars="100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临床筛查（遵循</w:t>
                                    </w: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各</w:t>
                                    </w: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癌种早筛技术方案）</w:t>
                                    </w:r>
                                  </w:p>
                                </w:txbxContent>
                              </wps:txbx>
                              <wps:bodyPr anchor="ctr" anchorCtr="0" upright="1"/>
                            </wps:wsp>
                            <wps:wsp>
                              <wps:cNvPr id="15" name="直接箭头连接符 15"/>
                              <wps:cNvCnPr/>
                              <wps:spPr>
                                <a:xfrm flipH="1">
                                  <a:off x="2557570" y="3677017"/>
                                  <a:ext cx="438700" cy="295873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12" name="矩形 12"/>
                              <wps:cNvSpPr/>
                              <wps:spPr>
                                <a:xfrm>
                                  <a:off x="1766034" y="4044913"/>
                                  <a:ext cx="991870" cy="3378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firstLine="120" w:firstLineChars="50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阴性结果</w:t>
                                    </w:r>
                                  </w:p>
                                </w:txbxContent>
                              </wps:txbx>
                              <wps:bodyPr anchor="ctr" anchorCtr="0" upright="1"/>
                            </wps:wsp>
                            <wps:wsp>
                              <wps:cNvPr id="25" name="矩形 25"/>
                              <wps:cNvSpPr/>
                              <wps:spPr>
                                <a:xfrm>
                                  <a:off x="1609951" y="4709902"/>
                                  <a:ext cx="1027430" cy="3378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firstLine="120" w:firstLineChars="50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定期随访</w:t>
                                    </w:r>
                                  </w:p>
                                </w:txbxContent>
                              </wps:txbx>
                              <wps:bodyPr anchor="ctr" anchorCtr="0" upright="1"/>
                            </wps:wsp>
                            <wps:wsp>
                              <wps:cNvPr id="28" name="矩形 28"/>
                              <wps:cNvSpPr/>
                              <wps:spPr>
                                <a:xfrm>
                                  <a:off x="3046642" y="4580625"/>
                                  <a:ext cx="1053036" cy="309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firstLine="120" w:firstLineChars="50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非肿瘤患者</w:t>
                                    </w:r>
                                  </w:p>
                                </w:txbxContent>
                              </wps:txbx>
                              <wps:bodyPr wrap="square" anchor="ctr" anchorCtr="0" upright="1"/>
                            </wps:wsp>
                            <wps:wsp>
                              <wps:cNvPr id="31" name="矩形 31"/>
                              <wps:cNvSpPr/>
                              <wps:spPr>
                                <a:xfrm>
                                  <a:off x="4525898" y="4596629"/>
                                  <a:ext cx="949325" cy="309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firstLine="120" w:firstLineChars="50"/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肿瘤患者</w:t>
                                    </w:r>
                                  </w:p>
                                </w:txbxContent>
                              </wps:txbx>
                              <wps:bodyPr anchor="ctr" anchorCtr="0" upright="1"/>
                            </wps:wsp>
                            <wps:wsp>
                              <wps:cNvPr id="34" name="直接箭头连接符 34"/>
                              <wps:cNvCnPr/>
                              <wps:spPr>
                                <a:xfrm>
                                  <a:off x="825923" y="3070910"/>
                                  <a:ext cx="0" cy="3446780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5" name="直接箭头连接符 35"/>
                              <wps:cNvCnPr/>
                              <wps:spPr>
                                <a:xfrm>
                                  <a:off x="3717906" y="3677062"/>
                                  <a:ext cx="496842" cy="253707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6" name="直接箭头连接符 36"/>
                              <wps:cNvCnPr/>
                              <wps:spPr>
                                <a:xfrm>
                                  <a:off x="4541907" y="4337305"/>
                                  <a:ext cx="234194" cy="218183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</wpg:grpSp>
                        </wpg:grpSp>
                        <wps:wsp>
                          <wps:cNvPr id="37" name="直接箭头连接符 37"/>
                          <wps:cNvCnPr/>
                          <wps:spPr>
                            <a:xfrm>
                              <a:off x="2827772" y="5588002"/>
                              <a:ext cx="0" cy="196850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38" name="直接箭头连接符 38"/>
                          <wps:cNvCnPr/>
                          <wps:spPr>
                            <a:xfrm>
                              <a:off x="5073407" y="4947390"/>
                              <a:ext cx="0" cy="837460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6" name="直接箭头连接符 6"/>
                        <wps:cNvCnPr/>
                        <wps:spPr>
                          <a:xfrm flipH="1">
                            <a:off x="2978150" y="4920882"/>
                            <a:ext cx="298450" cy="28575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0" name="矩形 20"/>
                        <wps:cNvSpPr/>
                        <wps:spPr>
                          <a:xfrm>
                            <a:off x="2152650" y="5245100"/>
                            <a:ext cx="1257300" cy="33779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120" w:firstLineChars="50"/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无需临床干预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  <wps:wsp>
                        <wps:cNvPr id="27" name="直接箭头连接符 27"/>
                        <wps:cNvCnPr/>
                        <wps:spPr>
                          <a:xfrm>
                            <a:off x="3803512" y="4920881"/>
                            <a:ext cx="304788" cy="273419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9" name="矩形 29"/>
                        <wps:cNvSpPr/>
                        <wps:spPr>
                          <a:xfrm>
                            <a:off x="3498850" y="5238358"/>
                            <a:ext cx="965029" cy="309222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需临床干预</w:t>
                              </w:r>
                            </w:p>
                          </w:txbxContent>
                        </wps:txbx>
                        <wps:bodyPr wrap="square" anchor="ctr" anchorCtr="0" upright="1"/>
                      </wps:wsp>
                      <wps:wsp>
                        <wps:cNvPr id="43" name="直接箭头连接符 43"/>
                        <wps:cNvCnPr/>
                        <wps:spPr>
                          <a:xfrm>
                            <a:off x="3866728" y="5547580"/>
                            <a:ext cx="0" cy="255642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15pt;margin-top:20.1pt;height:547.75pt;width:478.65pt;z-index:251660288;mso-width-relative:page;mso-height-relative:page;" coordsize="6079082,6956310" o:gfxdata="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">
                <o:lock v:ext="edit" aspectratio="f"/>
                <v:group id="_x0000_s1026" o:spid="_x0000_s1026" o:spt="203" style="position:absolute;left:0;top:0;height:6956310;width:6079082;" coordsize="6079082,695631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0;height:6956310;width:6079082;" coordsize="6079082,6956310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116" type="#_x0000_t116" style="position:absolute;left:659545;top:6543560;height:412750;width:4645025;v-text-anchor:middle;" filled="f" stroked="t" coordsize="21600,21600" o:gfxdata="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Sg1V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健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康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宣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教</w:t>
                            </w:r>
                          </w:p>
                        </w:txbxContent>
                      </v:textbox>
                    </v:shape>
                    <v:rect id="_x0000_s1026" o:spid="_x0000_s1026" o:spt="1" style="position:absolute;left:4302987;top:5765800;height:337820;width:1776095;v-text-anchor:middle;" filled="f" stroked="t" coordsize="21600,21600" o:gfxdata="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Gm9M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专家团队制定诊疗方案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1953041;top:5047377;height:1442323;width:0;" filled="f" stroked="t" coordsize="21600,21600" o:gfxdata="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Dm1mrsAAADb&#10;AAAADwAAAAAAAAABACAAAAAiAAAAZHJzL2Rvd25yZXYueG1sUEsBAhQAFAAAAAgAh07iQDMvBZ47&#10;AAAAOQAAABAAAAAAAAAAAQAgAAAACgEAAGRycy9zaGFwZXhtbC54bWxQSwUGAAAAAAYABgBbAQAA&#10;tAM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5063632;top:6142873;height:400685;width:0;" filled="f" stroked="t" coordsize="21600,21600" o:gfxdata="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RR6o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  <v:rect id="_x0000_s1026" o:spid="_x0000_s1026" o:spt="1" style="position:absolute;left:2301086;top:5812271;height:337820;width:940935;v-text-anchor:middle;" filled="f" stroked="t" coordsize="21600,21600" o:gfxdata="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v1Kj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firstLine="120" w:firstLineChars="50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密切随访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2815766;top:6179863;height:337820;width:0;" filled="f" stroked="t" coordsize="21600,21600" o:gfxdata="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6eOdr4A&#10;AADb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shape>
                    <v:group id="_x0000_s1026" o:spid="_x0000_s1026" o:spt="203" style="position:absolute;left:0;top:0;height:6517690;width:5475223;" coordsize="5475223,6517690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    <o:lock v:ext="edit" aspectratio="f"/>
                      <v:group id="_x0000_s1026" o:spid="_x0000_s1026" o:spt="203" style="position:absolute;left:0;top:0;height:3033454;width:4979670;" coordsize="4979670,3033454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_x0000_s1026" o:spid="_x0000_s1026" o:spt="116" type="#_x0000_t116" style="position:absolute;left:1749517;top:0;height:412750;width:1028700;v-text-anchor:middle;" filled="f" stroked="t" coordsize="21600,21600" o:gfxdata="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dV7f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jc w:val="center"/>
                                  <w:rPr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目标人群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2268602;top:433415;height:196850;width:0;" filled="f" stroked="t" coordsize="21600,21600" o:gfxdata="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Lfv+b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color="#000000" joinstyle="round" endarrow="block"/>
                          <v:imagedata o:title=""/>
                          <o:lock v:ext="edit" aspectratio="f"/>
                        </v:shape>
                        <v:rect id="_x0000_s1026" o:spid="_x0000_s1026" o:spt="1" style="position:absolute;left:1723089;top:676550;height:337820;width:1273175;v-text-anchor:middle;" filled="f" stroked="t" coordsize="21600,21600" o:gfxdata="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Fkhm8AAAA&#10;2g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ind w:firstLine="120" w:firstLineChars="50"/>
                                  <w:rPr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早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癌筛查门诊</w:t>
                                </w:r>
                              </w:p>
                            </w:txbxContent>
                          </v:textbox>
                        </v:rect>
                        <v:shape id="_x0000_s1026" o:spid="_x0000_s1026" o:spt="32" type="#_x0000_t32" style="position:absolute;left:2289744;top:1009540;height:196850;width:0;" filled="f" stroked="t" coordsize="21600,21600" o:gfxdata="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5fk28AAAA&#10;2g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2310886;top:1643806;height:196850;width:0;" filled="f" stroked="t" coordsize="21600,21600" o:gfxdata="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frl/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color="#000000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089924;top:2315071;flip:x;height:339751;width:1001854;" filled="f" stroked="t" coordsize="21600,21600" o:gfxdata="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SxGc+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 endarrow="block"/>
                          <v:imagedata o:title=""/>
                          <o:lock v:ext="edit" aspectratio="f"/>
                        </v:shape>
                        <v:rect id="_x0000_s1026" o:spid="_x0000_s1026" o:spt="1" style="position:absolute;left:417557;top:2695634;height:337820;width:991870;v-text-anchor:middle;" filled="f" stroked="t" coordsize="21600,21600" o:gfxdata="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m6n1vQAA&#10;ANo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ind w:firstLine="120" w:firstLineChars="50"/>
                                  <w:rPr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 xml:space="preserve">低危人群 </w:t>
                                </w:r>
                              </w:p>
                            </w:txbxContent>
                          </v:textbox>
                        </v:rect>
                        <v:shape id="_x0000_s1026" o:spid="_x0000_s1026" o:spt="32" type="#_x0000_t32" style="position:absolute;left:2441924;top:2320356;height:334440;width:988397;" filled="f" stroked="t" coordsize="21600,21600" o:gfxdata="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4zp+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color="#000000" joinstyle="round" endarrow="block"/>
                          <v:imagedata o:title=""/>
                          <o:lock v:ext="edit" aspectratio="f"/>
                        </v:shape>
                        <v:rect id="_x0000_s1026" o:spid="_x0000_s1026" o:spt="1" style="position:absolute;left:766404;top:1257961;height:358775;width:3319780;v-text-anchor:middle;" filled="f" stroked="t" coordsize="21600,21600" o:gfxdata="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yPE7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ind w:firstLine="120" w:firstLineChars="50"/>
                                  <w:rPr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签署《早癌筛查及高危人群评估知情同意书》</w:t>
                                </w:r>
                              </w:p>
                            </w:txbxContent>
                          </v:textbox>
                        </v:rect>
                        <v:rect id="_x0000_s1026" o:spid="_x0000_s1026" o:spt="1" style="position:absolute;left:2827769;top:2695630;height:337820;width:991870;v-text-anchor:middle;" filled="f" stroked="t" coordsize="21600,21600" o:gfxdata="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wEGab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ind w:firstLine="120" w:firstLineChars="50"/>
                                  <w:rPr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高危人群</w:t>
                                </w:r>
                              </w:p>
                            </w:txbxContent>
                          </v:textbox>
                        </v:rect>
                        <v:rect id="_x0000_s1026" o:spid="_x0000_s1026" o:spt="1" style="position:absolute;left:0;top:1881656;height:386715;width:4979670;v-text-anchor:middle;" filled="f" stroked="t" coordsize="21600,21600" o:gfxdata="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E2j8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填写《癌症风险因素评估问卷》（纸质版、小程序版均可），并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建档</w:t>
                                </w:r>
                              </w:p>
                            </w:txbxContent>
                          </v:textbox>
                        </v:rect>
                      </v:group>
                      <v:shape id="_x0000_s1026" o:spid="_x0000_s1026" o:spt="32" type="#_x0000_t32" style="position:absolute;left:3394424;top:3070904;height:196850;width:0;" filled="f" stroked="t" coordsize="21600,21600" o:gfxdata="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153j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rect id="_x0000_s1026" o:spid="_x0000_s1026" o:spt="1" style="position:absolute;left:3683147;top:3999436;height:337820;width:991870;v-text-anchor:middle;" filled="f" stroked="t" coordsize="21600,21600" o:gfxdata="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gr/a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ind w:firstLine="120" w:firstLineChars="50"/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阳性结果</w:t>
                              </w:r>
                            </w:p>
                          </w:txbxContent>
                        </v:textbox>
                      </v:rect>
                      <v:shape id="_x0000_s1026" o:spid="_x0000_s1026" o:spt="32" type="#_x0000_t32" style="position:absolute;left:2240779;top:4420187;height:196850;width:0;" filled="f" stroked="t" coordsize="21600,21600" o:gfxdata="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cQ6K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_x0000_s1026" o:spid="_x0000_s1026" o:spt="32" type="#_x0000_t32" style="position:absolute;left:3717902;top:4362626;flip:x;height:203835;width:236220;" filled="f" stroked="t" coordsize="21600,21600" o:gfxdata="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6m/MugAAANo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rect id="_x0000_s1026" o:spid="_x0000_s1026" o:spt="1" style="position:absolute;left:2002195;top:3305964;height:337185;width:3232150;v-text-anchor:middle;" filled="f" stroked="t" coordsize="21600,21600" o:gfxdata="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VsrX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ind w:firstLine="240" w:firstLineChars="100"/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临床筛查（遵循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各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癌种早筛技术方案）</w:t>
                              </w:r>
                            </w:p>
                          </w:txbxContent>
                        </v:textbox>
                      </v:rect>
                      <v:shape id="_x0000_s1026" o:spid="_x0000_s1026" o:spt="32" type="#_x0000_t32" style="position:absolute;left:2557570;top:3677017;flip:x;height:295873;width:438700;" filled="f" stroked="t" coordsize="21600,21600" o:gfxdata="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ih/M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rect id="_x0000_s1026" o:spid="_x0000_s1026" o:spt="1" style="position:absolute;left:1766034;top:4044913;height:337820;width:991870;v-text-anchor:middle;" filled="f" stroked="t" coordsize="21600,21600" o:gfxdata="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3dqXx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1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ind w:firstLine="120" w:firstLineChars="50"/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阴性结果</w:t>
                              </w:r>
                            </w:p>
                          </w:txbxContent>
                        </v:textbox>
                      </v:rect>
                      <v:rect id="_x0000_s1026" o:spid="_x0000_s1026" o:spt="1" style="position:absolute;left:1609951;top:4709902;height:337820;width:1027430;v-text-anchor:middle;" filled="f" stroked="t" coordsize="21600,21600" o:gfxdata="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8/c4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ind w:firstLine="120" w:firstLineChars="50"/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定期随访</w:t>
                              </w:r>
                            </w:p>
                          </w:txbxContent>
                        </v:textbox>
                      </v:rect>
                      <v:rect id="_x0000_s1026" o:spid="_x0000_s1026" o:spt="1" style="position:absolute;left:3046642;top:4580625;height:309245;width:1053036;v-text-anchor:middle;" filled="f" stroked="t" coordsize="21600,21600" o:gfxdata="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8lim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1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ind w:firstLine="120" w:firstLineChars="50"/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非肿瘤患者</w:t>
                              </w:r>
                            </w:p>
                          </w:txbxContent>
                        </v:textbox>
                      </v:rect>
                      <v:rect id="_x0000_s1026" o:spid="_x0000_s1026" o:spt="1" style="position:absolute;left:4525898;top:4596629;height:309245;width:949325;v-text-anchor:middle;" filled="f" stroked="t" coordsize="21600,21600" o:gfxdata="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BFn5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1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ind w:firstLine="120" w:firstLineChars="50"/>
                                <w:rPr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肿瘤患者</w:t>
                              </w:r>
                            </w:p>
                          </w:txbxContent>
                        </v:textbox>
                      </v:rect>
                      <v:shape id="_x0000_s1026" o:spid="_x0000_s1026" o:spt="32" type="#_x0000_t32" style="position:absolute;left:825923;top:3070910;height:3446780;width:0;" filled="f" stroked="t" coordsize="21600,21600" o:gfxdata="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wKzm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_x0000_s1026" o:spid="_x0000_s1026" o:spt="32" type="#_x0000_t32" style="position:absolute;left:3717906;top:3677062;height:253707;width:496842;" filled="f" stroked="t" coordsize="21600,21600" o:gfxdata="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E4WA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_x0000_s1026" o:spid="_x0000_s1026" o:spt="32" type="#_x0000_t32" style="position:absolute;left:4541907;top:4337305;height:218183;width:234194;" filled="f" stroked="t" coordsize="21600,21600" o:gfxdata="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SciHW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</v:group>
                  </v:group>
                  <v:shape id="_x0000_s1026" o:spid="_x0000_s1026" o:spt="32" type="#_x0000_t32" style="position:absolute;left:2827772;top:5588002;height:196850;width:0;" filled="f" stroked="t" coordsize="21600,21600" o:gfxdata="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9At7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endarrow="block"/>
                    <v:imagedata o:title=""/>
                    <o:lock v:ext="edit" aspectratio="f"/>
                  </v:shape>
                  <v:shape id="_x0000_s1026" o:spid="_x0000_s1026" o:spt="32" type="#_x0000_t32" style="position:absolute;left:5073407;top:4947390;height:837460;width:0;" filled="f" stroked="t" coordsize="21600,21600" o:gfxdata="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k+5nL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 endarrow="block"/>
                    <v:imagedata o:title=""/>
                    <o:lock v:ext="edit" aspectratio="f"/>
                  </v:shape>
                </v:group>
                <v:shape id="_x0000_s1026" o:spid="_x0000_s1026" o:spt="32" type="#_x0000_t32" style="position:absolute;left:2978150;top:4920882;flip:x;height:285750;width:298450;" filled="f" stroked="t" coordsize="21600,21600" o:gfxdata="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OV4l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rect id="_x0000_s1026" o:spid="_x0000_s1026" o:spt="1" style="position:absolute;left:2152650;top:5245100;height:337795;width:1257300;v-text-anchor:middle;" filled="f" stroked="t" coordsize="21600,21600" o:gfxdata="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hFSg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20" w:firstLineChars="50"/>
                          <w:rPr>
                            <w:color w:val="000000" w:themeColor="text1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无需临床干预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3803512;top:4920881;height:273419;width:304788;" filled="f" stroked="t" coordsize="21600,21600" o:gfxdata="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gm7M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rect id="_x0000_s1026" o:spid="_x0000_s1026" o:spt="1" style="position:absolute;left:3498850;top:5238358;height:309222;width:965029;v-text-anchor:middle;" filled="f" stroked="t" coordsize="21600,21600" o:gfxdata="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vv09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color w:val="000000" w:themeColor="text1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需临床干预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3866728;top:5547580;height:255642;width:0;" filled="f" stroked="t" coordsize="21600,21600" o:gfxdata="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O1Yk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  <w:r>
        <w:rPr>
          <w:rFonts w:hint="eastAsia" w:ascii="FangSong_GB2312" w:hAnsi="宋体" w:eastAsia="FangSong_GB2312" w:cs="Times New Roman"/>
          <w:b/>
          <w:bCs/>
          <w:sz w:val="36"/>
          <w:szCs w:val="30"/>
        </w:rPr>
        <w:t xml:space="preserve"> </w:t>
      </w: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3395345</wp:posOffset>
                </wp:positionH>
                <wp:positionV relativeFrom="paragraph">
                  <wp:posOffset>124460</wp:posOffset>
                </wp:positionV>
                <wp:extent cx="844550" cy="337820"/>
                <wp:effectExtent l="6350" t="6350" r="12700" b="1143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33779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专科治疗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7.35pt;margin-top:9.8pt;height:26.6pt;width:66.5pt;z-index:251659264;v-text-anchor:middle;mso-width-relative:page;mso-height-relative:page;" filled="f" stroked="t" coordsize="21600,21600" o:gfxdata="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G7epZ2AAAAAkBAAAPAAAAAAAA&#10;AAEAIAAAACIAAABkcnMvZG93bnJldi54bWxQSwECFAAUAAAACACHTuJAndA9ixICAAApBAAADgAA&#10;AAAAAAABACAAAAAnAQAAZHJzL2Uyb0RvYy54bWxQSwUGAAAAAAYABgBZAQAAqwUAAAAA&#10;">
                <v:fill on="f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专科治疗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jc w:val="center"/>
        <w:rPr>
          <w:rFonts w:ascii="FangSong_GB2312" w:hAnsi="宋体" w:eastAsia="FangSong_GB2312" w:cs="Times New Roman"/>
          <w:b/>
          <w:bCs/>
          <w:sz w:val="36"/>
          <w:szCs w:val="30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3759200</wp:posOffset>
                </wp:positionH>
                <wp:positionV relativeFrom="paragraph">
                  <wp:posOffset>86995</wp:posOffset>
                </wp:positionV>
                <wp:extent cx="0" cy="337820"/>
                <wp:effectExtent l="38100" t="0" r="38100" b="508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7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6pt;margin-top:6.85pt;height:26.6pt;width:0pt;z-index:251661312;mso-width-relative:page;mso-height-relative:page;" filled="f" stroked="t" coordsize="21600,21600" o:gfxdata="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ShJGZtgAAAAJAQAADwAAAAAAAAABACAAAAAiAAAAZHJzL2Rv&#10;d25yZXYueG1sUEsBAhQAFAAAAAgAh07iQIBjSl4BAgAA7wMAAA4AAAAAAAAAAQAgAAAAJw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宋体" w:hAnsi="宋体" w:eastAsia="FangSong_GB2312" w:cs="FangSong_GB2312"/>
          <w:bCs/>
          <w:sz w:val="32"/>
          <w:szCs w:val="32"/>
        </w:rPr>
        <w:t xml:space="preserve"> </w:t>
      </w:r>
      <w:r>
        <w:rPr>
          <w:rFonts w:ascii="宋体" w:hAnsi="宋体" w:eastAsia="FangSong_GB2312" w:cs="FangSong_GB2312"/>
          <w:bCs/>
          <w:sz w:val="32"/>
          <w:szCs w:val="32"/>
        </w:rPr>
        <w:t xml:space="preserve">    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NzdiMDg4Yjc3ZGQ4NGYxNzJmYmUxMjZkNTQyMjEifQ=="/>
  </w:docVars>
  <w:rsids>
    <w:rsidRoot w:val="00000000"/>
    <w:rsid w:val="1441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  <w:rPr>
      <w:rFonts w:ascii="Calibri" w:hAnsi="Calibri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2022-08-22T09:20:41Z</dcterms:created>
  <dc:creator>Administrator</dc:creator>
  <cp:lastModifiedBy>德芬郡奶油</cp:lastModifiedBy>
  <dcterms:modified xsi:type="dcterms:W3CDTF">2022-08-22T09:21:08Z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E8AB76DBB9AC4940ACC570759E093E5C</vt:lpwstr>
  </property>
</Properties>
</file>