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0BF6" w:rsidRDefault="00C60BF6" w:rsidP="00C60BF6">
      <w:pPr>
        <w:textAlignment w:val="center"/>
        <w:rPr>
          <w:rFonts w:ascii="黑体" w:eastAsia="黑体" w:hAnsi="黑体" w:cs="黑体"/>
          <w:bCs/>
          <w:color w:val="000000"/>
          <w:sz w:val="32"/>
          <w:szCs w:val="32"/>
          <w:lang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  <w:lang/>
        </w:rPr>
        <w:t>附件</w:t>
      </w:r>
    </w:p>
    <w:p w:rsidR="00C60BF6" w:rsidRDefault="00C60BF6" w:rsidP="00C60BF6">
      <w:pPr>
        <w:jc w:val="center"/>
        <w:textAlignment w:val="center"/>
        <w:rPr>
          <w:rFonts w:ascii="方正小标宋简体" w:eastAsia="方正小标宋简体" w:hAnsi="方正小标宋简体" w:cs="方正小标宋简体"/>
          <w:bCs/>
          <w:color w:val="000000"/>
          <w:sz w:val="36"/>
          <w:szCs w:val="36"/>
          <w:lang/>
        </w:rPr>
      </w:pPr>
      <w:r>
        <w:rPr>
          <w:rFonts w:ascii="方正小标宋简体" w:eastAsia="方正小标宋简体" w:hAnsi="方正小标宋简体" w:cs="方正小标宋简体" w:hint="eastAsia"/>
          <w:bCs/>
          <w:color w:val="000000"/>
          <w:sz w:val="36"/>
          <w:szCs w:val="36"/>
          <w:lang/>
        </w:rPr>
        <w:t>京津冀及黑吉辽蒙晋鲁医用耗材联合带量采购中选和供应品种清单</w:t>
      </w:r>
    </w:p>
    <w:tbl>
      <w:tblPr>
        <w:tblW w:w="0" w:type="auto"/>
        <w:tblInd w:w="-411" w:type="dxa"/>
        <w:tblLayout w:type="fixed"/>
        <w:tblCellMar>
          <w:left w:w="0" w:type="dxa"/>
          <w:right w:w="0" w:type="dxa"/>
        </w:tblCellMar>
        <w:tblLook w:val="0000"/>
      </w:tblPr>
      <w:tblGrid>
        <w:gridCol w:w="702"/>
        <w:gridCol w:w="841"/>
        <w:gridCol w:w="3986"/>
        <w:gridCol w:w="2127"/>
        <w:gridCol w:w="1417"/>
        <w:gridCol w:w="3969"/>
        <w:gridCol w:w="1276"/>
        <w:gridCol w:w="1134"/>
      </w:tblGrid>
      <w:tr w:rsidR="00C60BF6" w:rsidTr="00A94661">
        <w:trPr>
          <w:trHeight w:val="291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lang/>
              </w:rPr>
              <w:t>序号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lang/>
              </w:rPr>
              <w:t>流水号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lang/>
              </w:rPr>
              <w:t>产品名称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lang/>
              </w:rPr>
              <w:t>注册证号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lang/>
              </w:rPr>
              <w:t>型号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z w:val="24"/>
                <w:szCs w:val="24"/>
                <w:lang/>
              </w:rPr>
              <w:t>生产企业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C60BF6">
            <w:pPr>
              <w:ind w:left="330" w:hangingChars="150" w:hanging="330"/>
              <w:textAlignment w:val="center"/>
              <w:rPr>
                <w:rFonts w:ascii="宋体" w:hAnsi="宋体" w:cs="宋体"/>
                <w:b/>
                <w:color w:val="000000"/>
                <w:spacing w:val="-20"/>
                <w:sz w:val="24"/>
                <w:szCs w:val="24"/>
                <w:lang/>
              </w:rPr>
            </w:pPr>
            <w:r>
              <w:rPr>
                <w:rFonts w:ascii="宋体" w:hAnsi="宋体" w:cs="宋体" w:hint="eastAsia"/>
                <w:b/>
                <w:color w:val="000000"/>
                <w:spacing w:val="-20"/>
                <w:sz w:val="24"/>
                <w:szCs w:val="24"/>
                <w:lang/>
              </w:rPr>
              <w:t>采购价格（元）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jc w:val="center"/>
              <w:textAlignment w:val="center"/>
              <w:rPr>
                <w:rFonts w:ascii="宋体" w:hAnsi="宋体" w:cs="宋体"/>
                <w:b/>
                <w:color w:val="000000"/>
                <w:spacing w:val="-20"/>
                <w:sz w:val="24"/>
                <w:szCs w:val="24"/>
              </w:rPr>
            </w:pPr>
            <w:r>
              <w:rPr>
                <w:rFonts w:ascii="宋体" w:hAnsi="宋体" w:cs="宋体" w:hint="eastAsia"/>
                <w:b/>
                <w:color w:val="000000"/>
                <w:spacing w:val="-20"/>
                <w:sz w:val="24"/>
                <w:szCs w:val="24"/>
                <w:lang/>
              </w:rPr>
              <w:t>任务量</w:t>
            </w:r>
            <w:r>
              <w:rPr>
                <w:rFonts w:ascii="宋体" w:hAnsi="宋体" w:cs="宋体" w:hint="eastAsia"/>
                <w:b/>
                <w:color w:val="000000"/>
                <w:spacing w:val="-20"/>
                <w:sz w:val="24"/>
                <w:szCs w:val="24"/>
                <w:lang/>
              </w:rPr>
              <w:t>(</w:t>
            </w:r>
            <w:r>
              <w:rPr>
                <w:rFonts w:ascii="宋体" w:hAnsi="宋体" w:cs="宋体" w:hint="eastAsia"/>
                <w:b/>
                <w:color w:val="000000"/>
                <w:spacing w:val="-20"/>
                <w:sz w:val="24"/>
                <w:szCs w:val="24"/>
                <w:lang/>
              </w:rPr>
              <w:t>片</w:t>
            </w:r>
            <w:r>
              <w:rPr>
                <w:rFonts w:ascii="宋体" w:hAnsi="宋体" w:cs="宋体" w:hint="eastAsia"/>
                <w:b/>
                <w:color w:val="000000"/>
                <w:spacing w:val="-20"/>
                <w:sz w:val="24"/>
                <w:szCs w:val="24"/>
                <w:lang/>
              </w:rPr>
              <w:t>)</w:t>
            </w:r>
          </w:p>
        </w:tc>
      </w:tr>
      <w:tr w:rsidR="00C60BF6" w:rsidTr="00A94661">
        <w:trPr>
          <w:trHeight w:val="367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161029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国械注进20153223026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AT TORBI 709M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Carl 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Zeiss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Meditec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 AG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63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161016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单件式复曲面人工晶状体TECNIS</w:t>
            </w:r>
            <w:r>
              <w:rPr>
                <w:rFonts w:eastAsia="仿宋" w:cs="Calibri"/>
                <w:color w:val="000000"/>
                <w:szCs w:val="21"/>
                <w:lang/>
              </w:rPr>
              <w:t>®</w:t>
            </w: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1-Piece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国械注进20173221106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ZCT100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161012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单件式复曲面人工晶状体TECNIS</w:t>
            </w:r>
            <w:r>
              <w:rPr>
                <w:rFonts w:eastAsia="仿宋" w:cs="Calibri"/>
                <w:color w:val="000000"/>
                <w:szCs w:val="21"/>
                <w:lang/>
              </w:rPr>
              <w:t>®</w:t>
            </w: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1-Piece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国械注进20173221106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ZCT150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161013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单件式复曲面人工晶状体TECNIS</w:t>
            </w:r>
            <w:r>
              <w:rPr>
                <w:rFonts w:eastAsia="仿宋" w:cs="Calibri"/>
                <w:color w:val="000000"/>
                <w:szCs w:val="21"/>
                <w:lang/>
              </w:rPr>
              <w:t>®</w:t>
            </w: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1-Piece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国械注进20173221106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ZCT225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161014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单件式复曲面人工晶状体TECNIS</w:t>
            </w:r>
            <w:r>
              <w:rPr>
                <w:rFonts w:eastAsia="仿宋" w:cs="Calibri"/>
                <w:color w:val="000000"/>
                <w:szCs w:val="21"/>
                <w:lang/>
              </w:rPr>
              <w:t>®</w:t>
            </w: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1-Piece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国械注进20173221106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ZCT300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161015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单件式复曲面人工晶状体TECNIS</w:t>
            </w:r>
            <w:r>
              <w:rPr>
                <w:rFonts w:eastAsia="仿宋" w:cs="Calibri"/>
                <w:color w:val="000000"/>
                <w:szCs w:val="21"/>
                <w:lang/>
              </w:rPr>
              <w:t>®</w:t>
            </w: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1-Piece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国械注进20173221106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ZCT400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161035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国械注准20163221747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AT1BH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爱博诺德（北京）医疗科技股份有限公司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3899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161030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国械注准20163221747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AT2BH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爱博诺德（北京）医疗科技股份有限公司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3899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161031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国械注准20163221747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AT3BH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爱博诺德（北京）医疗科技股份有限公司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3899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lastRenderedPageBreak/>
              <w:t>10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161032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国械注准20163221747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AT4BH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爱博诺德（北京）医疗科技股份有限公司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3899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149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161033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国械注准20163221747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AT5BH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爱博诺德（北京）医疗科技股份有限公司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3899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161034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国械注准20163221747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AT6BH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爱博诺德（北京）医疗科技股份有限公司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3899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519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161006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人工晶状体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AcrySof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IQ TORIC Astigmatism IOL STERILE UV and Blue Light Filtering Acrylic Foldable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国械注进20163221300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SN6AT2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Alcon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Laboratories,Incorporated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161049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人工晶状体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AcrySof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IQ TORIC Astigmatism IOL STERILE UV and Blue Light Filtering Acrylic Foldable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国械注进20163220067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SN6AT3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122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161043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人工晶状体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AcrySof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IQ TORIC Astigmatism IOL STERILE UV and Blue Light Filtering Acrylic Foldable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国械注进20163220067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SN6AT4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117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161044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人工晶状体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AcrySof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IQ TORIC Astigmatism IOL STERILE UV and Blue Light Filtering Acrylic Foldable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国械注进20163220067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SN6AT5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161045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人工晶状体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AcrySof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IQ TORIC Astigmatism IOL STERILE UV and Blue Light Filtering Acrylic Foldable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国械注进20163220067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SN6AT6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161046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人工晶状体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AcrySof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IQ TORIC Astigmatism IOL STERILE UV and Blue Light Filtering Acrylic Foldable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国械注进20163220067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SN6AT7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lastRenderedPageBreak/>
              <w:t>19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161047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人工晶状体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AcrySof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IQ TORIC Astigmatism IOL STERILE UV and Blue Light Filtering Acrylic Foldable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国械注进20163220067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SN6AT8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161048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人工晶状体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AcrySof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IQ TORIC Astigmatism IOL STERILE UV and Blue Light Filtering Acrylic Foldable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As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国械注进20163220067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SN6AT9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3700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161064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折叠式非球面人工晶状体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国械注进20173226950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868UV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U.S.IOL,INC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1398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2581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161027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亲水性丙烯酸酯非球面人工晶状体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国械注进20173221639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Aqua-Sense PAL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AAREN Scientific Inc.爱锐科技公司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790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7341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161020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后房型丙烯酸酯非球面人工晶状体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国械注进20193161561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Aspira-aA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Human Optics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Aktiengesel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lschaft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836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2622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161055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人工晶状体Intraocular Lens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国械注进20143165595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Akreos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Adapt AO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博士伦有限公司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Bausch&amp;Lomb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, Incorporated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1417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618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161009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折叠式人工晶状体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国械注准20173220503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PCF60/A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河南宇宙人工晶状体研制有限公司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1250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1054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161051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 ROHTO Neo Eye Aspheric Foldable Lens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国械注进20153223065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RAY-61PL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PT. Rohto Laboratories Indonesia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45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161025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可折叠一件式人工晶状体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国械注准20193161652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A2-UV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爱博诺德（北京）医疗科技股份有限公司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1400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25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161057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一件式折叠人工晶状体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国械注准20173220919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RS55A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无锡蕾明视康科技有限公司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1188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161058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一件式折叠人工晶状体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国械注准20173220919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RS60A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无锡蕾明视康科技有限公司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1188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69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161026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可折叠一件式人工晶状体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</w:t>
            </w: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lastRenderedPageBreak/>
              <w:t>20193161652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lastRenderedPageBreak/>
              <w:t>A1-UV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爱博诺德（北京）医疗科技股份有限公</w:t>
            </w: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lastRenderedPageBreak/>
              <w:t>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lastRenderedPageBreak/>
              <w:t>1948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96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lastRenderedPageBreak/>
              <w:t>31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161065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折叠式后房丙烯酸人工晶状体One-Piece Acrylic Posterior Chamber Intraocular Lens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国械注进20173221501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ZCB00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1599.99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571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161053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Acrysof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IQ Aspheric Natural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国械注进20143166151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SN60WF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1700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509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161036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国械注进20173227091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404型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Medennium,Inc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3050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161037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国械注进20163223306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CT ASPHINA 603P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Carl 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Zeiss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Meditec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 SAS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1788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1791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161019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后房型丙烯酸酯非球面蓝光滤过型人工晶状体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国械注进20143165566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Aspira-aAY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人类光学股份公司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HumanOptics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Aktiengesellschaft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2298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161060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预装式非球面后房人工晶状体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国械注进20173227089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250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HOYA Medical Singapore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Pte.Ltd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. 豪雅医疗新加坡有限公司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2200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39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161007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国械注进20163220173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SN6CWS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1870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161061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预装式黄色疏水性丙烯酸人工晶状体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国械注进20153223027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CT LUCIA 601PY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Carl 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Zeiss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Meditec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 AG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161010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预装式着色非球面后房人工晶状体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国械注进20193161563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SZ-1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日本尼德克株式会社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2087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533</w:t>
            </w:r>
          </w:p>
        </w:tc>
      </w:tr>
      <w:tr w:rsidR="00C60BF6" w:rsidTr="00A94661">
        <w:trPr>
          <w:trHeight w:val="734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161063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折叠式丙烯酸人工晶状体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Tecnis</w:t>
            </w:r>
            <w:proofErr w:type="spellEnd"/>
            <w:r>
              <w:rPr>
                <w:rFonts w:eastAsia="仿宋" w:cs="Calibri"/>
                <w:color w:val="000000"/>
                <w:szCs w:val="21"/>
                <w:lang/>
              </w:rPr>
              <w:t>®</w:t>
            </w: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Foldable Acrylic Intraocular Lenses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国械注进20173226611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ZA9003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1299.99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161069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着色非亲水丙烯酸非球面后房人工晶状体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国械注进20183221839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N4-18YG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日本尼德克株式会社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1652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</w:t>
            </w:r>
          </w:p>
        </w:tc>
      </w:tr>
      <w:tr w:rsidR="00C60BF6" w:rsidTr="00A94661">
        <w:trPr>
          <w:trHeight w:val="45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161066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折叠式人工晶状体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国械注准20173220503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PCF60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河南宇宙人工晶状体研制有限公司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253</w:t>
            </w:r>
          </w:p>
        </w:tc>
      </w:tr>
      <w:tr w:rsidR="00C60BF6" w:rsidTr="00A94661">
        <w:trPr>
          <w:trHeight w:val="45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lastRenderedPageBreak/>
              <w:t>43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161067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折叠式人工晶状体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国械注进20143165033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860UV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U.S.IOL,INC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498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163</w:t>
            </w:r>
          </w:p>
        </w:tc>
      </w:tr>
      <w:tr w:rsidR="00C60BF6" w:rsidTr="00A94661">
        <w:trPr>
          <w:trHeight w:val="44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161008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折叠式后房人工晶状体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国械注进20163222789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SOFTEC IO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Lenstec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（Barbados）Inc.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13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161040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国械注进20183222186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FLEX(A8L)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The Fred Hollows Intraocular Lens Laboratory/弗雷德 霍洛人工晶状体研究所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1765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161038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国械注进20183222186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FLEX(A8M)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The Fred Hollows Intraocular Lens Laboratory/弗雷德 霍洛人工晶状体研究所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229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161039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国械注进20183222186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FLEX(A8S)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The Fred Hollows Intraocular Lens Laboratory/弗雷德 霍洛人工晶状体研究所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229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161041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国械注进20173221845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Aqua-Sense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AAREN Scientific Inc.爱锐科技公司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759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161018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肝素表面处理亲水性丙烯酸人工晶状体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国械注进20173226128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BioVue</w:t>
            </w:r>
            <w:proofErr w:type="spellEnd"/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AAREN Scientific Inc.爱锐科技公司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690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767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161021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后房型丙烯酸酯人工晶状体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国械注进20193161562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AS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HumanOptics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Aktiengesellschaft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161004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后房型丙烯酸酯人工晶状体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国械注进20193162405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MC611MI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人类光学股份公司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HumanOptics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Aktiengesellschaft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686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161068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折叠式人工晶状体Acrylic Intraocular Lens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国械注进20153160008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863UV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美国优视公司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U.S.IOL.Inc</w:t>
            </w:r>
            <w:proofErr w:type="spell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680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68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161005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可折叠人工晶状体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国械注准20203160297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ANU575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天津世纪康泰生物医学工程有限公司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549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217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161059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一件式折叠人工晶状体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国械注准20173220919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MS57A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无锡蕾明视康科技有限公司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lastRenderedPageBreak/>
              <w:t>55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161050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人工晶状体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AcrySof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Natural Single-Piece Intraocular Lens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国械注进20163220066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SN60AT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1196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51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161042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国械注进20173226099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CT SPHERIS 203P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Carl 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Zeiss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Meditec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 SAS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888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161024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聚丙烯酸酯类后房型人工晶状体 Soft Acrylic Posterior Chamber Intraocular Lens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国械注进20173221526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AR40e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274</w:t>
            </w:r>
          </w:p>
        </w:tc>
      </w:tr>
      <w:tr w:rsidR="00C60BF6" w:rsidTr="00A94661">
        <w:trPr>
          <w:trHeight w:val="769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161022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聚丙烯酸酯类后房型人工晶状体 Soft Acrylic Posterior Chamber Intraocular Lens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国械注进20173221526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AR40E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161023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聚丙烯酸酯类后房型人工晶状体 Soft Acrylic Posterior Chamber Intraocular Lens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国械注进20173221526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AR40M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850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472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161017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非亲水丙烯酸后房人工晶状体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国械注进20183221833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N4-18B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日本尼德克株式会社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783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444</w:t>
            </w:r>
          </w:p>
        </w:tc>
      </w:tr>
      <w:tr w:rsidR="00C60BF6" w:rsidTr="00A94661">
        <w:trPr>
          <w:trHeight w:val="487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61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161062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预装式人工晶状体 Preloaded System Intraocular Lenses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国械注进20163220723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PY-60R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HOYA Medical Singapore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Pte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. Ltd. 豪雅医疗新加坡有限公司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1170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364</w:t>
            </w:r>
          </w:p>
        </w:tc>
      </w:tr>
      <w:tr w:rsidR="00C60BF6" w:rsidTr="00A94661">
        <w:trPr>
          <w:trHeight w:val="599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  <w:lang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62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szCs w:val="21"/>
                <w:lang/>
              </w:rPr>
            </w:pPr>
            <w:r>
              <w:rPr>
                <w:rFonts w:ascii="仿宋" w:eastAsia="仿宋" w:hAnsi="仿宋" w:cs="宋体" w:hint="eastAsia"/>
                <w:szCs w:val="21"/>
                <w:lang/>
              </w:rPr>
              <w:t>161003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单件式多焦复曲面人工晶状体TECNIS Multifocal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1-Piece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国械注进20183221793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ZMT150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6106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63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161000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单件式多焦复曲面人工晶状体TECNIS Multifocal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1-Piece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国械注进20183221793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ZMT225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6106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64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161001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单件式多焦复曲面人工晶状体TECNIS Multifocal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1-Piece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国械注进20183221793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ZMT300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6106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42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65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161002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单件式多焦复曲面人工晶状体TECNIS Multifocal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Toric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1-Piece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国械注进20183221793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ZMT400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6106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21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161011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单件式多焦人工晶状体 The TECNIS</w:t>
            </w:r>
            <w:r>
              <w:rPr>
                <w:rFonts w:eastAsia="仿宋" w:cs="Calibri"/>
                <w:color w:val="000000"/>
                <w:szCs w:val="21"/>
                <w:lang/>
              </w:rPr>
              <w:t>®</w:t>
            </w: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Multifocal 1-Piece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国械注进20153220709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ZMB00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4938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25</w:t>
            </w:r>
          </w:p>
        </w:tc>
      </w:tr>
      <w:tr w:rsidR="00C60BF6" w:rsidTr="00C60BF6">
        <w:trPr>
          <w:trHeight w:val="1535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lastRenderedPageBreak/>
              <w:t>67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161056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人工晶状体STERILE UV and Blue Light Filtering Foldable Single-piece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Apodized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Diffractive Aspheric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Posteri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国械注进20153160015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SN6AD1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Incorporated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5045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64</w:t>
            </w:r>
          </w:p>
        </w:tc>
      </w:tr>
      <w:tr w:rsidR="00C60BF6" w:rsidTr="00A94661">
        <w:trPr>
          <w:trHeight w:val="440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68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161054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人工晶状体ACRYSOF IQ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ReSTOR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Multifocal IOL STERILE UV and Blue Light Filtering Foldable Single-Piece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Apod</w:t>
            </w:r>
            <w:proofErr w:type="spellEnd"/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国械注进20173221480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SV25T0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美国爱尔康公司Alcon Laboratories, Incorporated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</w:rPr>
              <w:t>5045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0</w:t>
            </w:r>
          </w:p>
        </w:tc>
      </w:tr>
      <w:tr w:rsidR="00C60BF6" w:rsidTr="00A94661">
        <w:trPr>
          <w:trHeight w:val="331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69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161028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区域折射多焦人工晶状体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国械注进20153221164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LS-313MF15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Oculentis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BV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4199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33</w:t>
            </w:r>
          </w:p>
        </w:tc>
      </w:tr>
      <w:tr w:rsidR="00C60BF6" w:rsidTr="00A94661">
        <w:trPr>
          <w:trHeight w:val="549"/>
        </w:trPr>
        <w:tc>
          <w:tcPr>
            <w:tcW w:w="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70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rPr>
                <w:rFonts w:ascii="仿宋" w:eastAsia="仿宋" w:hAnsi="仿宋" w:cs="宋体"/>
                <w:szCs w:val="21"/>
              </w:rPr>
            </w:pPr>
            <w:r>
              <w:rPr>
                <w:rFonts w:ascii="仿宋" w:eastAsia="仿宋" w:hAnsi="仿宋" w:cs="宋体" w:hint="eastAsia"/>
                <w:szCs w:val="21"/>
              </w:rPr>
              <w:t>161052</w:t>
            </w:r>
          </w:p>
        </w:tc>
        <w:tc>
          <w:tcPr>
            <w:tcW w:w="3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人工晶状体 TECNIS</w:t>
            </w:r>
            <w:r>
              <w:rPr>
                <w:rFonts w:eastAsia="仿宋" w:cs="Calibri"/>
                <w:color w:val="000000"/>
                <w:szCs w:val="21"/>
                <w:lang/>
              </w:rPr>
              <w:t>®</w:t>
            </w: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</w:t>
            </w:r>
            <w:proofErr w:type="spellStart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Symfony</w:t>
            </w:r>
            <w:proofErr w:type="spellEnd"/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 xml:space="preserve"> Extended Range of Vision IOL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国械注进20163221462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ZXR00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Johnson &amp; Johnson Surgical Vision, Inc. 强生视力康公司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11066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00C60BF6" w:rsidRDefault="00C60BF6" w:rsidP="00A94661">
            <w:pPr>
              <w:spacing w:line="200" w:lineRule="exact"/>
              <w:jc w:val="center"/>
              <w:textAlignment w:val="center"/>
              <w:rPr>
                <w:rFonts w:ascii="仿宋" w:eastAsia="仿宋" w:hAnsi="仿宋" w:cs="宋体"/>
                <w:color w:val="000000"/>
                <w:szCs w:val="21"/>
              </w:rPr>
            </w:pPr>
            <w:r>
              <w:rPr>
                <w:rFonts w:ascii="仿宋" w:eastAsia="仿宋" w:hAnsi="仿宋" w:cs="宋体" w:hint="eastAsia"/>
                <w:color w:val="000000"/>
                <w:szCs w:val="21"/>
                <w:lang/>
              </w:rPr>
              <w:t>14</w:t>
            </w:r>
          </w:p>
        </w:tc>
      </w:tr>
    </w:tbl>
    <w:p w:rsidR="004358AB" w:rsidRDefault="00C60BF6" w:rsidP="00D31D50">
      <w:pPr>
        <w:spacing w:line="220" w:lineRule="atLeast"/>
      </w:pPr>
      <w:r>
        <w:rPr>
          <w:rFonts w:ascii="Times New Roman" w:eastAsia="仿宋_GB2312" w:hAnsi="Times New Roman" w:hint="eastAsia"/>
          <w:sz w:val="32"/>
          <w:szCs w:val="32"/>
        </w:rPr>
        <w:t xml:space="preserve">      </w:t>
      </w:r>
    </w:p>
    <w:sectPr w:rsidR="004358AB" w:rsidSect="00C60BF6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059E6" w:rsidRDefault="007059E6" w:rsidP="00C60BF6">
      <w:pPr>
        <w:spacing w:after="0"/>
      </w:pPr>
      <w:r>
        <w:separator/>
      </w:r>
    </w:p>
  </w:endnote>
  <w:endnote w:type="continuationSeparator" w:id="0">
    <w:p w:rsidR="007059E6" w:rsidRDefault="007059E6" w:rsidP="00C60BF6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algun Gothic Semilight"/>
    <w:charset w:val="86"/>
    <w:family w:val="auto"/>
    <w:pitch w:val="variable"/>
    <w:sig w:usb0="00000000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059E6" w:rsidRDefault="007059E6" w:rsidP="00C60BF6">
      <w:pPr>
        <w:spacing w:after="0"/>
      </w:pPr>
      <w:r>
        <w:separator/>
      </w:r>
    </w:p>
  </w:footnote>
  <w:footnote w:type="continuationSeparator" w:id="0">
    <w:p w:rsidR="007059E6" w:rsidRDefault="007059E6" w:rsidP="00C60BF6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323B43"/>
    <w:rsid w:val="003D37D8"/>
    <w:rsid w:val="00426133"/>
    <w:rsid w:val="004358AB"/>
    <w:rsid w:val="007059E6"/>
    <w:rsid w:val="008B7726"/>
    <w:rsid w:val="009C3C3D"/>
    <w:rsid w:val="00C60BF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60BF6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60BF6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60BF6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60BF6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1146</Words>
  <Characters>6535</Characters>
  <Application>Microsoft Office Word</Application>
  <DocSecurity>0</DocSecurity>
  <Lines>54</Lines>
  <Paragraphs>15</Paragraphs>
  <ScaleCrop>false</ScaleCrop>
  <Company/>
  <LinksUpToDate>false</LinksUpToDate>
  <CharactersWithSpaces>7666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lyt</cp:lastModifiedBy>
  <cp:revision>2</cp:revision>
  <dcterms:created xsi:type="dcterms:W3CDTF">2008-09-11T17:20:00Z</dcterms:created>
  <dcterms:modified xsi:type="dcterms:W3CDTF">2020-10-09T09:07:00Z</dcterms:modified>
</cp:coreProperties>
</file>